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F06" w:rsidRDefault="00922F06" w:rsidP="00A6464E">
      <w:pPr>
        <w:pageBreakBefore/>
        <w:ind w:firstLineChars="100" w:firstLine="280"/>
        <w:rPr>
          <w:rFonts w:ascii="宋体" w:hAnsi="宋体"/>
          <w:color w:val="000000"/>
          <w:sz w:val="28"/>
          <w:u w:val="single"/>
        </w:rPr>
      </w:pPr>
      <w:r>
        <w:rPr>
          <w:rFonts w:ascii="宋体" w:hAnsi="宋体" w:hint="eastAsia"/>
          <w:color w:val="000000"/>
          <w:sz w:val="28"/>
        </w:rPr>
        <w:t>项目编号：</w:t>
      </w:r>
      <w:r w:rsidR="00236ED3" w:rsidRPr="001432C6">
        <w:rPr>
          <w:rFonts w:ascii="宋体" w:hAnsi="宋体"/>
          <w:b/>
          <w:color w:val="C00000"/>
          <w:sz w:val="28"/>
          <w:u w:val="single"/>
        </w:rPr>
        <w:t>SDJC-2017-0212-XN</w:t>
      </w:r>
    </w:p>
    <w:p w:rsidR="00922F06" w:rsidRDefault="00922F06">
      <w:pPr>
        <w:jc w:val="center"/>
        <w:rPr>
          <w:rFonts w:ascii="宋体" w:hAnsi="宋体"/>
          <w:color w:val="000000"/>
          <w:sz w:val="44"/>
        </w:rPr>
      </w:pPr>
    </w:p>
    <w:p w:rsidR="00922F06" w:rsidRDefault="00922F06">
      <w:pPr>
        <w:jc w:val="center"/>
        <w:rPr>
          <w:rFonts w:ascii="宋体" w:hAnsi="宋体"/>
          <w:color w:val="000000"/>
          <w:sz w:val="44"/>
        </w:rPr>
      </w:pPr>
    </w:p>
    <w:p w:rsidR="00922F06" w:rsidRDefault="00922F06">
      <w:pPr>
        <w:jc w:val="center"/>
        <w:rPr>
          <w:rFonts w:ascii="宋体" w:hAnsi="宋体"/>
          <w:color w:val="000000"/>
          <w:sz w:val="44"/>
        </w:rPr>
      </w:pPr>
    </w:p>
    <w:p w:rsidR="00922F06" w:rsidRDefault="00922F06">
      <w:pPr>
        <w:jc w:val="center"/>
        <w:rPr>
          <w:rFonts w:ascii="宋体" w:hAnsi="宋体"/>
          <w:color w:val="000000"/>
          <w:sz w:val="44"/>
        </w:rPr>
      </w:pPr>
    </w:p>
    <w:p w:rsidR="00922F06" w:rsidRDefault="00922F06">
      <w:pPr>
        <w:jc w:val="center"/>
        <w:rPr>
          <w:rFonts w:ascii="宋体" w:hAnsi="宋体"/>
          <w:b/>
          <w:color w:val="000000"/>
          <w:sz w:val="100"/>
        </w:rPr>
      </w:pPr>
      <w:r>
        <w:rPr>
          <w:rFonts w:ascii="宋体" w:hAnsi="宋体" w:hint="eastAsia"/>
          <w:b/>
          <w:color w:val="000000"/>
          <w:spacing w:val="5"/>
          <w:w w:val="63"/>
          <w:kern w:val="0"/>
          <w:sz w:val="100"/>
        </w:rPr>
        <w:t>陕西师范大学采购文</w:t>
      </w:r>
      <w:r>
        <w:rPr>
          <w:rFonts w:ascii="宋体" w:hAnsi="宋体" w:hint="eastAsia"/>
          <w:b/>
          <w:color w:val="000000"/>
          <w:spacing w:val="-20"/>
          <w:w w:val="63"/>
          <w:kern w:val="0"/>
          <w:sz w:val="100"/>
        </w:rPr>
        <w:t>件</w:t>
      </w:r>
    </w:p>
    <w:p w:rsidR="00922F06" w:rsidRDefault="00922F06">
      <w:pPr>
        <w:jc w:val="center"/>
        <w:rPr>
          <w:rFonts w:ascii="宋体" w:hAnsi="宋体"/>
          <w:color w:val="000000"/>
          <w:sz w:val="44"/>
        </w:rPr>
      </w:pPr>
    </w:p>
    <w:p w:rsidR="00922F06" w:rsidRDefault="00922F06">
      <w:pPr>
        <w:jc w:val="center"/>
        <w:rPr>
          <w:rFonts w:ascii="宋体" w:hAnsi="宋体"/>
          <w:color w:val="000000"/>
          <w:sz w:val="44"/>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Default="00922F06">
      <w:pPr>
        <w:ind w:firstLineChars="385" w:firstLine="1078"/>
        <w:rPr>
          <w:rFonts w:ascii="宋体" w:hAnsi="宋体"/>
          <w:color w:val="000000"/>
          <w:sz w:val="28"/>
        </w:rPr>
      </w:pPr>
    </w:p>
    <w:p w:rsidR="00922F06" w:rsidRPr="00CE4FCB" w:rsidRDefault="00922F06" w:rsidP="00CE4FCB">
      <w:pPr>
        <w:ind w:firstLineChars="385" w:firstLine="1082"/>
        <w:rPr>
          <w:rFonts w:ascii="宋体" w:hAnsi="宋体"/>
          <w:b/>
          <w:color w:val="000000"/>
          <w:sz w:val="28"/>
        </w:rPr>
      </w:pPr>
    </w:p>
    <w:p w:rsidR="00F81CB5" w:rsidRPr="00BA75B9" w:rsidRDefault="00922F06" w:rsidP="00F81CB5">
      <w:pPr>
        <w:jc w:val="center"/>
        <w:rPr>
          <w:rFonts w:ascii="宋体" w:hAnsi="宋体"/>
          <w:b/>
          <w:color w:val="000000"/>
          <w:sz w:val="28"/>
        </w:rPr>
      </w:pPr>
      <w:r>
        <w:rPr>
          <w:rFonts w:ascii="宋体" w:hAnsi="宋体" w:hint="eastAsia"/>
          <w:b/>
          <w:color w:val="000000"/>
          <w:sz w:val="28"/>
        </w:rPr>
        <w:t>项目名称：</w:t>
      </w:r>
      <w:r w:rsidR="00236ED3" w:rsidRPr="00CE4FCB">
        <w:rPr>
          <w:rFonts w:ascii="宋体" w:hAnsi="宋体" w:hint="eastAsia"/>
          <w:b/>
          <w:color w:val="000000"/>
          <w:sz w:val="28"/>
        </w:rPr>
        <w:t>陕西师范</w:t>
      </w:r>
      <w:r w:rsidR="00236ED3" w:rsidRPr="00CE4FCB">
        <w:rPr>
          <w:rFonts w:ascii="宋体" w:hAnsi="宋体"/>
          <w:b/>
          <w:color w:val="000000"/>
          <w:sz w:val="28"/>
        </w:rPr>
        <w:t>大学机构知识库</w:t>
      </w:r>
      <w:r w:rsidR="00AD4866">
        <w:rPr>
          <w:rFonts w:ascii="宋体" w:hAnsi="宋体" w:hint="eastAsia"/>
          <w:b/>
          <w:color w:val="000000"/>
          <w:sz w:val="28"/>
        </w:rPr>
        <w:t>采购项目</w:t>
      </w:r>
    </w:p>
    <w:p w:rsidR="00922F06" w:rsidRPr="00F81CB5" w:rsidRDefault="00922F06" w:rsidP="00F81CB5">
      <w:pPr>
        <w:jc w:val="center"/>
        <w:rPr>
          <w:rFonts w:ascii="宋体" w:hAnsi="宋体"/>
          <w:color w:val="000000"/>
          <w:sz w:val="24"/>
        </w:rPr>
      </w:pPr>
    </w:p>
    <w:p w:rsidR="00922F06" w:rsidRDefault="00922F06" w:rsidP="00460345">
      <w:pPr>
        <w:spacing w:beforeLines="50" w:before="120" w:afterLines="50" w:after="120" w:line="500" w:lineRule="exact"/>
        <w:jc w:val="center"/>
        <w:rPr>
          <w:rFonts w:ascii="宋体" w:hAnsi="宋体"/>
          <w:color w:val="000000"/>
          <w:sz w:val="28"/>
        </w:rPr>
      </w:pPr>
      <w:r>
        <w:rPr>
          <w:rFonts w:ascii="宋体" w:hAnsi="宋体" w:hint="eastAsia"/>
          <w:color w:val="000000"/>
          <w:sz w:val="28"/>
        </w:rPr>
        <w:t>陕西师范大学物资设备采购招标管理办公室</w:t>
      </w:r>
    </w:p>
    <w:p w:rsidR="00922F06" w:rsidRDefault="00922F06" w:rsidP="00460345">
      <w:pPr>
        <w:spacing w:beforeLines="50" w:before="120" w:afterLines="50" w:after="120" w:line="500" w:lineRule="exact"/>
        <w:jc w:val="center"/>
        <w:rPr>
          <w:rFonts w:ascii="宋体" w:hAnsi="宋体"/>
          <w:color w:val="000000"/>
          <w:sz w:val="28"/>
        </w:rPr>
      </w:pPr>
    </w:p>
    <w:p w:rsidR="00922F06" w:rsidRDefault="00922F06" w:rsidP="00460345">
      <w:pPr>
        <w:spacing w:beforeLines="50" w:before="120" w:afterLines="50" w:after="120" w:line="500" w:lineRule="exact"/>
        <w:jc w:val="center"/>
        <w:rPr>
          <w:rFonts w:ascii="宋体" w:hAnsi="宋体"/>
          <w:color w:val="000000"/>
          <w:sz w:val="28"/>
        </w:rPr>
      </w:pPr>
    </w:p>
    <w:p w:rsidR="00922F06" w:rsidRDefault="00922F06" w:rsidP="00460345">
      <w:pPr>
        <w:spacing w:beforeLines="50" w:before="120" w:afterLines="50" w:after="120" w:line="500" w:lineRule="exact"/>
        <w:jc w:val="center"/>
        <w:rPr>
          <w:rFonts w:ascii="宋体" w:hAnsi="宋体"/>
          <w:color w:val="000000"/>
          <w:sz w:val="28"/>
        </w:rPr>
      </w:pPr>
    </w:p>
    <w:p w:rsidR="00922F06" w:rsidRDefault="00922F06" w:rsidP="00460345">
      <w:pPr>
        <w:spacing w:beforeLines="50" w:before="120" w:afterLines="50" w:after="120" w:line="500" w:lineRule="exact"/>
        <w:jc w:val="center"/>
        <w:rPr>
          <w:rFonts w:ascii="宋体" w:hAnsi="宋体"/>
          <w:color w:val="000000"/>
          <w:sz w:val="28"/>
        </w:rPr>
      </w:pPr>
    </w:p>
    <w:p w:rsidR="00922F06" w:rsidRDefault="00922F06">
      <w:pPr>
        <w:ind w:firstLineChars="100" w:firstLine="280"/>
        <w:jc w:val="center"/>
        <w:rPr>
          <w:rFonts w:ascii="宋体" w:hAnsi="宋体"/>
          <w:color w:val="000000"/>
          <w:sz w:val="28"/>
        </w:rPr>
      </w:pPr>
    </w:p>
    <w:p w:rsidR="00922F06" w:rsidRDefault="00922F06">
      <w:pPr>
        <w:ind w:firstLineChars="100" w:firstLine="280"/>
        <w:jc w:val="center"/>
        <w:rPr>
          <w:rFonts w:ascii="宋体" w:hAnsi="宋体"/>
          <w:color w:val="000000"/>
          <w:sz w:val="28"/>
        </w:rPr>
      </w:pPr>
    </w:p>
    <w:p w:rsidR="005D48D6" w:rsidRDefault="005D48D6" w:rsidP="009B3E19">
      <w:pPr>
        <w:ind w:firstLineChars="100" w:firstLine="402"/>
        <w:jc w:val="center"/>
        <w:rPr>
          <w:rFonts w:ascii="宋体" w:hAnsi="宋体"/>
          <w:b/>
          <w:color w:val="000000"/>
          <w:sz w:val="40"/>
        </w:rPr>
      </w:pPr>
    </w:p>
    <w:p w:rsidR="005D48D6" w:rsidRDefault="005D48D6" w:rsidP="009B3E19">
      <w:pPr>
        <w:ind w:firstLineChars="100" w:firstLine="402"/>
        <w:jc w:val="center"/>
        <w:rPr>
          <w:rFonts w:ascii="宋体" w:hAnsi="宋体"/>
          <w:b/>
          <w:color w:val="000000"/>
          <w:sz w:val="40"/>
        </w:rPr>
      </w:pPr>
    </w:p>
    <w:p w:rsidR="005D48D6" w:rsidRDefault="005D48D6" w:rsidP="009B3E19">
      <w:pPr>
        <w:ind w:firstLineChars="100" w:firstLine="402"/>
        <w:jc w:val="center"/>
        <w:rPr>
          <w:rFonts w:ascii="宋体" w:hAnsi="宋体"/>
          <w:b/>
          <w:color w:val="000000"/>
          <w:sz w:val="40"/>
        </w:rPr>
      </w:pPr>
    </w:p>
    <w:p w:rsidR="005D48D6" w:rsidRDefault="005D48D6" w:rsidP="009B3E19">
      <w:pPr>
        <w:ind w:firstLineChars="100" w:firstLine="402"/>
        <w:jc w:val="center"/>
        <w:rPr>
          <w:rFonts w:ascii="宋体" w:hAnsi="宋体"/>
          <w:b/>
          <w:color w:val="000000"/>
          <w:sz w:val="40"/>
        </w:rPr>
      </w:pPr>
    </w:p>
    <w:p w:rsidR="005D48D6" w:rsidRDefault="005D48D6" w:rsidP="009B3E19">
      <w:pPr>
        <w:ind w:firstLineChars="100" w:firstLine="402"/>
        <w:jc w:val="center"/>
        <w:rPr>
          <w:rFonts w:ascii="宋体" w:hAnsi="宋体"/>
          <w:b/>
          <w:color w:val="000000"/>
          <w:sz w:val="40"/>
        </w:rPr>
      </w:pPr>
    </w:p>
    <w:p w:rsidR="005D48D6" w:rsidRDefault="005D48D6" w:rsidP="009B3E19">
      <w:pPr>
        <w:ind w:firstLineChars="100" w:firstLine="402"/>
        <w:jc w:val="center"/>
        <w:rPr>
          <w:rFonts w:ascii="宋体" w:hAnsi="宋体"/>
          <w:b/>
          <w:color w:val="000000"/>
          <w:sz w:val="40"/>
        </w:rPr>
      </w:pPr>
    </w:p>
    <w:p w:rsidR="00922F06" w:rsidRPr="005D48D6" w:rsidRDefault="00922F06" w:rsidP="005D48D6">
      <w:pPr>
        <w:ind w:firstLineChars="100" w:firstLine="442"/>
        <w:jc w:val="center"/>
        <w:rPr>
          <w:rFonts w:ascii="宋体" w:hAnsi="宋体"/>
          <w:b/>
          <w:color w:val="000000"/>
          <w:sz w:val="44"/>
        </w:rPr>
      </w:pPr>
      <w:r w:rsidRPr="005D48D6">
        <w:rPr>
          <w:rFonts w:ascii="宋体" w:hAnsi="宋体" w:hint="eastAsia"/>
          <w:b/>
          <w:color w:val="000000"/>
          <w:sz w:val="44"/>
        </w:rPr>
        <w:t>此 页 无 内 容</w:t>
      </w:r>
    </w:p>
    <w:p w:rsidR="00922F06" w:rsidRPr="00F7193A" w:rsidRDefault="008F61CE" w:rsidP="00460345">
      <w:pPr>
        <w:pageBreakBefore/>
        <w:spacing w:beforeLines="50" w:before="120" w:afterLines="50" w:after="120" w:line="500" w:lineRule="exact"/>
        <w:jc w:val="center"/>
        <w:rPr>
          <w:rFonts w:ascii="宋体" w:hAnsi="宋体"/>
          <w:b/>
          <w:bCs/>
          <w:color w:val="000000"/>
          <w:sz w:val="44"/>
          <w:szCs w:val="44"/>
        </w:rPr>
      </w:pPr>
      <w:r>
        <w:rPr>
          <w:rFonts w:ascii="宋体" w:hAnsi="宋体"/>
          <w:b/>
          <w:bCs/>
          <w:color w:val="000000"/>
          <w:sz w:val="44"/>
          <w:szCs w:val="44"/>
        </w:rPr>
        <w:lastRenderedPageBreak/>
        <w:t>商务</w:t>
      </w:r>
      <w:r w:rsidR="00704D27" w:rsidRPr="00F7193A">
        <w:rPr>
          <w:rFonts w:ascii="宋体" w:hAnsi="宋体"/>
          <w:b/>
          <w:bCs/>
          <w:color w:val="000000"/>
          <w:sz w:val="44"/>
          <w:szCs w:val="44"/>
        </w:rPr>
        <w:t>部分</w:t>
      </w:r>
    </w:p>
    <w:p w:rsidR="00922F06" w:rsidRPr="00464484" w:rsidRDefault="00922F06"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第一条 项目</w:t>
      </w:r>
      <w:r w:rsidR="00704D27" w:rsidRPr="00464484">
        <w:rPr>
          <w:rFonts w:ascii="宋体" w:hAnsi="宋体" w:hint="eastAsia"/>
          <w:b/>
          <w:bCs/>
          <w:color w:val="000000"/>
          <w:sz w:val="24"/>
        </w:rPr>
        <w:t>概述</w:t>
      </w:r>
    </w:p>
    <w:p w:rsidR="00922F06" w:rsidRPr="000E017E" w:rsidRDefault="00805988" w:rsidP="00D85EB0">
      <w:pPr>
        <w:spacing w:line="400" w:lineRule="exact"/>
        <w:ind w:firstLineChars="200" w:firstLine="480"/>
        <w:rPr>
          <w:rFonts w:ascii="宋体" w:hAnsi="宋体"/>
          <w:color w:val="000000"/>
          <w:sz w:val="24"/>
        </w:rPr>
      </w:pPr>
      <w:r w:rsidRPr="000E017E">
        <w:rPr>
          <w:rFonts w:ascii="宋体" w:hAnsi="宋体" w:hint="eastAsia"/>
          <w:color w:val="000000"/>
          <w:sz w:val="24"/>
        </w:rPr>
        <w:t>1.</w:t>
      </w:r>
      <w:r w:rsidR="00922F06" w:rsidRPr="000E017E">
        <w:rPr>
          <w:rFonts w:ascii="宋体" w:hAnsi="宋体" w:hint="eastAsia"/>
          <w:color w:val="000000"/>
          <w:sz w:val="24"/>
        </w:rPr>
        <w:t>项目名称：</w:t>
      </w:r>
      <w:r w:rsidR="00236ED3" w:rsidRPr="00AD4866">
        <w:rPr>
          <w:rFonts w:ascii="宋体" w:hAnsi="宋体" w:hint="eastAsia"/>
          <w:b/>
          <w:color w:val="C00000"/>
          <w:sz w:val="24"/>
          <w:u w:val="single"/>
        </w:rPr>
        <w:t>陕西师范</w:t>
      </w:r>
      <w:r w:rsidR="00236ED3" w:rsidRPr="00AD4866">
        <w:rPr>
          <w:rFonts w:ascii="宋体" w:hAnsi="宋体"/>
          <w:b/>
          <w:color w:val="C00000"/>
          <w:sz w:val="24"/>
          <w:u w:val="single"/>
        </w:rPr>
        <w:t>大学机构知识库</w:t>
      </w:r>
      <w:r w:rsidR="001B4435" w:rsidRPr="00AD4866">
        <w:rPr>
          <w:rFonts w:ascii="宋体" w:hAnsi="宋体" w:hint="eastAsia"/>
          <w:b/>
          <w:color w:val="C00000"/>
          <w:sz w:val="24"/>
          <w:u w:val="single"/>
        </w:rPr>
        <w:t>采购项目</w:t>
      </w:r>
    </w:p>
    <w:p w:rsidR="00922F06" w:rsidRPr="000E017E" w:rsidRDefault="00805988" w:rsidP="00D85EB0">
      <w:pPr>
        <w:spacing w:line="400" w:lineRule="exact"/>
        <w:ind w:firstLineChars="200" w:firstLine="480"/>
        <w:rPr>
          <w:rFonts w:ascii="宋体" w:hAnsi="宋体"/>
          <w:color w:val="000000"/>
          <w:sz w:val="24"/>
        </w:rPr>
      </w:pPr>
      <w:r w:rsidRPr="000E017E">
        <w:rPr>
          <w:rFonts w:ascii="宋体" w:hAnsi="宋体" w:hint="eastAsia"/>
          <w:color w:val="000000"/>
          <w:sz w:val="24"/>
        </w:rPr>
        <w:t>2.</w:t>
      </w:r>
      <w:r w:rsidR="00922F06" w:rsidRPr="000E017E">
        <w:rPr>
          <w:rFonts w:ascii="宋体" w:hAnsi="宋体" w:hint="eastAsia"/>
          <w:color w:val="000000"/>
          <w:sz w:val="24"/>
        </w:rPr>
        <w:t>项目编号：</w:t>
      </w:r>
      <w:r w:rsidR="00236ED3" w:rsidRPr="00236ED3">
        <w:rPr>
          <w:rFonts w:ascii="宋体" w:hAnsi="宋体"/>
          <w:b/>
          <w:color w:val="C00000"/>
          <w:sz w:val="24"/>
          <w:u w:val="single"/>
        </w:rPr>
        <w:t>SDJC-2017-0212-XN</w:t>
      </w:r>
    </w:p>
    <w:p w:rsidR="00922F06" w:rsidRPr="000E017E" w:rsidRDefault="00805988" w:rsidP="00D85EB0">
      <w:pPr>
        <w:spacing w:line="400" w:lineRule="exact"/>
        <w:ind w:firstLineChars="200" w:firstLine="480"/>
        <w:rPr>
          <w:rFonts w:ascii="宋体" w:hAnsi="宋体"/>
          <w:color w:val="000000"/>
          <w:sz w:val="24"/>
        </w:rPr>
      </w:pPr>
      <w:r w:rsidRPr="000E017E">
        <w:rPr>
          <w:rFonts w:ascii="宋体" w:hAnsi="宋体" w:hint="eastAsia"/>
          <w:color w:val="000000"/>
          <w:sz w:val="24"/>
        </w:rPr>
        <w:t>3.</w:t>
      </w:r>
      <w:r w:rsidR="00922F06" w:rsidRPr="000E017E">
        <w:rPr>
          <w:rFonts w:ascii="宋体" w:hAnsi="宋体" w:hint="eastAsia"/>
          <w:color w:val="000000"/>
          <w:sz w:val="24"/>
        </w:rPr>
        <w:t>执行地点：</w:t>
      </w:r>
      <w:r w:rsidR="00922F06" w:rsidRPr="000E017E">
        <w:rPr>
          <w:rFonts w:ascii="宋体" w:hAnsi="宋体" w:hint="eastAsia"/>
          <w:b/>
          <w:color w:val="C00000"/>
          <w:sz w:val="24"/>
          <w:u w:val="single"/>
        </w:rPr>
        <w:t>陕西师范大学</w:t>
      </w:r>
    </w:p>
    <w:p w:rsidR="00922F06" w:rsidRPr="000E017E" w:rsidRDefault="00805988" w:rsidP="00D85EB0">
      <w:pPr>
        <w:spacing w:line="400" w:lineRule="exact"/>
        <w:ind w:firstLineChars="200" w:firstLine="480"/>
        <w:rPr>
          <w:rFonts w:ascii="宋体" w:hAnsi="宋体"/>
          <w:color w:val="000000"/>
          <w:sz w:val="24"/>
        </w:rPr>
      </w:pPr>
      <w:r w:rsidRPr="000E017E">
        <w:rPr>
          <w:rFonts w:ascii="宋体" w:hAnsi="宋体" w:hint="eastAsia"/>
          <w:color w:val="000000"/>
          <w:sz w:val="24"/>
        </w:rPr>
        <w:t>4.</w:t>
      </w:r>
      <w:r w:rsidR="00922F06" w:rsidRPr="000E017E">
        <w:rPr>
          <w:rFonts w:ascii="宋体" w:hAnsi="宋体" w:hint="eastAsia"/>
          <w:color w:val="000000"/>
          <w:sz w:val="24"/>
        </w:rPr>
        <w:t>采购预算：</w:t>
      </w:r>
      <w:r w:rsidR="00F81CB5" w:rsidRPr="00AD4866">
        <w:rPr>
          <w:rFonts w:ascii="宋体" w:hAnsi="宋体" w:hint="eastAsia"/>
          <w:b/>
          <w:color w:val="C00000"/>
          <w:sz w:val="24"/>
          <w:u w:val="single"/>
        </w:rPr>
        <w:t>人民币</w:t>
      </w:r>
      <w:r w:rsidR="00236ED3" w:rsidRPr="00AD4866">
        <w:rPr>
          <w:rFonts w:ascii="宋体" w:hAnsi="宋体" w:hint="eastAsia"/>
          <w:b/>
          <w:color w:val="C00000"/>
          <w:sz w:val="24"/>
          <w:u w:val="single"/>
        </w:rPr>
        <w:t>60万</w:t>
      </w:r>
      <w:r w:rsidR="00F81CB5" w:rsidRPr="00AD4866">
        <w:rPr>
          <w:rFonts w:ascii="宋体" w:hAnsi="宋体" w:hint="eastAsia"/>
          <w:b/>
          <w:color w:val="C00000"/>
          <w:sz w:val="24"/>
          <w:u w:val="single"/>
        </w:rPr>
        <w:t>元</w:t>
      </w:r>
    </w:p>
    <w:p w:rsidR="00B004BE" w:rsidRPr="00B004BE" w:rsidRDefault="004E3822" w:rsidP="00D85EB0">
      <w:pPr>
        <w:spacing w:line="400" w:lineRule="exact"/>
        <w:ind w:firstLineChars="200" w:firstLine="480"/>
        <w:rPr>
          <w:rFonts w:ascii="宋体" w:hAnsi="宋体"/>
          <w:color w:val="000000"/>
          <w:sz w:val="24"/>
          <w:u w:val="single"/>
        </w:rPr>
      </w:pPr>
      <w:r>
        <w:rPr>
          <w:rFonts w:ascii="宋体" w:hAnsi="宋体" w:hint="eastAsia"/>
          <w:color w:val="000000"/>
          <w:sz w:val="24"/>
        </w:rPr>
        <w:t>5</w:t>
      </w:r>
      <w:r w:rsidR="00B004BE" w:rsidRPr="00B004BE">
        <w:rPr>
          <w:rFonts w:ascii="宋体" w:hAnsi="宋体" w:hint="eastAsia"/>
          <w:color w:val="000000"/>
          <w:sz w:val="24"/>
        </w:rPr>
        <w:t>.项目执行单位：</w:t>
      </w:r>
      <w:r w:rsidR="00B004BE" w:rsidRPr="00E909FD">
        <w:rPr>
          <w:rFonts w:ascii="宋体" w:hAnsi="宋体" w:hint="eastAsia"/>
          <w:color w:val="000000"/>
          <w:sz w:val="24"/>
        </w:rPr>
        <w:t>陕西师范大学国有资产管理处（物资设备采购招标管理办公室</w:t>
      </w:r>
      <w:r w:rsidR="00E909FD">
        <w:rPr>
          <w:rFonts w:ascii="宋体" w:hAnsi="宋体" w:hint="eastAsia"/>
          <w:color w:val="000000"/>
          <w:sz w:val="24"/>
        </w:rPr>
        <w:t>，</w:t>
      </w:r>
      <w:r w:rsidR="00B004BE" w:rsidRPr="00E909FD">
        <w:rPr>
          <w:rFonts w:ascii="宋体" w:hAnsi="宋体" w:hint="eastAsia"/>
          <w:color w:val="000000"/>
          <w:sz w:val="24"/>
        </w:rPr>
        <w:t>简称采招办）</w:t>
      </w:r>
    </w:p>
    <w:p w:rsidR="00922F06" w:rsidRPr="00464484" w:rsidRDefault="00922F06"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第二条 资格要求</w:t>
      </w:r>
    </w:p>
    <w:p w:rsidR="00E817F4" w:rsidRDefault="00E817F4" w:rsidP="00A0400E">
      <w:pPr>
        <w:pStyle w:val="afa"/>
        <w:shd w:val="clear" w:color="auto" w:fill="FFFFFF"/>
        <w:spacing w:before="0" w:beforeAutospacing="0" w:after="0" w:afterAutospacing="0" w:line="400" w:lineRule="exact"/>
        <w:ind w:firstLineChars="200" w:firstLine="480"/>
        <w:jc w:val="both"/>
        <w:rPr>
          <w:color w:val="000000"/>
        </w:rPr>
      </w:pPr>
      <w:r>
        <w:rPr>
          <w:rFonts w:hint="eastAsia"/>
          <w:color w:val="000000"/>
        </w:rPr>
        <w:t>投标单位应符合政府采购法第二十二条规定的基本资格条件，同时符合本项目要求的其他资格条件。</w:t>
      </w:r>
    </w:p>
    <w:p w:rsidR="00E817F4" w:rsidRPr="00BD6779" w:rsidRDefault="00E817F4" w:rsidP="00460345">
      <w:pPr>
        <w:pStyle w:val="afa"/>
        <w:shd w:val="clear" w:color="auto" w:fill="FFFFFF"/>
        <w:spacing w:before="0" w:beforeAutospacing="0" w:afterLines="50" w:after="120" w:afterAutospacing="0" w:line="400" w:lineRule="exact"/>
        <w:ind w:firstLineChars="200" w:firstLine="482"/>
        <w:jc w:val="both"/>
        <w:rPr>
          <w:b/>
          <w:color w:val="000000"/>
        </w:rPr>
      </w:pPr>
      <w:r w:rsidRPr="00BD6779">
        <w:rPr>
          <w:rFonts w:hint="eastAsia"/>
          <w:b/>
          <w:color w:val="000000"/>
        </w:rPr>
        <w:t>1.基本资格条件</w:t>
      </w:r>
    </w:p>
    <w:p w:rsidR="00E817F4" w:rsidRDefault="00E817F4" w:rsidP="007D18B8">
      <w:pPr>
        <w:pStyle w:val="afa"/>
        <w:numPr>
          <w:ilvl w:val="0"/>
          <w:numId w:val="32"/>
        </w:numPr>
        <w:shd w:val="clear" w:color="auto" w:fill="FFFFFF"/>
        <w:spacing w:before="0" w:beforeAutospacing="0" w:after="0" w:afterAutospacing="0" w:line="400" w:lineRule="exact"/>
        <w:ind w:left="0" w:firstLine="420"/>
        <w:jc w:val="both"/>
        <w:rPr>
          <w:color w:val="000000"/>
        </w:rPr>
      </w:pPr>
      <w:r>
        <w:rPr>
          <w:rFonts w:hint="eastAsia"/>
          <w:color w:val="000000"/>
        </w:rPr>
        <w:t>具有独立承担民事责任的能力；</w:t>
      </w:r>
    </w:p>
    <w:p w:rsidR="00E817F4" w:rsidRDefault="00E817F4" w:rsidP="007D18B8">
      <w:pPr>
        <w:pStyle w:val="afa"/>
        <w:numPr>
          <w:ilvl w:val="0"/>
          <w:numId w:val="32"/>
        </w:numPr>
        <w:shd w:val="clear" w:color="auto" w:fill="FFFFFF"/>
        <w:spacing w:before="0" w:beforeAutospacing="0" w:after="0" w:afterAutospacing="0" w:line="400" w:lineRule="exact"/>
        <w:ind w:left="0" w:firstLine="420"/>
        <w:jc w:val="both"/>
        <w:rPr>
          <w:color w:val="000000"/>
        </w:rPr>
      </w:pPr>
      <w:r>
        <w:rPr>
          <w:rFonts w:hint="eastAsia"/>
          <w:color w:val="000000"/>
        </w:rPr>
        <w:t>具有良好的商业信誉和健全的财务会计制度；</w:t>
      </w:r>
    </w:p>
    <w:p w:rsidR="00E817F4" w:rsidRDefault="00E817F4" w:rsidP="007D18B8">
      <w:pPr>
        <w:pStyle w:val="afa"/>
        <w:numPr>
          <w:ilvl w:val="0"/>
          <w:numId w:val="32"/>
        </w:numPr>
        <w:shd w:val="clear" w:color="auto" w:fill="FFFFFF"/>
        <w:spacing w:before="0" w:beforeAutospacing="0" w:after="0" w:afterAutospacing="0" w:line="400" w:lineRule="exact"/>
        <w:ind w:left="0" w:firstLine="420"/>
        <w:jc w:val="both"/>
        <w:rPr>
          <w:color w:val="000000"/>
        </w:rPr>
      </w:pPr>
      <w:r>
        <w:rPr>
          <w:rFonts w:hint="eastAsia"/>
          <w:color w:val="000000"/>
        </w:rPr>
        <w:t>具有履行合同所必需的设备和专业技术能力；</w:t>
      </w:r>
    </w:p>
    <w:p w:rsidR="00E817F4" w:rsidRDefault="00E817F4" w:rsidP="007D18B8">
      <w:pPr>
        <w:pStyle w:val="afa"/>
        <w:numPr>
          <w:ilvl w:val="0"/>
          <w:numId w:val="32"/>
        </w:numPr>
        <w:shd w:val="clear" w:color="auto" w:fill="FFFFFF"/>
        <w:spacing w:before="0" w:beforeAutospacing="0" w:after="0" w:afterAutospacing="0" w:line="400" w:lineRule="exact"/>
        <w:ind w:left="0" w:firstLine="420"/>
        <w:jc w:val="both"/>
        <w:rPr>
          <w:color w:val="000000"/>
        </w:rPr>
      </w:pPr>
      <w:r>
        <w:rPr>
          <w:rFonts w:hint="eastAsia"/>
          <w:color w:val="000000"/>
        </w:rPr>
        <w:t>有依法缴纳税收和社会保障资金的良好记录；</w:t>
      </w:r>
    </w:p>
    <w:p w:rsidR="00E817F4" w:rsidRDefault="00E817F4" w:rsidP="007D18B8">
      <w:pPr>
        <w:pStyle w:val="afa"/>
        <w:numPr>
          <w:ilvl w:val="0"/>
          <w:numId w:val="32"/>
        </w:numPr>
        <w:shd w:val="clear" w:color="auto" w:fill="FFFFFF"/>
        <w:spacing w:before="0" w:beforeAutospacing="0" w:after="0" w:afterAutospacing="0" w:line="400" w:lineRule="exact"/>
        <w:ind w:left="0" w:firstLine="420"/>
        <w:jc w:val="both"/>
        <w:rPr>
          <w:color w:val="000000"/>
        </w:rPr>
      </w:pPr>
      <w:r>
        <w:rPr>
          <w:rFonts w:hint="eastAsia"/>
          <w:color w:val="000000"/>
        </w:rPr>
        <w:t>参加政府采购活动前三年内，在经营活动中没有重大违法记录。不能是正在接受有关部门审查、被其它企业兼并（包括收购、重组）或因重大经济纠纷正在法院打官司等涉及未决诉讼的企业；也不能是被相关机构宣布上了“黑名单”的企业。</w:t>
      </w:r>
    </w:p>
    <w:p w:rsidR="00E817F4" w:rsidRPr="00BD6779" w:rsidRDefault="00E817F4" w:rsidP="00460345">
      <w:pPr>
        <w:pStyle w:val="afa"/>
        <w:shd w:val="clear" w:color="auto" w:fill="FFFFFF"/>
        <w:spacing w:before="0" w:beforeAutospacing="0" w:afterLines="50" w:after="120" w:afterAutospacing="0" w:line="400" w:lineRule="exact"/>
        <w:ind w:firstLine="482"/>
        <w:jc w:val="both"/>
        <w:rPr>
          <w:b/>
          <w:color w:val="000000"/>
        </w:rPr>
      </w:pPr>
      <w:r w:rsidRPr="00BD6779">
        <w:rPr>
          <w:rFonts w:hint="eastAsia"/>
          <w:b/>
          <w:color w:val="000000"/>
        </w:rPr>
        <w:t>2.其他资格条件</w:t>
      </w:r>
    </w:p>
    <w:p w:rsidR="00E817F4" w:rsidRDefault="00E817F4" w:rsidP="007D18B8">
      <w:pPr>
        <w:pStyle w:val="afa"/>
        <w:numPr>
          <w:ilvl w:val="0"/>
          <w:numId w:val="33"/>
        </w:numPr>
        <w:shd w:val="clear" w:color="auto" w:fill="FFFFFF"/>
        <w:spacing w:before="0" w:beforeAutospacing="0" w:after="0" w:afterAutospacing="0" w:line="400" w:lineRule="exact"/>
        <w:ind w:left="0" w:firstLine="420"/>
        <w:jc w:val="both"/>
        <w:rPr>
          <w:color w:val="000000"/>
        </w:rPr>
      </w:pPr>
      <w:r>
        <w:rPr>
          <w:rFonts w:hint="eastAsia"/>
          <w:color w:val="000000"/>
        </w:rPr>
        <w:t>在中华人民共和国境内合法注册、有经营许可的法人或其他组织；</w:t>
      </w:r>
    </w:p>
    <w:p w:rsidR="00E817F4" w:rsidRDefault="00E817F4" w:rsidP="007D18B8">
      <w:pPr>
        <w:pStyle w:val="afa"/>
        <w:numPr>
          <w:ilvl w:val="0"/>
          <w:numId w:val="33"/>
        </w:numPr>
        <w:shd w:val="clear" w:color="auto" w:fill="FFFFFF"/>
        <w:spacing w:before="0" w:beforeAutospacing="0" w:after="0" w:afterAutospacing="0" w:line="400" w:lineRule="exact"/>
        <w:ind w:left="0" w:firstLine="420"/>
        <w:jc w:val="both"/>
        <w:rPr>
          <w:color w:val="000000"/>
        </w:rPr>
      </w:pPr>
      <w:r>
        <w:rPr>
          <w:rFonts w:hint="eastAsia"/>
          <w:color w:val="000000"/>
        </w:rPr>
        <w:t>具有良好的信用记录,未被列入政府采购严重违法失信行为信息记录名单等政府部门规定的不良信用记录；</w:t>
      </w:r>
    </w:p>
    <w:p w:rsidR="00E817F4" w:rsidRDefault="00E817F4" w:rsidP="007D18B8">
      <w:pPr>
        <w:pStyle w:val="afa"/>
        <w:numPr>
          <w:ilvl w:val="0"/>
          <w:numId w:val="33"/>
        </w:numPr>
        <w:shd w:val="clear" w:color="auto" w:fill="FFFFFF"/>
        <w:spacing w:before="0" w:beforeAutospacing="0" w:after="0" w:afterAutospacing="0" w:line="400" w:lineRule="exact"/>
        <w:ind w:left="0" w:firstLine="420"/>
        <w:jc w:val="both"/>
        <w:rPr>
          <w:color w:val="000000"/>
        </w:rPr>
      </w:pPr>
      <w:r>
        <w:rPr>
          <w:rFonts w:hint="eastAsia"/>
          <w:color w:val="000000"/>
        </w:rPr>
        <w:t>竞标人必须具有制造标的物或合法提供货物及安装、培训和售后服务的资格和能力；</w:t>
      </w:r>
    </w:p>
    <w:p w:rsidR="00E817F4" w:rsidRDefault="00E817F4" w:rsidP="007D18B8">
      <w:pPr>
        <w:pStyle w:val="afa"/>
        <w:numPr>
          <w:ilvl w:val="0"/>
          <w:numId w:val="33"/>
        </w:numPr>
        <w:shd w:val="clear" w:color="auto" w:fill="FFFFFF"/>
        <w:spacing w:before="0" w:beforeAutospacing="0" w:after="0" w:afterAutospacing="0" w:line="400" w:lineRule="exact"/>
        <w:ind w:left="0" w:firstLine="420"/>
        <w:jc w:val="both"/>
        <w:rPr>
          <w:color w:val="000000"/>
        </w:rPr>
      </w:pPr>
      <w:r>
        <w:rPr>
          <w:rFonts w:hint="eastAsia"/>
          <w:color w:val="000000"/>
        </w:rPr>
        <w:t>按本采购项目规定获取采购文件；</w:t>
      </w:r>
    </w:p>
    <w:p w:rsidR="00E817F4" w:rsidRDefault="00E817F4" w:rsidP="007D18B8">
      <w:pPr>
        <w:pStyle w:val="afa"/>
        <w:numPr>
          <w:ilvl w:val="0"/>
          <w:numId w:val="33"/>
        </w:numPr>
        <w:shd w:val="clear" w:color="auto" w:fill="FFFFFF"/>
        <w:spacing w:before="0" w:beforeAutospacing="0" w:after="0" w:afterAutospacing="0" w:line="400" w:lineRule="exact"/>
        <w:ind w:left="0" w:firstLine="420"/>
        <w:jc w:val="both"/>
        <w:rPr>
          <w:color w:val="000000"/>
        </w:rPr>
      </w:pPr>
      <w:r>
        <w:rPr>
          <w:rFonts w:hint="eastAsia"/>
          <w:color w:val="000000"/>
        </w:rPr>
        <w:t>本项目不接受联合体投标。</w:t>
      </w:r>
    </w:p>
    <w:p w:rsidR="001B3FFF" w:rsidRPr="00BD6779" w:rsidRDefault="001B3FFF" w:rsidP="00460345">
      <w:pPr>
        <w:pStyle w:val="afa"/>
        <w:shd w:val="clear" w:color="auto" w:fill="FFFFFF"/>
        <w:spacing w:before="0" w:beforeAutospacing="0" w:afterLines="50" w:after="120" w:afterAutospacing="0" w:line="400" w:lineRule="exact"/>
        <w:ind w:firstLine="482"/>
        <w:jc w:val="both"/>
        <w:rPr>
          <w:b/>
          <w:color w:val="000000"/>
        </w:rPr>
      </w:pPr>
      <w:r w:rsidRPr="00BD6779">
        <w:rPr>
          <w:rFonts w:hint="eastAsia"/>
          <w:b/>
          <w:color w:val="000000"/>
        </w:rPr>
        <w:t>3.投标单位在招标资质审验环节，必须交验以下资料的原件</w:t>
      </w:r>
      <w:r>
        <w:rPr>
          <w:rFonts w:hint="eastAsia"/>
          <w:b/>
          <w:color w:val="000000"/>
        </w:rPr>
        <w:t>：</w:t>
      </w:r>
    </w:p>
    <w:p w:rsidR="00BC7B88" w:rsidRPr="00DB4546" w:rsidRDefault="00BC7B88" w:rsidP="007D18B8">
      <w:pPr>
        <w:pStyle w:val="afa"/>
        <w:numPr>
          <w:ilvl w:val="0"/>
          <w:numId w:val="34"/>
        </w:numPr>
        <w:shd w:val="clear" w:color="auto" w:fill="FFFFFF"/>
        <w:spacing w:before="0" w:beforeAutospacing="0" w:after="0" w:afterAutospacing="0" w:line="400" w:lineRule="exact"/>
        <w:ind w:left="0" w:firstLine="420"/>
        <w:jc w:val="both"/>
        <w:rPr>
          <w:b/>
          <w:color w:val="000000"/>
          <w:u w:val="single"/>
        </w:rPr>
      </w:pPr>
      <w:r w:rsidRPr="00DB4546">
        <w:rPr>
          <w:rFonts w:hint="eastAsia"/>
          <w:b/>
          <w:color w:val="000000"/>
          <w:u w:val="single"/>
        </w:rPr>
        <w:t>营业执照、税务登记证和组织机构代码证或三证合一的营业执照；</w:t>
      </w:r>
    </w:p>
    <w:p w:rsidR="00BC7B88" w:rsidRDefault="006163D0" w:rsidP="007D18B8">
      <w:pPr>
        <w:pStyle w:val="afa"/>
        <w:numPr>
          <w:ilvl w:val="0"/>
          <w:numId w:val="34"/>
        </w:numPr>
        <w:shd w:val="clear" w:color="auto" w:fill="FFFFFF"/>
        <w:spacing w:before="0" w:beforeAutospacing="0" w:after="0" w:afterAutospacing="0" w:line="400" w:lineRule="exact"/>
        <w:ind w:left="0" w:firstLine="420"/>
        <w:jc w:val="both"/>
        <w:rPr>
          <w:b/>
          <w:color w:val="000000"/>
          <w:u w:val="single"/>
        </w:rPr>
      </w:pPr>
      <w:r w:rsidRPr="00DB4546">
        <w:rPr>
          <w:rFonts w:hint="eastAsia"/>
          <w:b/>
          <w:color w:val="000000"/>
          <w:u w:val="single"/>
        </w:rPr>
        <w:t>法定代表人授权委托书；</w:t>
      </w:r>
    </w:p>
    <w:p w:rsidR="008B4E8B" w:rsidRPr="00DB4546" w:rsidRDefault="008B4E8B" w:rsidP="007D18B8">
      <w:pPr>
        <w:pStyle w:val="afa"/>
        <w:numPr>
          <w:ilvl w:val="0"/>
          <w:numId w:val="34"/>
        </w:numPr>
        <w:shd w:val="clear" w:color="auto" w:fill="FFFFFF"/>
        <w:spacing w:before="0" w:beforeAutospacing="0" w:after="0" w:afterAutospacing="0" w:line="400" w:lineRule="exact"/>
        <w:ind w:left="0" w:firstLine="420"/>
        <w:jc w:val="both"/>
        <w:rPr>
          <w:b/>
          <w:color w:val="000000"/>
          <w:u w:val="single"/>
        </w:rPr>
      </w:pPr>
      <w:r>
        <w:rPr>
          <w:rFonts w:hint="eastAsia"/>
          <w:b/>
          <w:color w:val="000000"/>
          <w:u w:val="single"/>
        </w:rPr>
        <w:lastRenderedPageBreak/>
        <w:t>法人或法人委托人身份证；</w:t>
      </w:r>
    </w:p>
    <w:p w:rsidR="00BC7B88" w:rsidRPr="00DB4546" w:rsidRDefault="00225A83" w:rsidP="007D18B8">
      <w:pPr>
        <w:pStyle w:val="afa"/>
        <w:numPr>
          <w:ilvl w:val="0"/>
          <w:numId w:val="34"/>
        </w:numPr>
        <w:shd w:val="clear" w:color="auto" w:fill="FFFFFF"/>
        <w:spacing w:before="0" w:beforeAutospacing="0" w:after="0" w:afterAutospacing="0" w:line="400" w:lineRule="exact"/>
        <w:ind w:left="0" w:firstLine="420"/>
        <w:jc w:val="both"/>
        <w:rPr>
          <w:b/>
          <w:color w:val="000000"/>
          <w:u w:val="single"/>
        </w:rPr>
      </w:pPr>
      <w:r w:rsidRPr="00DB4546">
        <w:rPr>
          <w:b/>
          <w:color w:val="000000"/>
          <w:u w:val="single"/>
        </w:rPr>
        <w:t>信用承诺函</w:t>
      </w:r>
      <w:r w:rsidR="00A74B40" w:rsidRPr="00DB4546">
        <w:rPr>
          <w:rFonts w:hint="eastAsia"/>
          <w:b/>
          <w:color w:val="000000"/>
          <w:u w:val="single"/>
        </w:rPr>
        <w:t>。</w:t>
      </w:r>
    </w:p>
    <w:p w:rsidR="00BD76FA" w:rsidRPr="00464484" w:rsidRDefault="002B4710"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960CFC">
        <w:rPr>
          <w:rFonts w:ascii="宋体" w:hAnsi="宋体" w:hint="eastAsia"/>
          <w:b/>
          <w:bCs/>
          <w:color w:val="000000"/>
          <w:sz w:val="24"/>
        </w:rPr>
        <w:t>三</w:t>
      </w:r>
      <w:r w:rsidR="00BD76FA" w:rsidRPr="00464484">
        <w:rPr>
          <w:rFonts w:ascii="宋体" w:hAnsi="宋体" w:hint="eastAsia"/>
          <w:b/>
          <w:bCs/>
          <w:color w:val="000000"/>
          <w:sz w:val="24"/>
        </w:rPr>
        <w:t xml:space="preserve">条  </w:t>
      </w:r>
      <w:r w:rsidR="00621AB1" w:rsidRPr="00464484">
        <w:rPr>
          <w:rFonts w:ascii="宋体" w:hAnsi="宋体" w:hint="eastAsia"/>
          <w:b/>
          <w:bCs/>
          <w:color w:val="000000"/>
          <w:sz w:val="24"/>
        </w:rPr>
        <w:t>供货及验收</w:t>
      </w:r>
    </w:p>
    <w:p w:rsidR="00BD76FA" w:rsidRPr="003F58D7" w:rsidRDefault="00BD76FA" w:rsidP="003F58D7">
      <w:pPr>
        <w:spacing w:line="400" w:lineRule="exact"/>
        <w:ind w:firstLineChars="200" w:firstLine="482"/>
        <w:rPr>
          <w:rFonts w:ascii="黑体" w:eastAsia="黑体" w:hAnsi="黑体"/>
          <w:b/>
          <w:color w:val="0000CC"/>
          <w:sz w:val="24"/>
          <w:u w:val="single"/>
        </w:rPr>
      </w:pPr>
      <w:r w:rsidRPr="00AD4866">
        <w:rPr>
          <w:rFonts w:ascii="宋体" w:hAnsi="宋体"/>
          <w:b/>
          <w:color w:val="C00000"/>
          <w:sz w:val="24"/>
          <w:u w:val="single"/>
        </w:rPr>
        <w:t>1.</w:t>
      </w:r>
      <w:r w:rsidRPr="00AD4866">
        <w:rPr>
          <w:rFonts w:ascii="宋体" w:hAnsi="宋体" w:hint="eastAsia"/>
          <w:b/>
          <w:color w:val="C00000"/>
          <w:sz w:val="24"/>
          <w:u w:val="single"/>
        </w:rPr>
        <w:t>交货（完成）期要求：</w:t>
      </w:r>
      <w:r w:rsidR="00097A98" w:rsidRPr="00AD4866">
        <w:rPr>
          <w:rFonts w:ascii="宋体" w:hAnsi="宋体" w:hint="eastAsia"/>
          <w:b/>
          <w:color w:val="C00000"/>
          <w:sz w:val="24"/>
          <w:u w:val="single"/>
        </w:rPr>
        <w:t>合同签订后</w:t>
      </w:r>
      <w:r w:rsidR="00747A55" w:rsidRPr="00AD4866">
        <w:rPr>
          <w:rFonts w:ascii="宋体" w:hAnsi="宋体" w:hint="eastAsia"/>
          <w:b/>
          <w:color w:val="C00000"/>
          <w:sz w:val="24"/>
          <w:u w:val="single"/>
        </w:rPr>
        <w:t>60</w:t>
      </w:r>
      <w:r w:rsidR="00097A98" w:rsidRPr="00AD4866">
        <w:rPr>
          <w:rFonts w:ascii="宋体" w:hAnsi="宋体" w:hint="eastAsia"/>
          <w:b/>
          <w:color w:val="C00000"/>
          <w:sz w:val="24"/>
          <w:u w:val="single"/>
        </w:rPr>
        <w:t>日内</w:t>
      </w:r>
      <w:r w:rsidRPr="00AD4866">
        <w:rPr>
          <w:rFonts w:ascii="宋体" w:hAnsi="宋体" w:hint="eastAsia"/>
          <w:b/>
          <w:color w:val="C00000"/>
          <w:sz w:val="24"/>
          <w:u w:val="single"/>
        </w:rPr>
        <w:t>。</w:t>
      </w:r>
    </w:p>
    <w:p w:rsidR="00382372" w:rsidRPr="00702A75" w:rsidRDefault="00BD76FA" w:rsidP="00702A75">
      <w:pPr>
        <w:spacing w:line="400" w:lineRule="exact"/>
        <w:ind w:firstLineChars="200" w:firstLine="480"/>
        <w:rPr>
          <w:rFonts w:ascii="宋体" w:hAnsi="宋体" w:cs="宋体"/>
          <w:color w:val="000000"/>
          <w:kern w:val="0"/>
          <w:sz w:val="24"/>
        </w:rPr>
      </w:pPr>
      <w:r w:rsidRPr="00702A75">
        <w:rPr>
          <w:rFonts w:ascii="宋体" w:hAnsi="宋体" w:cs="宋体"/>
          <w:color w:val="000000"/>
          <w:kern w:val="0"/>
          <w:sz w:val="24"/>
        </w:rPr>
        <w:t>2.</w:t>
      </w:r>
      <w:r w:rsidRPr="00702A75">
        <w:rPr>
          <w:rFonts w:ascii="宋体" w:hAnsi="宋体" w:cs="宋体" w:hint="eastAsia"/>
          <w:color w:val="000000"/>
          <w:kern w:val="0"/>
          <w:sz w:val="24"/>
        </w:rPr>
        <w:t>供应商应保证在要求时间内完成全部货物的供货、安装、调试和培训工作, 符合行业规范和合同等相关文件的规范要求。</w:t>
      </w:r>
    </w:p>
    <w:p w:rsidR="00382372" w:rsidRPr="00702A75" w:rsidRDefault="00382372" w:rsidP="00702A75">
      <w:pPr>
        <w:spacing w:line="400" w:lineRule="exact"/>
        <w:ind w:firstLineChars="200" w:firstLine="480"/>
        <w:rPr>
          <w:rFonts w:ascii="宋体" w:hAnsi="宋体" w:cs="宋体"/>
          <w:color w:val="000000"/>
          <w:kern w:val="0"/>
          <w:sz w:val="24"/>
        </w:rPr>
      </w:pPr>
      <w:r w:rsidRPr="00702A75">
        <w:rPr>
          <w:rFonts w:ascii="宋体" w:hAnsi="宋体" w:cs="宋体"/>
          <w:color w:val="000000"/>
          <w:kern w:val="0"/>
          <w:sz w:val="24"/>
        </w:rPr>
        <w:t>3.</w:t>
      </w:r>
      <w:r w:rsidR="00BD76FA" w:rsidRPr="00702A75">
        <w:rPr>
          <w:rFonts w:ascii="宋体" w:hAnsi="宋体" w:cs="宋体" w:hint="eastAsia"/>
          <w:color w:val="000000"/>
          <w:kern w:val="0"/>
          <w:sz w:val="24"/>
        </w:rPr>
        <w:t>货物安装完成</w:t>
      </w:r>
      <w:r w:rsidR="00BD76FA" w:rsidRPr="00B96BE0">
        <w:rPr>
          <w:rFonts w:ascii="宋体" w:hAnsi="宋体" w:cs="宋体" w:hint="eastAsia"/>
          <w:color w:val="000000"/>
          <w:kern w:val="0"/>
          <w:sz w:val="24"/>
        </w:rPr>
        <w:t>正常运行30天后</w:t>
      </w:r>
      <w:r w:rsidR="00BD76FA" w:rsidRPr="00702A75">
        <w:rPr>
          <w:rFonts w:ascii="宋体" w:hAnsi="宋体" w:cs="宋体" w:hint="eastAsia"/>
          <w:color w:val="000000"/>
          <w:kern w:val="0"/>
          <w:sz w:val="24"/>
        </w:rPr>
        <w:t>，由</w:t>
      </w:r>
      <w:r w:rsidR="005D5FC4" w:rsidRPr="00702A75">
        <w:rPr>
          <w:rFonts w:ascii="宋体" w:hAnsi="宋体" w:cs="宋体" w:hint="eastAsia"/>
          <w:color w:val="000000"/>
          <w:kern w:val="0"/>
          <w:sz w:val="24"/>
        </w:rPr>
        <w:t>供货商</w:t>
      </w:r>
      <w:r w:rsidR="00BD76FA" w:rsidRPr="00702A75">
        <w:rPr>
          <w:rFonts w:ascii="宋体" w:hAnsi="宋体" w:cs="宋体" w:hint="eastAsia"/>
          <w:color w:val="000000"/>
          <w:kern w:val="0"/>
          <w:sz w:val="24"/>
        </w:rPr>
        <w:t>提出验收申请</w:t>
      </w:r>
      <w:r w:rsidR="005D5FC4" w:rsidRPr="00702A75">
        <w:rPr>
          <w:rFonts w:ascii="宋体" w:hAnsi="宋体" w:cs="宋体" w:hint="eastAsia"/>
          <w:color w:val="000000"/>
          <w:kern w:val="0"/>
          <w:sz w:val="24"/>
        </w:rPr>
        <w:t>，项目单位同意后</w:t>
      </w:r>
      <w:r w:rsidR="00BD76FA" w:rsidRPr="00702A75">
        <w:rPr>
          <w:rFonts w:ascii="宋体" w:hAnsi="宋体" w:cs="宋体" w:hint="eastAsia"/>
          <w:color w:val="000000"/>
          <w:kern w:val="0"/>
          <w:sz w:val="24"/>
        </w:rPr>
        <w:t>，物资设备采购招标管理办公室组织相关部门及</w:t>
      </w:r>
      <w:r w:rsidR="00974504" w:rsidRPr="00702A75">
        <w:rPr>
          <w:rFonts w:ascii="宋体" w:hAnsi="宋体" w:cs="宋体" w:hint="eastAsia"/>
          <w:color w:val="000000"/>
          <w:kern w:val="0"/>
          <w:sz w:val="24"/>
        </w:rPr>
        <w:t>人员形成验收小组，</w:t>
      </w:r>
      <w:r w:rsidR="00BD76FA" w:rsidRPr="00702A75">
        <w:rPr>
          <w:rFonts w:ascii="宋体" w:hAnsi="宋体" w:cs="宋体" w:hint="eastAsia"/>
          <w:color w:val="000000"/>
          <w:kern w:val="0"/>
          <w:sz w:val="24"/>
        </w:rPr>
        <w:t>验收小组</w:t>
      </w:r>
      <w:r w:rsidR="00E81C44" w:rsidRPr="00702A75">
        <w:rPr>
          <w:rFonts w:ascii="宋体" w:hAnsi="宋体" w:cs="宋体" w:hint="eastAsia"/>
          <w:color w:val="000000"/>
          <w:kern w:val="0"/>
          <w:sz w:val="24"/>
        </w:rPr>
        <w:t>根据采购文件、投标文件、合同等项目文件</w:t>
      </w:r>
      <w:r w:rsidR="00BD76FA" w:rsidRPr="00702A75">
        <w:rPr>
          <w:rFonts w:ascii="宋体" w:hAnsi="宋体" w:cs="宋体" w:hint="eastAsia"/>
          <w:color w:val="000000"/>
          <w:kern w:val="0"/>
          <w:sz w:val="24"/>
        </w:rPr>
        <w:t>对</w:t>
      </w:r>
      <w:r w:rsidR="00751216" w:rsidRPr="00702A75">
        <w:rPr>
          <w:rFonts w:ascii="宋体" w:hAnsi="宋体" w:cs="宋体" w:hint="eastAsia"/>
          <w:color w:val="000000"/>
          <w:kern w:val="0"/>
          <w:sz w:val="24"/>
        </w:rPr>
        <w:t>项目进行</w:t>
      </w:r>
      <w:r w:rsidR="00BD76FA" w:rsidRPr="00702A75">
        <w:rPr>
          <w:rFonts w:ascii="宋体" w:hAnsi="宋体" w:cs="宋体" w:hint="eastAsia"/>
          <w:color w:val="000000"/>
          <w:kern w:val="0"/>
          <w:sz w:val="24"/>
        </w:rPr>
        <w:t>实物及技术</w:t>
      </w:r>
      <w:r w:rsidR="00233D45" w:rsidRPr="00702A75">
        <w:rPr>
          <w:rFonts w:ascii="宋体" w:hAnsi="宋体" w:cs="宋体" w:hint="eastAsia"/>
          <w:color w:val="000000"/>
          <w:kern w:val="0"/>
          <w:sz w:val="24"/>
        </w:rPr>
        <w:t>的综合运行</w:t>
      </w:r>
      <w:r w:rsidR="00BD76FA" w:rsidRPr="00702A75">
        <w:rPr>
          <w:rFonts w:ascii="宋体" w:hAnsi="宋体" w:cs="宋体" w:hint="eastAsia"/>
          <w:color w:val="000000"/>
          <w:kern w:val="0"/>
          <w:sz w:val="24"/>
        </w:rPr>
        <w:t>验收</w:t>
      </w:r>
      <w:r w:rsidR="00751216" w:rsidRPr="00702A75">
        <w:rPr>
          <w:rFonts w:ascii="宋体" w:hAnsi="宋体" w:cs="宋体" w:hint="eastAsia"/>
          <w:color w:val="000000"/>
          <w:kern w:val="0"/>
          <w:sz w:val="24"/>
        </w:rPr>
        <w:t>。</w:t>
      </w:r>
    </w:p>
    <w:p w:rsidR="00BD76FA" w:rsidRPr="00702A75" w:rsidRDefault="00382372" w:rsidP="00702A75">
      <w:pPr>
        <w:spacing w:line="400" w:lineRule="exact"/>
        <w:ind w:firstLineChars="200" w:firstLine="480"/>
        <w:rPr>
          <w:rFonts w:ascii="宋体" w:hAnsi="宋体" w:cs="宋体"/>
          <w:color w:val="000000"/>
          <w:kern w:val="0"/>
          <w:sz w:val="24"/>
        </w:rPr>
      </w:pPr>
      <w:r w:rsidRPr="00702A75">
        <w:rPr>
          <w:rFonts w:ascii="宋体" w:hAnsi="宋体" w:cs="宋体"/>
          <w:color w:val="000000"/>
          <w:kern w:val="0"/>
          <w:sz w:val="24"/>
        </w:rPr>
        <w:t>4.</w:t>
      </w:r>
      <w:r w:rsidR="00BD76FA" w:rsidRPr="00702A75">
        <w:rPr>
          <w:rFonts w:ascii="宋体" w:hAnsi="宋体" w:cs="宋体" w:hint="eastAsia"/>
          <w:color w:val="000000"/>
          <w:kern w:val="0"/>
          <w:sz w:val="24"/>
        </w:rPr>
        <w:t>如验收达不到规定要求，采购人有权要求更换货物或拒绝付款，中标供应商若违约，采购人将依法追究相应法律责任。</w:t>
      </w:r>
    </w:p>
    <w:p w:rsidR="00020486" w:rsidRPr="00464484" w:rsidRDefault="002B4710"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960CFC">
        <w:rPr>
          <w:rFonts w:ascii="宋体" w:hAnsi="宋体" w:hint="eastAsia"/>
          <w:b/>
          <w:bCs/>
          <w:color w:val="000000"/>
          <w:sz w:val="24"/>
        </w:rPr>
        <w:t>四</w:t>
      </w:r>
      <w:r w:rsidR="00020486" w:rsidRPr="00464484">
        <w:rPr>
          <w:rFonts w:ascii="宋体" w:hAnsi="宋体" w:hint="eastAsia"/>
          <w:b/>
          <w:bCs/>
          <w:color w:val="000000"/>
          <w:sz w:val="24"/>
        </w:rPr>
        <w:t xml:space="preserve">条 </w:t>
      </w:r>
      <w:r w:rsidR="00C54ECA" w:rsidRPr="00464484">
        <w:rPr>
          <w:rFonts w:ascii="宋体" w:hAnsi="宋体" w:hint="eastAsia"/>
          <w:b/>
          <w:bCs/>
          <w:color w:val="000000"/>
          <w:sz w:val="24"/>
        </w:rPr>
        <w:t>质保期</w:t>
      </w:r>
    </w:p>
    <w:p w:rsidR="00020486" w:rsidRPr="00AD4866" w:rsidRDefault="00E30242" w:rsidP="003F58D7">
      <w:pPr>
        <w:spacing w:line="400" w:lineRule="exact"/>
        <w:ind w:firstLineChars="200" w:firstLine="482"/>
        <w:rPr>
          <w:rFonts w:ascii="宋体" w:hAnsi="宋体"/>
          <w:b/>
          <w:color w:val="C00000"/>
          <w:sz w:val="24"/>
          <w:u w:val="single"/>
        </w:rPr>
      </w:pPr>
      <w:r w:rsidRPr="00AD4866">
        <w:rPr>
          <w:rFonts w:ascii="宋体" w:hAnsi="宋体" w:hint="eastAsia"/>
          <w:b/>
          <w:color w:val="C00000"/>
          <w:sz w:val="24"/>
          <w:u w:val="single"/>
        </w:rPr>
        <w:t>1.</w:t>
      </w:r>
      <w:r w:rsidR="00020486" w:rsidRPr="00AD4866">
        <w:rPr>
          <w:rFonts w:ascii="宋体" w:hAnsi="宋体" w:hint="eastAsia"/>
          <w:b/>
          <w:color w:val="C00000"/>
          <w:sz w:val="24"/>
          <w:u w:val="single"/>
        </w:rPr>
        <w:t>本项目免费质量保证期要求不低于</w:t>
      </w:r>
      <w:r w:rsidR="00747A55" w:rsidRPr="00AD4866">
        <w:rPr>
          <w:rFonts w:ascii="宋体" w:hAnsi="宋体" w:hint="eastAsia"/>
          <w:b/>
          <w:color w:val="C00000"/>
          <w:sz w:val="24"/>
          <w:u w:val="single"/>
        </w:rPr>
        <w:t>2</w:t>
      </w:r>
      <w:r w:rsidR="00020486" w:rsidRPr="00AD4866">
        <w:rPr>
          <w:rFonts w:ascii="宋体" w:hAnsi="宋体" w:hint="eastAsia"/>
          <w:b/>
          <w:color w:val="C00000"/>
          <w:sz w:val="24"/>
          <w:u w:val="single"/>
        </w:rPr>
        <w:t>年。</w:t>
      </w:r>
    </w:p>
    <w:p w:rsidR="00020486" w:rsidRPr="00702A75" w:rsidRDefault="00E30242" w:rsidP="00702A75">
      <w:pPr>
        <w:spacing w:line="400" w:lineRule="exact"/>
        <w:ind w:firstLineChars="200" w:firstLine="480"/>
        <w:rPr>
          <w:rFonts w:ascii="宋体" w:hAnsi="宋体" w:cs="宋体"/>
          <w:color w:val="000000"/>
          <w:kern w:val="0"/>
          <w:sz w:val="24"/>
        </w:rPr>
      </w:pPr>
      <w:r w:rsidRPr="00702A75">
        <w:rPr>
          <w:rFonts w:ascii="宋体" w:hAnsi="宋体" w:cs="宋体" w:hint="eastAsia"/>
          <w:color w:val="000000"/>
          <w:kern w:val="0"/>
          <w:sz w:val="24"/>
        </w:rPr>
        <w:t>2.</w:t>
      </w:r>
      <w:r w:rsidR="00020486" w:rsidRPr="00702A75">
        <w:rPr>
          <w:rFonts w:ascii="宋体" w:hAnsi="宋体" w:cs="宋体" w:hint="eastAsia"/>
          <w:color w:val="000000"/>
          <w:kern w:val="0"/>
          <w:sz w:val="24"/>
        </w:rPr>
        <w:t>投标方承诺免费质保期为n年，中标方完成项目并经招标方</w:t>
      </w:r>
      <w:r w:rsidR="00702A75">
        <w:rPr>
          <w:rFonts w:ascii="宋体" w:hAnsi="宋体" w:cs="宋体" w:hint="eastAsia"/>
          <w:color w:val="000000"/>
          <w:kern w:val="0"/>
          <w:sz w:val="24"/>
        </w:rPr>
        <w:t>综合运行</w:t>
      </w:r>
      <w:r w:rsidR="00020486" w:rsidRPr="00702A75">
        <w:rPr>
          <w:rFonts w:ascii="宋体" w:hAnsi="宋体" w:cs="宋体" w:hint="eastAsia"/>
          <w:color w:val="000000"/>
          <w:kern w:val="0"/>
          <w:sz w:val="24"/>
        </w:rPr>
        <w:t>验收合格后n年后方予</w:t>
      </w:r>
      <w:r w:rsidR="008D4A2A">
        <w:rPr>
          <w:rFonts w:ascii="宋体" w:hAnsi="宋体" w:cs="宋体" w:hint="eastAsia"/>
          <w:color w:val="000000"/>
          <w:kern w:val="0"/>
          <w:sz w:val="24"/>
        </w:rPr>
        <w:t>以</w:t>
      </w:r>
      <w:r w:rsidR="00020486" w:rsidRPr="00702A75">
        <w:rPr>
          <w:rFonts w:ascii="宋体" w:hAnsi="宋体" w:cs="宋体" w:hint="eastAsia"/>
          <w:color w:val="000000"/>
          <w:kern w:val="0"/>
          <w:sz w:val="24"/>
        </w:rPr>
        <w:t>退还质保金，具体见结算方式</w:t>
      </w:r>
      <w:r w:rsidR="00DA2A90">
        <w:rPr>
          <w:rFonts w:ascii="宋体" w:hAnsi="宋体" w:cs="宋体" w:hint="eastAsia"/>
          <w:color w:val="000000"/>
          <w:kern w:val="0"/>
          <w:sz w:val="24"/>
        </w:rPr>
        <w:t>。</w:t>
      </w:r>
    </w:p>
    <w:p w:rsidR="00020486" w:rsidRPr="00702A75" w:rsidRDefault="00DA2A90" w:rsidP="00702A75">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sidR="00020486" w:rsidRPr="00702A75">
        <w:rPr>
          <w:rFonts w:ascii="宋体" w:hAnsi="宋体" w:cs="宋体" w:hint="eastAsia"/>
          <w:color w:val="000000"/>
          <w:kern w:val="0"/>
          <w:sz w:val="24"/>
        </w:rPr>
        <w:t>质保期从货物供货、安装、调试正常且经招标方</w:t>
      </w:r>
      <w:r w:rsidR="00555938">
        <w:rPr>
          <w:rFonts w:ascii="宋体" w:hAnsi="宋体" w:cs="宋体" w:hint="eastAsia"/>
          <w:color w:val="000000"/>
          <w:kern w:val="0"/>
          <w:sz w:val="24"/>
        </w:rPr>
        <w:t>综合运行</w:t>
      </w:r>
      <w:r w:rsidR="00020486" w:rsidRPr="00702A75">
        <w:rPr>
          <w:rFonts w:ascii="宋体" w:hAnsi="宋体" w:cs="宋体" w:hint="eastAsia"/>
          <w:color w:val="000000"/>
          <w:kern w:val="0"/>
          <w:sz w:val="24"/>
        </w:rPr>
        <w:t>验收合格后开始计算。</w:t>
      </w:r>
    </w:p>
    <w:p w:rsidR="00BD76FA" w:rsidRPr="00464484" w:rsidRDefault="001240D0"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960CFC">
        <w:rPr>
          <w:rFonts w:ascii="宋体" w:hAnsi="宋体" w:hint="eastAsia"/>
          <w:b/>
          <w:bCs/>
          <w:color w:val="000000"/>
          <w:sz w:val="24"/>
        </w:rPr>
        <w:t>五</w:t>
      </w:r>
      <w:r w:rsidR="00BD76FA" w:rsidRPr="00464484">
        <w:rPr>
          <w:rFonts w:ascii="宋体" w:hAnsi="宋体" w:hint="eastAsia"/>
          <w:b/>
          <w:bCs/>
          <w:color w:val="000000"/>
          <w:sz w:val="24"/>
        </w:rPr>
        <w:t>条  结算方式</w:t>
      </w:r>
    </w:p>
    <w:p w:rsidR="00242E6C" w:rsidRPr="007368B7" w:rsidRDefault="00242E6C" w:rsidP="00691650">
      <w:pPr>
        <w:spacing w:line="400" w:lineRule="exact"/>
        <w:ind w:firstLineChars="200" w:firstLine="482"/>
        <w:rPr>
          <w:rFonts w:ascii="宋体" w:hAnsi="宋体"/>
          <w:b/>
          <w:color w:val="000000"/>
          <w:sz w:val="24"/>
          <w:u w:val="single"/>
        </w:rPr>
      </w:pPr>
      <w:r w:rsidRPr="007368B7">
        <w:rPr>
          <w:rFonts w:ascii="宋体" w:hAnsi="宋体" w:hint="eastAsia"/>
          <w:b/>
          <w:color w:val="000000"/>
          <w:sz w:val="24"/>
          <w:u w:val="single"/>
        </w:rPr>
        <w:t>1.</w:t>
      </w:r>
      <w:r w:rsidR="00BD76FA" w:rsidRPr="007368B7">
        <w:rPr>
          <w:rFonts w:ascii="宋体" w:hAnsi="宋体" w:hint="eastAsia"/>
          <w:b/>
          <w:color w:val="000000"/>
          <w:sz w:val="24"/>
          <w:u w:val="single"/>
        </w:rPr>
        <w:t>本项目采取乙方全款垫资的方式</w:t>
      </w:r>
    </w:p>
    <w:p w:rsidR="00BD76FA" w:rsidRDefault="00242E6C" w:rsidP="00691650">
      <w:pPr>
        <w:spacing w:line="400" w:lineRule="exact"/>
        <w:ind w:firstLineChars="200" w:firstLine="482"/>
        <w:rPr>
          <w:rFonts w:ascii="宋体" w:hAnsi="宋体"/>
          <w:b/>
          <w:color w:val="000000"/>
          <w:sz w:val="24"/>
          <w:u w:val="single"/>
        </w:rPr>
      </w:pPr>
      <w:r w:rsidRPr="007368B7">
        <w:rPr>
          <w:rFonts w:ascii="宋体" w:hAnsi="宋体" w:hint="eastAsia"/>
          <w:b/>
          <w:color w:val="000000"/>
          <w:sz w:val="24"/>
          <w:u w:val="single"/>
        </w:rPr>
        <w:t>2.</w:t>
      </w:r>
      <w:r w:rsidR="00BD76FA" w:rsidRPr="007368B7">
        <w:rPr>
          <w:rFonts w:ascii="宋体" w:hAnsi="宋体" w:hint="eastAsia"/>
          <w:b/>
          <w:color w:val="000000"/>
          <w:sz w:val="24"/>
          <w:u w:val="single"/>
        </w:rPr>
        <w:t>货物全部到货，安装到位调试运行正常，经招标方对项目进行综合验收合格后，乙方在7日内向甲方支付合同总额的5%作为质量保证金，甲方收到质量保证金后15日内一次性支付合同总价的100%。质量保证期满后，经甲方对项目保修质量验收合格后，一次性付清剩余质量保证金（不计利息）</w:t>
      </w:r>
      <w:r w:rsidR="008959D7" w:rsidRPr="007368B7">
        <w:rPr>
          <w:rFonts w:ascii="宋体" w:hAnsi="宋体" w:hint="eastAsia"/>
          <w:b/>
          <w:color w:val="000000"/>
          <w:sz w:val="24"/>
          <w:u w:val="single"/>
        </w:rPr>
        <w:t>，否则不予退还</w:t>
      </w:r>
      <w:r w:rsidR="00BD76FA" w:rsidRPr="007368B7">
        <w:rPr>
          <w:rFonts w:ascii="宋体" w:hAnsi="宋体" w:hint="eastAsia"/>
          <w:b/>
          <w:color w:val="000000"/>
          <w:sz w:val="24"/>
          <w:u w:val="single"/>
        </w:rPr>
        <w:t>。</w:t>
      </w:r>
    </w:p>
    <w:p w:rsidR="0033510F" w:rsidRPr="007368B7" w:rsidRDefault="0033510F" w:rsidP="00691650">
      <w:pPr>
        <w:spacing w:line="400" w:lineRule="exact"/>
        <w:ind w:firstLineChars="200" w:firstLine="482"/>
        <w:rPr>
          <w:rFonts w:ascii="宋体" w:hAnsi="宋体"/>
          <w:b/>
          <w:color w:val="000000"/>
          <w:sz w:val="24"/>
          <w:u w:val="single"/>
        </w:rPr>
      </w:pPr>
      <w:r>
        <w:rPr>
          <w:rFonts w:ascii="宋体" w:hAnsi="宋体" w:hint="eastAsia"/>
          <w:b/>
          <w:color w:val="000000"/>
          <w:sz w:val="24"/>
          <w:u w:val="single"/>
        </w:rPr>
        <w:t>3.</w:t>
      </w:r>
      <w:r w:rsidRPr="0033510F">
        <w:rPr>
          <w:rFonts w:ascii="宋体" w:hAnsi="宋体" w:hint="eastAsia"/>
          <w:b/>
          <w:color w:val="000000"/>
          <w:sz w:val="24"/>
          <w:u w:val="single"/>
        </w:rPr>
        <w:t xml:space="preserve"> 投标单位投标总报价为</w:t>
      </w:r>
      <w:r w:rsidR="00C24E02">
        <w:rPr>
          <w:rFonts w:ascii="宋体" w:hAnsi="宋体" w:hint="eastAsia"/>
          <w:b/>
          <w:color w:val="000000"/>
          <w:sz w:val="24"/>
          <w:u w:val="single"/>
        </w:rPr>
        <w:t>所有</w:t>
      </w:r>
      <w:r>
        <w:rPr>
          <w:rFonts w:ascii="宋体" w:hAnsi="宋体" w:hint="eastAsia"/>
          <w:b/>
          <w:color w:val="000000"/>
          <w:sz w:val="24"/>
          <w:u w:val="single"/>
        </w:rPr>
        <w:t>采购内容的</w:t>
      </w:r>
      <w:r w:rsidRPr="0033510F">
        <w:rPr>
          <w:rFonts w:ascii="宋体" w:hAnsi="宋体" w:hint="eastAsia"/>
          <w:b/>
          <w:color w:val="000000"/>
          <w:sz w:val="24"/>
          <w:u w:val="single"/>
        </w:rPr>
        <w:t>一次性买断费用，无后续</w:t>
      </w:r>
      <w:r w:rsidR="00BE4583">
        <w:rPr>
          <w:rFonts w:ascii="宋体" w:hAnsi="宋体" w:hint="eastAsia"/>
          <w:b/>
          <w:color w:val="000000"/>
          <w:sz w:val="24"/>
          <w:u w:val="single"/>
        </w:rPr>
        <w:t>附加</w:t>
      </w:r>
      <w:r w:rsidRPr="0033510F">
        <w:rPr>
          <w:rFonts w:ascii="宋体" w:hAnsi="宋体" w:hint="eastAsia"/>
          <w:b/>
          <w:color w:val="000000"/>
          <w:sz w:val="24"/>
          <w:u w:val="single"/>
        </w:rPr>
        <w:t>费用，不</w:t>
      </w:r>
      <w:r w:rsidR="00BE4583">
        <w:rPr>
          <w:rFonts w:ascii="宋体" w:hAnsi="宋体" w:hint="eastAsia"/>
          <w:b/>
          <w:color w:val="000000"/>
          <w:sz w:val="24"/>
          <w:u w:val="single"/>
        </w:rPr>
        <w:t>接受</w:t>
      </w:r>
      <w:r w:rsidRPr="0033510F">
        <w:rPr>
          <w:rFonts w:ascii="宋体" w:hAnsi="宋体" w:hint="eastAsia"/>
          <w:b/>
          <w:color w:val="000000"/>
          <w:sz w:val="24"/>
          <w:u w:val="single"/>
        </w:rPr>
        <w:t>逐年</w:t>
      </w:r>
      <w:r w:rsidR="00BE4583">
        <w:rPr>
          <w:rFonts w:ascii="宋体" w:hAnsi="宋体" w:hint="eastAsia"/>
          <w:b/>
          <w:color w:val="000000"/>
          <w:sz w:val="24"/>
          <w:u w:val="single"/>
        </w:rPr>
        <w:t>付费</w:t>
      </w:r>
      <w:r w:rsidRPr="0033510F">
        <w:rPr>
          <w:rFonts w:ascii="宋体" w:hAnsi="宋体" w:hint="eastAsia"/>
          <w:b/>
          <w:color w:val="000000"/>
          <w:sz w:val="24"/>
          <w:u w:val="single"/>
        </w:rPr>
        <w:t>方式。</w:t>
      </w:r>
    </w:p>
    <w:p w:rsidR="00D3039D" w:rsidRPr="00464484" w:rsidRDefault="001240D0"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960CFC">
        <w:rPr>
          <w:rFonts w:ascii="宋体" w:hAnsi="宋体" w:hint="eastAsia"/>
          <w:b/>
          <w:bCs/>
          <w:color w:val="000000"/>
          <w:sz w:val="24"/>
        </w:rPr>
        <w:t>六</w:t>
      </w:r>
      <w:r w:rsidR="00D3039D" w:rsidRPr="00464484">
        <w:rPr>
          <w:rFonts w:ascii="宋体" w:hAnsi="宋体" w:hint="eastAsia"/>
          <w:b/>
          <w:bCs/>
          <w:color w:val="000000"/>
          <w:sz w:val="24"/>
        </w:rPr>
        <w:t>条 投标文件（密封）</w:t>
      </w:r>
    </w:p>
    <w:p w:rsidR="00D3039D" w:rsidRPr="007368B7" w:rsidRDefault="00D3039D" w:rsidP="00D3039D">
      <w:pPr>
        <w:spacing w:line="400" w:lineRule="exact"/>
        <w:ind w:firstLineChars="200" w:firstLine="480"/>
        <w:rPr>
          <w:rFonts w:ascii="宋体" w:hAnsi="宋体"/>
          <w:color w:val="000000"/>
          <w:sz w:val="24"/>
        </w:rPr>
      </w:pPr>
      <w:r>
        <w:rPr>
          <w:rFonts w:ascii="宋体" w:hAnsi="宋体" w:cs="宋体" w:hint="eastAsia"/>
          <w:color w:val="000000"/>
          <w:kern w:val="0"/>
          <w:sz w:val="24"/>
        </w:rPr>
        <w:t>1.</w:t>
      </w:r>
      <w:r w:rsidRPr="009F58BC">
        <w:rPr>
          <w:rFonts w:ascii="宋体" w:hAnsi="宋体" w:cs="宋体" w:hint="eastAsia"/>
          <w:color w:val="000000"/>
          <w:kern w:val="0"/>
          <w:sz w:val="24"/>
        </w:rPr>
        <w:t>投标文件主要包括目录、价格、商务、</w:t>
      </w:r>
      <w:r>
        <w:rPr>
          <w:rFonts w:ascii="宋体" w:hAnsi="宋体" w:cs="宋体" w:hint="eastAsia"/>
          <w:color w:val="000000"/>
          <w:kern w:val="0"/>
          <w:sz w:val="24"/>
        </w:rPr>
        <w:t>技术、售后服务等内容。</w:t>
      </w:r>
      <w:r w:rsidRPr="009F58BC">
        <w:rPr>
          <w:rFonts w:ascii="宋体" w:hAnsi="宋体" w:cs="宋体" w:hint="eastAsia"/>
          <w:color w:val="000000"/>
          <w:kern w:val="0"/>
          <w:sz w:val="24"/>
        </w:rPr>
        <w:t>具体编写</w:t>
      </w:r>
      <w:r w:rsidRPr="007368B7">
        <w:rPr>
          <w:rFonts w:ascii="宋体" w:hAnsi="宋体" w:cs="宋体" w:hint="eastAsia"/>
          <w:color w:val="000000"/>
          <w:kern w:val="0"/>
          <w:sz w:val="24"/>
        </w:rPr>
        <w:t>格式见附件，装订按照附件1目录顺序</w:t>
      </w:r>
      <w:r w:rsidRPr="007368B7">
        <w:rPr>
          <w:rFonts w:ascii="宋体" w:hAnsi="宋体" w:hint="eastAsia"/>
          <w:color w:val="000000"/>
          <w:sz w:val="24"/>
        </w:rPr>
        <w:t>。</w:t>
      </w:r>
    </w:p>
    <w:p w:rsidR="00E05164" w:rsidRDefault="00E05164" w:rsidP="00E05164">
      <w:pPr>
        <w:spacing w:line="400" w:lineRule="exact"/>
        <w:ind w:firstLineChars="200" w:firstLine="482"/>
        <w:rPr>
          <w:rFonts w:ascii="宋体" w:hAnsi="宋体"/>
          <w:b/>
          <w:color w:val="000000"/>
          <w:sz w:val="24"/>
          <w:u w:val="single"/>
        </w:rPr>
      </w:pPr>
      <w:r w:rsidRPr="007368B7">
        <w:rPr>
          <w:rFonts w:ascii="宋体" w:hAnsi="宋体" w:hint="eastAsia"/>
          <w:b/>
          <w:color w:val="000000"/>
          <w:sz w:val="24"/>
          <w:u w:val="single"/>
        </w:rPr>
        <w:t>2.投标文件一正五副，A4纸双面打印，正副本内容必须保持一致，每本</w:t>
      </w:r>
      <w:r>
        <w:rPr>
          <w:rFonts w:ascii="宋体" w:hAnsi="宋体" w:hint="eastAsia"/>
          <w:b/>
          <w:color w:val="000000"/>
          <w:sz w:val="24"/>
          <w:u w:val="single"/>
        </w:rPr>
        <w:t>标</w:t>
      </w:r>
      <w:r>
        <w:rPr>
          <w:rFonts w:ascii="宋体" w:hAnsi="宋体" w:hint="eastAsia"/>
          <w:b/>
          <w:color w:val="000000"/>
          <w:sz w:val="24"/>
          <w:u w:val="single"/>
        </w:rPr>
        <w:lastRenderedPageBreak/>
        <w:t>书</w:t>
      </w:r>
      <w:r w:rsidRPr="007368B7">
        <w:rPr>
          <w:rFonts w:ascii="宋体" w:hAnsi="宋体" w:hint="eastAsia"/>
          <w:b/>
          <w:color w:val="000000"/>
          <w:sz w:val="24"/>
          <w:u w:val="single"/>
        </w:rPr>
        <w:t>不得超过200张纸，投标文件正本必须有法人或被授权人签字并加盖单位公章。</w:t>
      </w:r>
    </w:p>
    <w:p w:rsidR="00E05164" w:rsidRPr="003D35E2" w:rsidRDefault="00E05164" w:rsidP="00E05164">
      <w:pPr>
        <w:spacing w:line="400" w:lineRule="exact"/>
        <w:ind w:firstLineChars="200" w:firstLine="482"/>
        <w:rPr>
          <w:rFonts w:ascii="宋体" w:hAnsi="宋体"/>
          <w:b/>
          <w:color w:val="000000"/>
          <w:sz w:val="24"/>
          <w:u w:val="single"/>
        </w:rPr>
      </w:pPr>
      <w:r w:rsidRPr="003D35E2">
        <w:rPr>
          <w:rFonts w:ascii="宋体" w:hAnsi="宋体" w:hint="eastAsia"/>
          <w:b/>
          <w:color w:val="000000"/>
          <w:sz w:val="24"/>
          <w:u w:val="single"/>
        </w:rPr>
        <w:t>标书不能分册装订，标书之外不能附投标补充材料，所有材料必须装订在标书中，评标委员会判断投标文件的响应性仅基于投标文件本身内容而不靠外部证据。</w:t>
      </w:r>
    </w:p>
    <w:p w:rsidR="00D3039D" w:rsidRDefault="00D3039D" w:rsidP="00D3039D">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Pr>
          <w:rFonts w:ascii="宋体" w:hAnsi="宋体" w:hint="eastAsia"/>
          <w:color w:val="000000"/>
          <w:sz w:val="24"/>
        </w:rPr>
        <w:t>投标文件的正本和副本必须采用左侧无线胶装，分别装订成册，</w:t>
      </w:r>
      <w:r w:rsidRPr="008D4201">
        <w:rPr>
          <w:rFonts w:ascii="宋体" w:hAnsi="宋体" w:hint="eastAsia"/>
          <w:b/>
          <w:color w:val="000000"/>
          <w:sz w:val="24"/>
          <w:u w:val="single"/>
        </w:rPr>
        <w:t>不得采用活页或可拆卸的装订方式。</w:t>
      </w:r>
    </w:p>
    <w:p w:rsidR="00D3039D" w:rsidRDefault="00D3039D" w:rsidP="00460345">
      <w:pPr>
        <w:spacing w:afterLines="100" w:after="240" w:line="400" w:lineRule="exact"/>
        <w:ind w:firstLineChars="200" w:firstLine="480"/>
        <w:rPr>
          <w:rFonts w:ascii="宋体" w:hAnsi="宋体"/>
          <w:color w:val="000000"/>
          <w:sz w:val="24"/>
        </w:rPr>
      </w:pPr>
      <w:r>
        <w:rPr>
          <w:rFonts w:ascii="宋体" w:hAnsi="宋体" w:cs="宋体" w:hint="eastAsia"/>
          <w:color w:val="000000"/>
          <w:kern w:val="0"/>
          <w:sz w:val="24"/>
        </w:rPr>
        <w:t>4.</w:t>
      </w:r>
      <w:r w:rsidRPr="001D1075">
        <w:rPr>
          <w:rFonts w:ascii="宋体" w:hAnsi="宋体" w:hint="eastAsia"/>
          <w:color w:val="000000"/>
          <w:sz w:val="24"/>
        </w:rPr>
        <w:t>投标文件密封袋上须注明以下信息：</w:t>
      </w:r>
    </w:p>
    <w:p w:rsidR="00D3039D" w:rsidRDefault="00D3039D" w:rsidP="00D3039D">
      <w:pPr>
        <w:spacing w:line="400" w:lineRule="exact"/>
        <w:ind w:firstLineChars="200" w:firstLine="480"/>
        <w:rPr>
          <w:rFonts w:ascii="宋体" w:hAnsi="宋体"/>
          <w:color w:val="000000"/>
          <w:sz w:val="24"/>
        </w:rPr>
      </w:pPr>
      <w:r>
        <w:rPr>
          <w:rFonts w:ascii="宋体" w:hAnsi="宋体" w:hint="eastAsia"/>
          <w:color w:val="000000"/>
          <w:sz w:val="24"/>
        </w:rPr>
        <w:t xml:space="preserve">    项目编号：_______________________</w:t>
      </w:r>
    </w:p>
    <w:p w:rsidR="00D3039D" w:rsidRDefault="00D3039D" w:rsidP="00D3039D">
      <w:pPr>
        <w:spacing w:line="400" w:lineRule="exact"/>
        <w:ind w:firstLineChars="200" w:firstLine="480"/>
        <w:rPr>
          <w:rFonts w:ascii="宋体" w:hAnsi="宋体"/>
          <w:color w:val="000000"/>
          <w:sz w:val="24"/>
        </w:rPr>
      </w:pPr>
      <w:r>
        <w:rPr>
          <w:rFonts w:ascii="宋体" w:hAnsi="宋体" w:hint="eastAsia"/>
          <w:color w:val="000000"/>
          <w:sz w:val="24"/>
        </w:rPr>
        <w:t xml:space="preserve">    项目名称：_______________________</w:t>
      </w:r>
    </w:p>
    <w:p w:rsidR="00D3039D" w:rsidRDefault="00D3039D" w:rsidP="00D3039D">
      <w:pPr>
        <w:spacing w:line="400" w:lineRule="exact"/>
        <w:ind w:firstLineChars="200" w:firstLine="480"/>
        <w:rPr>
          <w:rFonts w:ascii="宋体" w:hAnsi="宋体"/>
          <w:color w:val="000000"/>
          <w:sz w:val="24"/>
        </w:rPr>
      </w:pPr>
      <w:r>
        <w:rPr>
          <w:rFonts w:ascii="宋体" w:hAnsi="宋体"/>
          <w:color w:val="000000"/>
          <w:sz w:val="24"/>
        </w:rPr>
        <w:t xml:space="preserve">    </w:t>
      </w:r>
      <w:r>
        <w:rPr>
          <w:rFonts w:ascii="宋体" w:hAnsi="宋体" w:hint="eastAsia"/>
          <w:color w:val="000000"/>
          <w:sz w:val="24"/>
        </w:rPr>
        <w:t>投标单位名称：_______________________</w:t>
      </w:r>
    </w:p>
    <w:p w:rsidR="00D3039D" w:rsidRDefault="00D3039D" w:rsidP="00D3039D">
      <w:pPr>
        <w:spacing w:line="400" w:lineRule="exact"/>
        <w:ind w:firstLineChars="200" w:firstLine="480"/>
        <w:rPr>
          <w:rFonts w:ascii="宋体" w:hAnsi="宋体"/>
          <w:color w:val="000000"/>
          <w:sz w:val="24"/>
        </w:rPr>
      </w:pPr>
      <w:r>
        <w:rPr>
          <w:rFonts w:ascii="宋体" w:hAnsi="宋体" w:hint="eastAsia"/>
          <w:color w:val="000000"/>
          <w:sz w:val="24"/>
        </w:rPr>
        <w:t xml:space="preserve">    在______年___月___日___时___分（北京时间）前不得启封</w:t>
      </w:r>
    </w:p>
    <w:p w:rsidR="00D3039D" w:rsidRPr="0019276B" w:rsidRDefault="00D3039D" w:rsidP="00460345">
      <w:pPr>
        <w:spacing w:beforeLines="100" w:before="240" w:line="400" w:lineRule="exact"/>
        <w:ind w:firstLineChars="200" w:firstLine="480"/>
        <w:rPr>
          <w:rFonts w:ascii="宋体" w:hAnsi="宋体"/>
          <w:color w:val="000000"/>
          <w:sz w:val="24"/>
        </w:rPr>
      </w:pPr>
      <w:r>
        <w:rPr>
          <w:rFonts w:ascii="宋体" w:hAnsi="宋体" w:hint="eastAsia"/>
          <w:color w:val="000000"/>
          <w:sz w:val="24"/>
        </w:rPr>
        <w:t>5.</w:t>
      </w:r>
      <w:r w:rsidRPr="0019276B">
        <w:rPr>
          <w:rFonts w:ascii="宋体" w:hAnsi="宋体" w:hint="eastAsia"/>
          <w:color w:val="000000"/>
          <w:sz w:val="24"/>
        </w:rPr>
        <w:t>投标文件密封处须盖有投标单位公章或法人委托人签字。</w:t>
      </w:r>
    </w:p>
    <w:p w:rsidR="00D3039D" w:rsidRPr="001067A4" w:rsidRDefault="00D3039D" w:rsidP="001067A4">
      <w:pPr>
        <w:spacing w:line="400" w:lineRule="exact"/>
        <w:ind w:firstLineChars="200" w:firstLine="480"/>
        <w:rPr>
          <w:rFonts w:ascii="宋体" w:hAnsi="宋体"/>
          <w:color w:val="000000"/>
          <w:sz w:val="24"/>
        </w:rPr>
      </w:pPr>
      <w:r w:rsidRPr="001067A4">
        <w:rPr>
          <w:rFonts w:ascii="宋体" w:hAnsi="宋体"/>
          <w:color w:val="000000"/>
          <w:sz w:val="24"/>
        </w:rPr>
        <w:t>6.</w:t>
      </w:r>
      <w:r w:rsidRPr="001067A4">
        <w:rPr>
          <w:rFonts w:ascii="宋体" w:hAnsi="宋体" w:hint="eastAsia"/>
          <w:color w:val="000000"/>
          <w:sz w:val="24"/>
        </w:rPr>
        <w:t>投标单位必须按照要求制作和密封投标文件，否则在形式审查环节被认定为不符合要求而判定为无效投标。</w:t>
      </w:r>
    </w:p>
    <w:p w:rsidR="00852F6B" w:rsidRPr="00464484" w:rsidRDefault="00852F6B"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960CFC">
        <w:rPr>
          <w:rFonts w:ascii="宋体" w:hAnsi="宋体" w:hint="eastAsia"/>
          <w:b/>
          <w:bCs/>
          <w:color w:val="000000"/>
          <w:sz w:val="24"/>
        </w:rPr>
        <w:t>七</w:t>
      </w:r>
      <w:r w:rsidRPr="00464484">
        <w:rPr>
          <w:rFonts w:ascii="宋体" w:hAnsi="宋体" w:hint="eastAsia"/>
          <w:b/>
          <w:bCs/>
          <w:color w:val="000000"/>
          <w:sz w:val="24"/>
        </w:rPr>
        <w:t>条 投标及开标</w:t>
      </w:r>
    </w:p>
    <w:p w:rsidR="00EB3A09" w:rsidRPr="00823A4F" w:rsidRDefault="00EB3A09" w:rsidP="00823A4F">
      <w:pPr>
        <w:spacing w:line="400" w:lineRule="exact"/>
        <w:ind w:firstLineChars="200" w:firstLine="482"/>
        <w:rPr>
          <w:rFonts w:ascii="宋体" w:hAnsi="宋体"/>
          <w:b/>
          <w:color w:val="C00000"/>
          <w:sz w:val="24"/>
          <w:u w:val="single"/>
        </w:rPr>
      </w:pPr>
      <w:r w:rsidRPr="00823A4F">
        <w:rPr>
          <w:rFonts w:ascii="宋体" w:hAnsi="宋体"/>
          <w:b/>
          <w:color w:val="C00000"/>
          <w:sz w:val="24"/>
          <w:u w:val="single"/>
        </w:rPr>
        <w:t>1</w:t>
      </w:r>
      <w:r w:rsidRPr="00823A4F">
        <w:rPr>
          <w:rFonts w:ascii="宋体" w:hAnsi="宋体" w:hint="eastAsia"/>
          <w:b/>
          <w:color w:val="C00000"/>
          <w:sz w:val="24"/>
          <w:u w:val="single"/>
        </w:rPr>
        <w:t>.投标单位务必于</w:t>
      </w:r>
      <w:r w:rsidRPr="007052C0">
        <w:rPr>
          <w:rFonts w:ascii="宋体" w:hAnsi="宋体" w:hint="eastAsia"/>
          <w:b/>
          <w:color w:val="C00000"/>
          <w:sz w:val="24"/>
          <w:u w:val="single"/>
        </w:rPr>
        <w:t>2017年</w:t>
      </w:r>
      <w:r w:rsidR="00B56174">
        <w:rPr>
          <w:rFonts w:ascii="宋体" w:hAnsi="宋体" w:hint="eastAsia"/>
          <w:b/>
          <w:color w:val="C00000"/>
          <w:sz w:val="24"/>
          <w:u w:val="single"/>
        </w:rPr>
        <w:t>12</w:t>
      </w:r>
      <w:r w:rsidRPr="007052C0">
        <w:rPr>
          <w:rFonts w:ascii="宋体" w:hAnsi="宋体" w:hint="eastAsia"/>
          <w:b/>
          <w:color w:val="C00000"/>
          <w:sz w:val="24"/>
          <w:u w:val="single"/>
        </w:rPr>
        <w:t>月</w:t>
      </w:r>
      <w:r w:rsidR="00B56174">
        <w:rPr>
          <w:rFonts w:ascii="宋体" w:hAnsi="宋体" w:hint="eastAsia"/>
          <w:b/>
          <w:color w:val="C00000"/>
          <w:sz w:val="24"/>
          <w:u w:val="single"/>
        </w:rPr>
        <w:t>8</w:t>
      </w:r>
      <w:r w:rsidRPr="007052C0">
        <w:rPr>
          <w:rFonts w:ascii="宋体" w:hAnsi="宋体" w:hint="eastAsia"/>
          <w:b/>
          <w:color w:val="C00000"/>
          <w:sz w:val="24"/>
          <w:u w:val="single"/>
        </w:rPr>
        <w:t>日</w:t>
      </w:r>
      <w:r w:rsidR="00B56174">
        <w:rPr>
          <w:rFonts w:ascii="宋体" w:hAnsi="宋体" w:hint="eastAsia"/>
          <w:b/>
          <w:color w:val="C00000"/>
          <w:sz w:val="24"/>
          <w:u w:val="single"/>
        </w:rPr>
        <w:t>8</w:t>
      </w:r>
      <w:r w:rsidRPr="007052C0">
        <w:rPr>
          <w:rFonts w:ascii="宋体" w:hAnsi="宋体" w:hint="eastAsia"/>
          <w:b/>
          <w:color w:val="C00000"/>
          <w:sz w:val="24"/>
          <w:u w:val="single"/>
        </w:rPr>
        <w:t>:</w:t>
      </w:r>
      <w:r w:rsidR="00B56174">
        <w:rPr>
          <w:rFonts w:ascii="宋体" w:hAnsi="宋体" w:hint="eastAsia"/>
          <w:b/>
          <w:color w:val="C00000"/>
          <w:sz w:val="24"/>
          <w:u w:val="single"/>
        </w:rPr>
        <w:t>30</w:t>
      </w:r>
      <w:r w:rsidRPr="00823A4F">
        <w:rPr>
          <w:rFonts w:ascii="宋体" w:hAnsi="宋体" w:hint="eastAsia"/>
          <w:b/>
          <w:color w:val="C00000"/>
          <w:sz w:val="24"/>
          <w:u w:val="single"/>
        </w:rPr>
        <w:t>前将投标书密封后送达</w:t>
      </w:r>
      <w:r w:rsidR="004B3F34">
        <w:rPr>
          <w:rFonts w:ascii="宋体" w:hAnsi="宋体" w:hint="eastAsia"/>
          <w:b/>
          <w:color w:val="C00000"/>
          <w:sz w:val="24"/>
          <w:u w:val="single"/>
        </w:rPr>
        <w:t>陕西师范大学长安校区文汇楼A段三层A30</w:t>
      </w:r>
      <w:r w:rsidR="00F735C6">
        <w:rPr>
          <w:rFonts w:ascii="宋体" w:hAnsi="宋体" w:hint="eastAsia"/>
          <w:b/>
          <w:color w:val="C00000"/>
          <w:sz w:val="24"/>
          <w:u w:val="single"/>
        </w:rPr>
        <w:t>3</w:t>
      </w:r>
      <w:r w:rsidR="004B3F34">
        <w:rPr>
          <w:rFonts w:ascii="宋体" w:hAnsi="宋体" w:hint="eastAsia"/>
          <w:b/>
          <w:color w:val="C00000"/>
          <w:sz w:val="24"/>
          <w:u w:val="single"/>
        </w:rPr>
        <w:t>房间</w:t>
      </w:r>
      <w:r w:rsidRPr="00823A4F">
        <w:rPr>
          <w:rFonts w:ascii="宋体" w:hAnsi="宋体" w:hint="eastAsia"/>
          <w:b/>
          <w:color w:val="C00000"/>
          <w:sz w:val="24"/>
          <w:u w:val="single"/>
        </w:rPr>
        <w:t>，逾期不再受理。</w:t>
      </w:r>
    </w:p>
    <w:p w:rsidR="00804546" w:rsidRPr="00823A4F" w:rsidRDefault="00EB3A09" w:rsidP="00823A4F">
      <w:pPr>
        <w:spacing w:line="400" w:lineRule="exact"/>
        <w:ind w:firstLineChars="200" w:firstLine="482"/>
        <w:rPr>
          <w:rFonts w:ascii="宋体" w:hAnsi="宋体"/>
          <w:b/>
          <w:color w:val="C00000"/>
          <w:sz w:val="24"/>
          <w:u w:val="single"/>
        </w:rPr>
      </w:pPr>
      <w:r w:rsidRPr="00823A4F">
        <w:rPr>
          <w:rFonts w:ascii="宋体" w:hAnsi="宋体"/>
          <w:b/>
          <w:color w:val="C00000"/>
          <w:sz w:val="24"/>
          <w:u w:val="single"/>
        </w:rPr>
        <w:t>2</w:t>
      </w:r>
      <w:r w:rsidRPr="00823A4F">
        <w:rPr>
          <w:rFonts w:ascii="宋体" w:hAnsi="宋体" w:hint="eastAsia"/>
          <w:b/>
          <w:color w:val="C00000"/>
          <w:sz w:val="24"/>
          <w:u w:val="single"/>
        </w:rPr>
        <w:t>.</w:t>
      </w:r>
      <w:r w:rsidR="00B56174" w:rsidRPr="00B56174">
        <w:rPr>
          <w:rFonts w:ascii="宋体" w:hAnsi="宋体" w:hint="eastAsia"/>
          <w:b/>
          <w:color w:val="C00000"/>
          <w:sz w:val="24"/>
          <w:u w:val="single"/>
        </w:rPr>
        <w:t xml:space="preserve"> </w:t>
      </w:r>
      <w:r w:rsidR="00B56174" w:rsidRPr="007052C0">
        <w:rPr>
          <w:rFonts w:ascii="宋体" w:hAnsi="宋体" w:hint="eastAsia"/>
          <w:b/>
          <w:color w:val="C00000"/>
          <w:sz w:val="24"/>
          <w:u w:val="single"/>
        </w:rPr>
        <w:t>2017年</w:t>
      </w:r>
      <w:r w:rsidR="00B56174">
        <w:rPr>
          <w:rFonts w:ascii="宋体" w:hAnsi="宋体" w:hint="eastAsia"/>
          <w:b/>
          <w:color w:val="C00000"/>
          <w:sz w:val="24"/>
          <w:u w:val="single"/>
        </w:rPr>
        <w:t>12</w:t>
      </w:r>
      <w:r w:rsidR="00B56174" w:rsidRPr="007052C0">
        <w:rPr>
          <w:rFonts w:ascii="宋体" w:hAnsi="宋体" w:hint="eastAsia"/>
          <w:b/>
          <w:color w:val="C00000"/>
          <w:sz w:val="24"/>
          <w:u w:val="single"/>
        </w:rPr>
        <w:t>月</w:t>
      </w:r>
      <w:r w:rsidR="00B56174">
        <w:rPr>
          <w:rFonts w:ascii="宋体" w:hAnsi="宋体" w:hint="eastAsia"/>
          <w:b/>
          <w:color w:val="C00000"/>
          <w:sz w:val="24"/>
          <w:u w:val="single"/>
        </w:rPr>
        <w:t>8</w:t>
      </w:r>
      <w:r w:rsidR="00B56174" w:rsidRPr="007052C0">
        <w:rPr>
          <w:rFonts w:ascii="宋体" w:hAnsi="宋体" w:hint="eastAsia"/>
          <w:b/>
          <w:color w:val="C00000"/>
          <w:sz w:val="24"/>
          <w:u w:val="single"/>
        </w:rPr>
        <w:t>日</w:t>
      </w:r>
      <w:r w:rsidR="00B56174">
        <w:rPr>
          <w:rFonts w:ascii="宋体" w:hAnsi="宋体" w:hint="eastAsia"/>
          <w:b/>
          <w:color w:val="C00000"/>
          <w:sz w:val="24"/>
          <w:u w:val="single"/>
        </w:rPr>
        <w:t>8</w:t>
      </w:r>
      <w:r w:rsidR="00B56174" w:rsidRPr="007052C0">
        <w:rPr>
          <w:rFonts w:ascii="宋体" w:hAnsi="宋体" w:hint="eastAsia"/>
          <w:b/>
          <w:color w:val="C00000"/>
          <w:sz w:val="24"/>
          <w:u w:val="single"/>
        </w:rPr>
        <w:t>:</w:t>
      </w:r>
      <w:r w:rsidR="00B56174">
        <w:rPr>
          <w:rFonts w:ascii="宋体" w:hAnsi="宋体" w:hint="eastAsia"/>
          <w:b/>
          <w:color w:val="C00000"/>
          <w:sz w:val="24"/>
          <w:u w:val="single"/>
        </w:rPr>
        <w:t>30</w:t>
      </w:r>
      <w:r w:rsidRPr="00823A4F">
        <w:rPr>
          <w:rFonts w:ascii="宋体" w:hAnsi="宋体" w:hint="eastAsia"/>
          <w:b/>
          <w:color w:val="C00000"/>
          <w:sz w:val="24"/>
          <w:u w:val="single"/>
        </w:rPr>
        <w:t>在</w:t>
      </w:r>
      <w:r w:rsidR="00AC355D" w:rsidRPr="007052C0">
        <w:rPr>
          <w:rFonts w:ascii="宋体" w:hAnsi="宋体" w:hint="eastAsia"/>
          <w:b/>
          <w:color w:val="C00000"/>
          <w:sz w:val="24"/>
          <w:u w:val="single"/>
        </w:rPr>
        <w:t>陕西省西安</w:t>
      </w:r>
      <w:r w:rsidR="004B3F34">
        <w:rPr>
          <w:rFonts w:ascii="宋体" w:hAnsi="宋体" w:hint="eastAsia"/>
          <w:b/>
          <w:color w:val="C00000"/>
          <w:sz w:val="24"/>
          <w:u w:val="single"/>
        </w:rPr>
        <w:t>市陕西师范大学长安校区文汇楼A段三层A30</w:t>
      </w:r>
      <w:r w:rsidR="00F735C6">
        <w:rPr>
          <w:rFonts w:ascii="宋体" w:hAnsi="宋体" w:hint="eastAsia"/>
          <w:b/>
          <w:color w:val="C00000"/>
          <w:sz w:val="24"/>
          <w:u w:val="single"/>
        </w:rPr>
        <w:t>3</w:t>
      </w:r>
      <w:r w:rsidR="004B3F34">
        <w:rPr>
          <w:rFonts w:ascii="宋体" w:hAnsi="宋体" w:hint="eastAsia"/>
          <w:b/>
          <w:color w:val="C00000"/>
          <w:sz w:val="24"/>
          <w:u w:val="single"/>
        </w:rPr>
        <w:t>房间</w:t>
      </w:r>
      <w:r w:rsidRPr="00823A4F">
        <w:rPr>
          <w:rFonts w:ascii="宋体" w:hAnsi="宋体" w:hint="eastAsia"/>
          <w:b/>
          <w:color w:val="C00000"/>
          <w:sz w:val="24"/>
          <w:u w:val="single"/>
        </w:rPr>
        <w:t>开标。</w:t>
      </w:r>
    </w:p>
    <w:p w:rsidR="00304BB5" w:rsidRPr="00EB3A09" w:rsidRDefault="00304BB5" w:rsidP="00460345">
      <w:pPr>
        <w:spacing w:beforeLines="50" w:before="120" w:afterLines="50" w:after="120" w:line="500" w:lineRule="exact"/>
        <w:rPr>
          <w:rFonts w:ascii="宋体" w:hAnsi="宋体" w:cs="宋体"/>
          <w:color w:val="000000"/>
          <w:kern w:val="0"/>
          <w:sz w:val="24"/>
        </w:rPr>
      </w:pPr>
      <w:r w:rsidRPr="00464484">
        <w:rPr>
          <w:rFonts w:ascii="宋体" w:hAnsi="宋体" w:hint="eastAsia"/>
          <w:b/>
          <w:bCs/>
          <w:color w:val="000000"/>
          <w:sz w:val="24"/>
        </w:rPr>
        <w:t>第</w:t>
      </w:r>
      <w:r w:rsidR="00960CFC">
        <w:rPr>
          <w:rFonts w:ascii="宋体" w:hAnsi="宋体" w:hint="eastAsia"/>
          <w:b/>
          <w:bCs/>
          <w:color w:val="000000"/>
          <w:sz w:val="24"/>
        </w:rPr>
        <w:t>八</w:t>
      </w:r>
      <w:r w:rsidRPr="00464484">
        <w:rPr>
          <w:rFonts w:ascii="宋体" w:hAnsi="宋体" w:hint="eastAsia"/>
          <w:b/>
          <w:bCs/>
          <w:color w:val="000000"/>
          <w:sz w:val="24"/>
        </w:rPr>
        <w:t xml:space="preserve">条 </w:t>
      </w:r>
      <w:r>
        <w:rPr>
          <w:rFonts w:ascii="宋体" w:hAnsi="宋体" w:hint="eastAsia"/>
          <w:b/>
          <w:bCs/>
          <w:color w:val="000000"/>
          <w:sz w:val="24"/>
        </w:rPr>
        <w:t>评标办法</w:t>
      </w:r>
    </w:p>
    <w:p w:rsidR="00937EEE" w:rsidRPr="002E3A6E" w:rsidRDefault="00937EEE" w:rsidP="002E3A6E">
      <w:pPr>
        <w:spacing w:line="440" w:lineRule="exact"/>
        <w:ind w:firstLineChars="200" w:firstLine="482"/>
        <w:rPr>
          <w:rFonts w:ascii="宋体" w:hAnsi="宋体" w:cs="宋体"/>
          <w:b/>
          <w:color w:val="000000"/>
          <w:kern w:val="0"/>
          <w:sz w:val="24"/>
          <w:u w:val="single"/>
        </w:rPr>
      </w:pPr>
      <w:r w:rsidRPr="002E3A6E">
        <w:rPr>
          <w:rFonts w:ascii="宋体" w:hAnsi="宋体" w:cs="宋体" w:hint="eastAsia"/>
          <w:b/>
          <w:color w:val="000000"/>
          <w:kern w:val="0"/>
          <w:sz w:val="24"/>
          <w:u w:val="single"/>
        </w:rPr>
        <w:t>1.本项目采用磋商方式进行采购，评标采用</w:t>
      </w:r>
      <w:r w:rsidRPr="002E3A6E">
        <w:rPr>
          <w:rFonts w:ascii="宋体" w:hAnsi="宋体" w:cs="宋体"/>
          <w:b/>
          <w:color w:val="000000"/>
          <w:kern w:val="0"/>
          <w:sz w:val="24"/>
          <w:u w:val="single"/>
        </w:rPr>
        <w:t>综合评</w:t>
      </w:r>
      <w:r w:rsidRPr="002E3A6E">
        <w:rPr>
          <w:rFonts w:ascii="宋体" w:hAnsi="宋体" w:cs="宋体" w:hint="eastAsia"/>
          <w:b/>
          <w:color w:val="000000"/>
          <w:kern w:val="0"/>
          <w:sz w:val="24"/>
          <w:u w:val="single"/>
        </w:rPr>
        <w:t>分法</w:t>
      </w:r>
      <w:r w:rsidRPr="002E3A6E">
        <w:rPr>
          <w:rFonts w:ascii="宋体" w:hAnsi="宋体" w:cs="宋体"/>
          <w:b/>
          <w:color w:val="000000"/>
          <w:kern w:val="0"/>
          <w:sz w:val="24"/>
          <w:u w:val="single"/>
        </w:rPr>
        <w:t>，考察投标报价、</w:t>
      </w:r>
      <w:r w:rsidR="006C0CB4">
        <w:rPr>
          <w:rFonts w:ascii="宋体" w:hAnsi="宋体" w:cs="宋体" w:hint="eastAsia"/>
          <w:b/>
          <w:color w:val="000000"/>
          <w:kern w:val="0"/>
          <w:sz w:val="24"/>
          <w:u w:val="single"/>
        </w:rPr>
        <w:t>技术参数响应</w:t>
      </w:r>
      <w:r w:rsidRPr="002E3A6E">
        <w:rPr>
          <w:rFonts w:ascii="宋体" w:hAnsi="宋体" w:cs="宋体" w:hint="eastAsia"/>
          <w:b/>
          <w:color w:val="000000"/>
          <w:kern w:val="0"/>
          <w:sz w:val="24"/>
          <w:u w:val="single"/>
        </w:rPr>
        <w:t>情况、商务部分情况、售后服务及承诺</w:t>
      </w:r>
      <w:r w:rsidRPr="002E3A6E">
        <w:rPr>
          <w:rFonts w:ascii="宋体" w:hAnsi="宋体" w:cs="宋体"/>
          <w:b/>
          <w:color w:val="000000"/>
          <w:kern w:val="0"/>
          <w:sz w:val="24"/>
          <w:u w:val="single"/>
        </w:rPr>
        <w:t>以及</w:t>
      </w:r>
      <w:r w:rsidRPr="002E3A6E">
        <w:rPr>
          <w:rFonts w:ascii="宋体" w:hAnsi="宋体" w:cs="宋体" w:hint="eastAsia"/>
          <w:b/>
          <w:color w:val="000000"/>
          <w:kern w:val="0"/>
          <w:sz w:val="24"/>
          <w:u w:val="single"/>
        </w:rPr>
        <w:t>采购</w:t>
      </w:r>
      <w:r w:rsidRPr="002E3A6E">
        <w:rPr>
          <w:rFonts w:ascii="宋体" w:hAnsi="宋体" w:cs="宋体"/>
          <w:b/>
          <w:color w:val="000000"/>
          <w:kern w:val="0"/>
          <w:sz w:val="24"/>
          <w:u w:val="single"/>
        </w:rPr>
        <w:t>文件相应要求内容</w:t>
      </w:r>
      <w:r w:rsidR="00FF2522">
        <w:rPr>
          <w:rFonts w:ascii="宋体" w:hAnsi="宋体" w:cs="宋体" w:hint="eastAsia"/>
          <w:b/>
          <w:color w:val="000000"/>
          <w:kern w:val="0"/>
          <w:sz w:val="24"/>
          <w:u w:val="single"/>
        </w:rPr>
        <w:t>，横向比较独立打分</w:t>
      </w:r>
      <w:bookmarkStart w:id="0" w:name="_GoBack"/>
      <w:bookmarkEnd w:id="0"/>
      <w:r w:rsidRPr="002E3A6E">
        <w:rPr>
          <w:rFonts w:ascii="宋体" w:hAnsi="宋体" w:cs="宋体"/>
          <w:b/>
          <w:color w:val="000000"/>
          <w:kern w:val="0"/>
          <w:sz w:val="24"/>
          <w:u w:val="single"/>
        </w:rPr>
        <w:t>。</w:t>
      </w:r>
    </w:p>
    <w:p w:rsidR="00937EEE" w:rsidRPr="002E3A6E" w:rsidRDefault="0072000F" w:rsidP="002E3A6E">
      <w:pPr>
        <w:spacing w:line="440" w:lineRule="exact"/>
        <w:ind w:firstLineChars="200" w:firstLine="482"/>
        <w:rPr>
          <w:rFonts w:ascii="宋体" w:hAnsi="宋体" w:cs="宋体"/>
          <w:b/>
          <w:color w:val="000000"/>
          <w:kern w:val="0"/>
          <w:sz w:val="24"/>
          <w:u w:val="single"/>
        </w:rPr>
      </w:pPr>
      <w:r w:rsidRPr="002E3A6E">
        <w:rPr>
          <w:rFonts w:ascii="宋体" w:hAnsi="宋体" w:cs="宋体" w:hint="eastAsia"/>
          <w:b/>
          <w:color w:val="000000"/>
          <w:kern w:val="0"/>
          <w:sz w:val="24"/>
          <w:u w:val="single"/>
        </w:rPr>
        <w:t>2.</w:t>
      </w:r>
      <w:r w:rsidR="004A202E" w:rsidRPr="002E3A6E">
        <w:rPr>
          <w:rFonts w:ascii="宋体" w:hAnsi="宋体" w:cs="宋体" w:hint="eastAsia"/>
          <w:b/>
          <w:color w:val="000000"/>
          <w:kern w:val="0"/>
          <w:sz w:val="24"/>
          <w:u w:val="single"/>
        </w:rPr>
        <w:t>本次采购活动采用2轮报价，其中</w:t>
      </w:r>
      <w:r w:rsidR="00937EEE" w:rsidRPr="002E3A6E">
        <w:rPr>
          <w:rFonts w:ascii="宋体" w:hAnsi="宋体" w:cs="宋体" w:hint="eastAsia"/>
          <w:b/>
          <w:color w:val="000000"/>
          <w:kern w:val="0"/>
          <w:sz w:val="24"/>
          <w:u w:val="single"/>
        </w:rPr>
        <w:t>公开唱标1次，在专家进行技术咨询的基础上投标单位背对背报价 1 次，最后一次报价作为计算价格分的依据。</w:t>
      </w:r>
    </w:p>
    <w:p w:rsidR="00747A55" w:rsidRPr="002E3A6E" w:rsidRDefault="00747A55" w:rsidP="002E3A6E">
      <w:pPr>
        <w:wordWrap w:val="0"/>
        <w:spacing w:line="400" w:lineRule="exact"/>
        <w:ind w:firstLineChars="200" w:firstLine="482"/>
        <w:rPr>
          <w:rFonts w:ascii="宋体" w:hAnsi="宋体" w:cs="宋体"/>
          <w:b/>
          <w:color w:val="000000"/>
          <w:kern w:val="0"/>
          <w:sz w:val="24"/>
          <w:u w:val="single"/>
        </w:rPr>
      </w:pPr>
      <w:r w:rsidRPr="002E3A6E">
        <w:rPr>
          <w:rFonts w:ascii="宋体" w:hAnsi="宋体" w:cs="宋体" w:hint="eastAsia"/>
          <w:b/>
          <w:color w:val="000000"/>
          <w:kern w:val="0"/>
          <w:sz w:val="24"/>
          <w:u w:val="single"/>
        </w:rPr>
        <w:t>综合评分总分100分，其中价格部分占</w:t>
      </w:r>
      <w:r w:rsidR="00460345" w:rsidRPr="002E3A6E">
        <w:rPr>
          <w:rFonts w:ascii="宋体" w:hAnsi="宋体" w:cs="宋体" w:hint="eastAsia"/>
          <w:b/>
          <w:color w:val="000000"/>
          <w:kern w:val="0"/>
          <w:sz w:val="24"/>
          <w:u w:val="single"/>
        </w:rPr>
        <w:t>30</w:t>
      </w:r>
      <w:r w:rsidRPr="002E3A6E">
        <w:rPr>
          <w:rFonts w:ascii="宋体" w:hAnsi="宋体" w:cs="宋体" w:hint="eastAsia"/>
          <w:b/>
          <w:color w:val="000000"/>
          <w:kern w:val="0"/>
          <w:sz w:val="24"/>
          <w:u w:val="single"/>
        </w:rPr>
        <w:t>分，技术部分占</w:t>
      </w:r>
      <w:r w:rsidR="00460345" w:rsidRPr="002E3A6E">
        <w:rPr>
          <w:rFonts w:ascii="宋体" w:hAnsi="宋体" w:cs="宋体" w:hint="eastAsia"/>
          <w:b/>
          <w:color w:val="000000"/>
          <w:kern w:val="0"/>
          <w:sz w:val="24"/>
          <w:u w:val="single"/>
        </w:rPr>
        <w:t>50</w:t>
      </w:r>
      <w:r w:rsidRPr="002E3A6E">
        <w:rPr>
          <w:rFonts w:ascii="宋体" w:hAnsi="宋体" w:cs="宋体" w:hint="eastAsia"/>
          <w:b/>
          <w:color w:val="000000"/>
          <w:kern w:val="0"/>
          <w:sz w:val="24"/>
          <w:u w:val="single"/>
        </w:rPr>
        <w:t>分，商务部分占</w:t>
      </w:r>
      <w:r w:rsidRPr="002E3A6E">
        <w:rPr>
          <w:rFonts w:ascii="宋体" w:hAnsi="宋体" w:cs="宋体"/>
          <w:b/>
          <w:color w:val="000000"/>
          <w:kern w:val="0"/>
          <w:sz w:val="24"/>
          <w:u w:val="single"/>
        </w:rPr>
        <w:t>15</w:t>
      </w:r>
      <w:r w:rsidRPr="002E3A6E">
        <w:rPr>
          <w:rFonts w:ascii="宋体" w:hAnsi="宋体" w:cs="宋体" w:hint="eastAsia"/>
          <w:b/>
          <w:color w:val="000000"/>
          <w:kern w:val="0"/>
          <w:sz w:val="24"/>
          <w:u w:val="single"/>
        </w:rPr>
        <w:t>分，售后部分占</w:t>
      </w:r>
      <w:r w:rsidRPr="002E3A6E">
        <w:rPr>
          <w:rFonts w:ascii="宋体" w:hAnsi="宋体" w:cs="宋体"/>
          <w:b/>
          <w:color w:val="000000"/>
          <w:kern w:val="0"/>
          <w:sz w:val="24"/>
          <w:u w:val="single"/>
        </w:rPr>
        <w:t>5</w:t>
      </w:r>
      <w:r w:rsidRPr="002E3A6E">
        <w:rPr>
          <w:rFonts w:ascii="宋体" w:hAnsi="宋体" w:cs="宋体" w:hint="eastAsia"/>
          <w:b/>
          <w:color w:val="000000"/>
          <w:kern w:val="0"/>
          <w:sz w:val="24"/>
          <w:u w:val="single"/>
        </w:rPr>
        <w:t>分。</w:t>
      </w:r>
    </w:p>
    <w:p w:rsidR="00937EEE" w:rsidRPr="00BA6A60" w:rsidRDefault="00937EEE" w:rsidP="00937EEE">
      <w:pPr>
        <w:spacing w:line="440" w:lineRule="exact"/>
        <w:ind w:firstLineChars="200" w:firstLine="480"/>
        <w:rPr>
          <w:rFonts w:ascii="宋体" w:hAnsi="宋体" w:cs="宋体"/>
          <w:color w:val="000000"/>
          <w:kern w:val="0"/>
          <w:sz w:val="24"/>
        </w:rPr>
      </w:pPr>
      <w:r w:rsidRPr="00BA6A60">
        <w:rPr>
          <w:rFonts w:ascii="宋体" w:hAnsi="宋体" w:cs="宋体" w:hint="eastAsia"/>
          <w:color w:val="000000"/>
          <w:kern w:val="0"/>
          <w:sz w:val="24"/>
        </w:rPr>
        <w:t>注：①</w:t>
      </w:r>
      <w:r>
        <w:rPr>
          <w:rFonts w:ascii="宋体" w:hAnsi="宋体" w:cs="宋体" w:hint="eastAsia"/>
          <w:color w:val="000000"/>
          <w:kern w:val="0"/>
          <w:sz w:val="24"/>
        </w:rPr>
        <w:t xml:space="preserve"> </w:t>
      </w:r>
      <w:r w:rsidRPr="00BA6A60">
        <w:rPr>
          <w:rFonts w:ascii="宋体" w:hAnsi="宋体" w:cs="宋体" w:hint="eastAsia"/>
          <w:color w:val="000000"/>
          <w:kern w:val="0"/>
          <w:sz w:val="24"/>
        </w:rPr>
        <w:t>报价得分＝（</w:t>
      </w:r>
      <w:r w:rsidRPr="00BA6A60">
        <w:rPr>
          <w:rFonts w:ascii="宋体" w:hAnsi="宋体" w:cs="宋体"/>
          <w:color w:val="000000"/>
          <w:kern w:val="0"/>
          <w:sz w:val="24"/>
        </w:rPr>
        <w:t>基准价/</w:t>
      </w:r>
      <w:r w:rsidRPr="00BA6A60">
        <w:rPr>
          <w:rFonts w:ascii="宋体" w:hAnsi="宋体" w:cs="宋体" w:hint="eastAsia"/>
          <w:color w:val="000000"/>
          <w:kern w:val="0"/>
          <w:sz w:val="24"/>
        </w:rPr>
        <w:t>投标单位</w:t>
      </w:r>
      <w:r w:rsidRPr="00BA6A60">
        <w:rPr>
          <w:rFonts w:ascii="宋体" w:hAnsi="宋体" w:cs="宋体"/>
          <w:color w:val="000000"/>
          <w:kern w:val="0"/>
          <w:sz w:val="24"/>
        </w:rPr>
        <w:t>最</w:t>
      </w:r>
      <w:r w:rsidRPr="00BA6A60">
        <w:rPr>
          <w:rFonts w:ascii="宋体" w:hAnsi="宋体" w:cs="宋体" w:hint="eastAsia"/>
          <w:color w:val="000000"/>
          <w:kern w:val="0"/>
          <w:sz w:val="24"/>
        </w:rPr>
        <w:t>终</w:t>
      </w:r>
      <w:r w:rsidRPr="00BA6A60">
        <w:rPr>
          <w:rFonts w:ascii="宋体" w:hAnsi="宋体" w:cs="宋体"/>
          <w:color w:val="000000"/>
          <w:kern w:val="0"/>
          <w:sz w:val="24"/>
        </w:rPr>
        <w:t>报价）×</w:t>
      </w:r>
      <w:r w:rsidRPr="00BA6A60">
        <w:rPr>
          <w:rFonts w:ascii="宋体" w:hAnsi="宋体" w:cs="宋体" w:hint="eastAsia"/>
          <w:color w:val="000000"/>
          <w:kern w:val="0"/>
          <w:sz w:val="24"/>
        </w:rPr>
        <w:t>价格部分权重，</w:t>
      </w:r>
      <w:r w:rsidRPr="00BA6A60">
        <w:rPr>
          <w:rFonts w:ascii="宋体" w:hAnsi="宋体" w:cs="宋体"/>
          <w:color w:val="000000"/>
          <w:kern w:val="0"/>
          <w:sz w:val="24"/>
        </w:rPr>
        <w:t>满足</w:t>
      </w:r>
      <w:r w:rsidRPr="00BA6A60">
        <w:rPr>
          <w:rFonts w:ascii="宋体" w:hAnsi="宋体" w:cs="宋体" w:hint="eastAsia"/>
          <w:color w:val="000000"/>
          <w:kern w:val="0"/>
          <w:sz w:val="24"/>
        </w:rPr>
        <w:t>采购</w:t>
      </w:r>
      <w:r w:rsidRPr="00BA6A60">
        <w:rPr>
          <w:rFonts w:ascii="宋体" w:hAnsi="宋体" w:cs="宋体"/>
          <w:color w:val="000000"/>
          <w:kern w:val="0"/>
          <w:sz w:val="24"/>
        </w:rPr>
        <w:t>文件要求且</w:t>
      </w:r>
      <w:r w:rsidRPr="00BA6A60">
        <w:rPr>
          <w:rFonts w:ascii="宋体" w:hAnsi="宋体" w:cs="宋体" w:hint="eastAsia"/>
          <w:color w:val="000000"/>
          <w:kern w:val="0"/>
          <w:sz w:val="24"/>
        </w:rPr>
        <w:t>最终</w:t>
      </w:r>
      <w:r w:rsidRPr="00BA6A60">
        <w:rPr>
          <w:rFonts w:ascii="宋体" w:hAnsi="宋体" w:cs="宋体"/>
          <w:color w:val="000000"/>
          <w:kern w:val="0"/>
          <w:sz w:val="24"/>
        </w:rPr>
        <w:t>报价最低的供应商的价格为基准价</w:t>
      </w:r>
      <w:r w:rsidRPr="00BA6A60">
        <w:rPr>
          <w:rFonts w:ascii="宋体" w:hAnsi="宋体" w:cs="宋体" w:hint="eastAsia"/>
          <w:color w:val="000000"/>
          <w:kern w:val="0"/>
          <w:sz w:val="24"/>
        </w:rPr>
        <w:t>。</w:t>
      </w:r>
    </w:p>
    <w:p w:rsidR="00937EEE" w:rsidRPr="00F102F3" w:rsidRDefault="00937EEE" w:rsidP="00460345">
      <w:pPr>
        <w:spacing w:afterLines="50" w:after="120" w:line="440" w:lineRule="exact"/>
        <w:ind w:firstLineChars="200" w:firstLine="480"/>
        <w:jc w:val="left"/>
        <w:rPr>
          <w:rFonts w:ascii="宋体" w:hAnsi="宋体"/>
          <w:b/>
          <w:sz w:val="24"/>
          <w:szCs w:val="28"/>
        </w:rPr>
      </w:pPr>
      <w:r w:rsidRPr="00BA6A60">
        <w:rPr>
          <w:rFonts w:ascii="宋体" w:hAnsi="宋体" w:cs="宋体" w:hint="eastAsia"/>
          <w:color w:val="000000"/>
          <w:kern w:val="0"/>
          <w:sz w:val="24"/>
        </w:rPr>
        <w:t>②</w:t>
      </w:r>
      <w:r>
        <w:rPr>
          <w:rFonts w:ascii="宋体" w:hAnsi="宋体" w:cs="宋体" w:hint="eastAsia"/>
          <w:color w:val="000000"/>
          <w:kern w:val="0"/>
          <w:sz w:val="24"/>
        </w:rPr>
        <w:t xml:space="preserve"> 评审专家组分别针对投标单位投标文件的</w:t>
      </w:r>
      <w:r w:rsidRPr="002A7CD8">
        <w:rPr>
          <w:rFonts w:ascii="宋体" w:hAnsi="宋体" w:cs="宋体" w:hint="eastAsia"/>
          <w:b/>
          <w:color w:val="000000"/>
          <w:kern w:val="0"/>
          <w:sz w:val="24"/>
          <w:u w:val="single"/>
        </w:rPr>
        <w:t>技术部分</w:t>
      </w:r>
      <w:r w:rsidRPr="002A7CD8">
        <w:rPr>
          <w:rFonts w:ascii="宋体" w:hAnsi="宋体" w:cs="宋体" w:hint="eastAsia"/>
          <w:color w:val="000000"/>
          <w:kern w:val="0"/>
          <w:sz w:val="24"/>
          <w:u w:val="single"/>
        </w:rPr>
        <w:t>（</w:t>
      </w:r>
      <w:r w:rsidR="005E3C23">
        <w:rPr>
          <w:rFonts w:ascii="宋体" w:hAnsi="宋体" w:cs="宋体" w:hint="eastAsia"/>
          <w:color w:val="000000"/>
          <w:kern w:val="0"/>
          <w:sz w:val="24"/>
          <w:u w:val="single"/>
        </w:rPr>
        <w:t>开标现场功能演示</w:t>
      </w:r>
      <w:r w:rsidR="005E3C23">
        <w:rPr>
          <w:rFonts w:ascii="宋体" w:hAnsi="宋体" w:cs="宋体" w:hint="eastAsia"/>
          <w:color w:val="000000"/>
          <w:kern w:val="0"/>
          <w:sz w:val="24"/>
          <w:u w:val="single"/>
        </w:rPr>
        <w:lastRenderedPageBreak/>
        <w:t>情况、</w:t>
      </w:r>
      <w:r w:rsidRPr="002A7CD8">
        <w:rPr>
          <w:rFonts w:ascii="宋体" w:hAnsi="宋体" w:cs="宋体" w:hint="eastAsia"/>
          <w:color w:val="000000"/>
          <w:kern w:val="0"/>
          <w:sz w:val="24"/>
          <w:u w:val="single"/>
        </w:rPr>
        <w:t>产品技术参数</w:t>
      </w:r>
      <w:r w:rsidR="00115FD6">
        <w:rPr>
          <w:rFonts w:ascii="宋体" w:hAnsi="宋体" w:cs="宋体" w:hint="eastAsia"/>
          <w:color w:val="000000"/>
          <w:kern w:val="0"/>
          <w:sz w:val="24"/>
          <w:u w:val="single"/>
        </w:rPr>
        <w:t>优劣</w:t>
      </w:r>
      <w:r>
        <w:rPr>
          <w:rFonts w:ascii="宋体" w:hAnsi="宋体" w:cs="宋体" w:hint="eastAsia"/>
          <w:color w:val="000000"/>
          <w:kern w:val="0"/>
          <w:sz w:val="24"/>
          <w:u w:val="single"/>
        </w:rPr>
        <w:t>程度</w:t>
      </w:r>
      <w:r w:rsidR="005E3C23">
        <w:rPr>
          <w:rFonts w:ascii="宋体" w:hAnsi="宋体" w:cs="宋体" w:hint="eastAsia"/>
          <w:color w:val="000000"/>
          <w:kern w:val="0"/>
          <w:sz w:val="24"/>
          <w:u w:val="single"/>
        </w:rPr>
        <w:t>、现场技术咨询情况</w:t>
      </w:r>
      <w:r w:rsidRPr="002A7CD8">
        <w:rPr>
          <w:rFonts w:ascii="宋体" w:hAnsi="宋体" w:cs="宋体" w:hint="eastAsia"/>
          <w:color w:val="000000"/>
          <w:kern w:val="0"/>
          <w:sz w:val="24"/>
          <w:u w:val="single"/>
        </w:rPr>
        <w:t>等）、</w:t>
      </w:r>
      <w:r w:rsidRPr="002A7CD8">
        <w:rPr>
          <w:rFonts w:ascii="宋体" w:hAnsi="宋体" w:cs="宋体" w:hint="eastAsia"/>
          <w:b/>
          <w:color w:val="000000"/>
          <w:kern w:val="0"/>
          <w:sz w:val="24"/>
          <w:u w:val="single"/>
        </w:rPr>
        <w:t>商务部分</w:t>
      </w:r>
      <w:r w:rsidRPr="002A7CD8">
        <w:rPr>
          <w:rFonts w:ascii="宋体" w:hAnsi="宋体" w:cs="宋体" w:hint="eastAsia"/>
          <w:color w:val="000000"/>
          <w:kern w:val="0"/>
          <w:sz w:val="24"/>
          <w:u w:val="single"/>
        </w:rPr>
        <w:t>（公司实力、同类产品销售业绩等）和</w:t>
      </w:r>
      <w:r w:rsidRPr="002A7CD8">
        <w:rPr>
          <w:rFonts w:ascii="宋体" w:hAnsi="宋体" w:cs="宋体" w:hint="eastAsia"/>
          <w:b/>
          <w:color w:val="000000"/>
          <w:kern w:val="0"/>
          <w:sz w:val="24"/>
          <w:u w:val="single"/>
        </w:rPr>
        <w:t>售后部分</w:t>
      </w:r>
      <w:r w:rsidRPr="002A7CD8">
        <w:rPr>
          <w:rFonts w:ascii="宋体" w:hAnsi="宋体" w:cs="宋体" w:hint="eastAsia"/>
          <w:color w:val="000000"/>
          <w:kern w:val="0"/>
          <w:sz w:val="24"/>
          <w:u w:val="single"/>
        </w:rPr>
        <w:t>（免费质保期、售后服务方案</w:t>
      </w:r>
      <w:r w:rsidR="00394AD4">
        <w:rPr>
          <w:rFonts w:ascii="宋体" w:hAnsi="宋体" w:cs="宋体" w:hint="eastAsia"/>
          <w:color w:val="000000"/>
          <w:kern w:val="0"/>
          <w:sz w:val="24"/>
          <w:u w:val="single"/>
        </w:rPr>
        <w:t>、售后响应速度</w:t>
      </w:r>
      <w:r w:rsidRPr="002A7CD8">
        <w:rPr>
          <w:rFonts w:ascii="宋体" w:hAnsi="宋体" w:cs="宋体" w:hint="eastAsia"/>
          <w:color w:val="000000"/>
          <w:kern w:val="0"/>
          <w:sz w:val="24"/>
          <w:u w:val="single"/>
        </w:rPr>
        <w:t>等）</w:t>
      </w:r>
      <w:r>
        <w:rPr>
          <w:rFonts w:ascii="宋体" w:hAnsi="宋体" w:cs="宋体" w:hint="eastAsia"/>
          <w:color w:val="000000"/>
          <w:kern w:val="0"/>
          <w:sz w:val="24"/>
        </w:rPr>
        <w:t>进行横向比较，并</w:t>
      </w:r>
      <w:r w:rsidRPr="00BA6A60">
        <w:rPr>
          <w:rFonts w:ascii="宋体" w:hAnsi="宋体" w:cs="宋体" w:hint="eastAsia"/>
          <w:color w:val="000000"/>
          <w:kern w:val="0"/>
          <w:sz w:val="24"/>
        </w:rPr>
        <w:t>独立打分</w:t>
      </w:r>
      <w:r>
        <w:rPr>
          <w:rFonts w:ascii="宋体" w:hAnsi="宋体" w:cs="宋体" w:hint="eastAsia"/>
          <w:color w:val="000000"/>
          <w:kern w:val="0"/>
          <w:sz w:val="24"/>
        </w:rPr>
        <w:t>，各评审专家打分结果</w:t>
      </w:r>
      <w:r w:rsidRPr="00BA6A60">
        <w:rPr>
          <w:rFonts w:ascii="宋体" w:hAnsi="宋体" w:cs="宋体" w:hint="eastAsia"/>
          <w:color w:val="000000"/>
          <w:kern w:val="0"/>
          <w:sz w:val="24"/>
        </w:rPr>
        <w:t>加和后取平均值。</w:t>
      </w:r>
    </w:p>
    <w:p w:rsidR="00937EEE" w:rsidRPr="00BA6A60" w:rsidRDefault="00937EEE" w:rsidP="00937EEE">
      <w:pPr>
        <w:wordWrap w:val="0"/>
        <w:spacing w:line="400" w:lineRule="exact"/>
        <w:ind w:firstLineChars="200" w:firstLine="482"/>
        <w:rPr>
          <w:rFonts w:ascii="宋体" w:hAnsi="宋体"/>
          <w:b/>
          <w:sz w:val="24"/>
        </w:rPr>
      </w:pPr>
      <w:r w:rsidRPr="00BA6A60">
        <w:rPr>
          <w:rFonts w:ascii="宋体" w:hAnsi="宋体" w:hint="eastAsia"/>
          <w:b/>
          <w:sz w:val="24"/>
        </w:rPr>
        <w:t>3.关于小型、微型企业价格扣除政策的规定</w:t>
      </w:r>
    </w:p>
    <w:p w:rsidR="00937EEE" w:rsidRPr="00BA6A60" w:rsidRDefault="00937EEE" w:rsidP="00937EEE">
      <w:pPr>
        <w:numPr>
          <w:ilvl w:val="0"/>
          <w:numId w:val="36"/>
        </w:numPr>
        <w:snapToGrid w:val="0"/>
        <w:spacing w:line="400" w:lineRule="exact"/>
        <w:rPr>
          <w:rFonts w:ascii="宋体" w:hAnsi="宋体"/>
          <w:sz w:val="24"/>
        </w:rPr>
      </w:pPr>
      <w:r w:rsidRPr="00BA6A60">
        <w:rPr>
          <w:rFonts w:ascii="宋体" w:hAnsi="宋体" w:hint="eastAsia"/>
          <w:sz w:val="24"/>
        </w:rPr>
        <w:t xml:space="preserve"> 小型、微型企业价格扣除政策</w:t>
      </w:r>
    </w:p>
    <w:p w:rsidR="00937EEE" w:rsidRPr="00BA6A60" w:rsidRDefault="00937EEE" w:rsidP="00937EEE">
      <w:pPr>
        <w:snapToGrid w:val="0"/>
        <w:spacing w:line="400" w:lineRule="exact"/>
        <w:ind w:firstLine="465"/>
        <w:rPr>
          <w:rFonts w:ascii="宋体" w:hAnsi="宋体"/>
          <w:color w:val="000000"/>
          <w:sz w:val="24"/>
        </w:rPr>
      </w:pPr>
      <w:r w:rsidRPr="00BA6A60">
        <w:rPr>
          <w:rFonts w:ascii="宋体" w:hAnsi="宋体" w:hint="eastAsia"/>
          <w:sz w:val="24"/>
        </w:rPr>
        <w:t>投标单位为小型、微型企业且所投产品为小型、微型企业生产的，投标价格给予6%的价格扣除后参与价格分数计算。评标委员会根据</w:t>
      </w:r>
      <w:r w:rsidRPr="00BA6A60">
        <w:rPr>
          <w:rFonts w:ascii="宋体" w:hAnsi="宋体" w:hint="eastAsia"/>
          <w:b/>
          <w:color w:val="000000"/>
          <w:sz w:val="24"/>
          <w:u w:val="single"/>
        </w:rPr>
        <w:t>投标单位被国家政府相关部门（如 “中小企业促进局”）认定为小型、微型企业的证明材料</w:t>
      </w:r>
      <w:r w:rsidRPr="00BA6A60">
        <w:rPr>
          <w:rFonts w:ascii="宋体" w:hAnsi="宋体" w:hint="eastAsia"/>
          <w:color w:val="000000"/>
          <w:sz w:val="24"/>
        </w:rPr>
        <w:t>，认定其是否属于小微企业并享受小微企业优惠政策。投标单位的《中小企业声明函》和政府部门认定的小微企业证明材料如有虚假，其投标或中标资格将被取消。</w:t>
      </w:r>
    </w:p>
    <w:p w:rsidR="00937EEE" w:rsidRPr="00BA6A60" w:rsidRDefault="00937EEE" w:rsidP="00937EEE">
      <w:pPr>
        <w:numPr>
          <w:ilvl w:val="0"/>
          <w:numId w:val="36"/>
        </w:numPr>
        <w:snapToGrid w:val="0"/>
        <w:spacing w:line="400" w:lineRule="exact"/>
        <w:rPr>
          <w:rFonts w:ascii="宋体" w:hAnsi="宋体"/>
          <w:color w:val="000000"/>
          <w:sz w:val="24"/>
        </w:rPr>
      </w:pPr>
      <w:r w:rsidRPr="00BA6A60">
        <w:rPr>
          <w:rFonts w:ascii="宋体" w:hAnsi="宋体" w:hint="eastAsia"/>
          <w:color w:val="000000"/>
          <w:sz w:val="24"/>
        </w:rPr>
        <w:t xml:space="preserve"> 享受价格扣除政策的小型、微型企业必须同时满足以下两个条件：</w:t>
      </w:r>
    </w:p>
    <w:p w:rsidR="00937EEE" w:rsidRPr="00BA6A60" w:rsidRDefault="00937EEE" w:rsidP="00937EEE">
      <w:pPr>
        <w:numPr>
          <w:ilvl w:val="0"/>
          <w:numId w:val="38"/>
        </w:numPr>
        <w:snapToGrid w:val="0"/>
        <w:spacing w:line="400" w:lineRule="exact"/>
        <w:ind w:leftChars="228" w:left="479" w:firstLineChars="36" w:firstLine="87"/>
        <w:rPr>
          <w:rFonts w:ascii="仿宋" w:eastAsia="仿宋" w:hAnsi="仿宋"/>
          <w:b/>
          <w:color w:val="000000"/>
          <w:sz w:val="24"/>
          <w:u w:val="single"/>
        </w:rPr>
      </w:pPr>
      <w:r w:rsidRPr="00BA6A60">
        <w:rPr>
          <w:rFonts w:ascii="仿宋" w:eastAsia="仿宋" w:hAnsi="仿宋" w:hint="eastAsia"/>
          <w:b/>
          <w:color w:val="000000"/>
          <w:sz w:val="24"/>
          <w:u w:val="single"/>
        </w:rPr>
        <w:t xml:space="preserve"> 投标单位被国家政府相关部门（如 “中小企业促进局”）认定为小型、微型企业的证明材料</w:t>
      </w:r>
    </w:p>
    <w:p w:rsidR="00937EEE" w:rsidRPr="00BA6A60" w:rsidRDefault="00937EEE" w:rsidP="00937EEE">
      <w:pPr>
        <w:numPr>
          <w:ilvl w:val="0"/>
          <w:numId w:val="38"/>
        </w:numPr>
        <w:snapToGrid w:val="0"/>
        <w:spacing w:line="400" w:lineRule="exact"/>
        <w:ind w:leftChars="228" w:left="479" w:firstLineChars="36" w:firstLine="87"/>
        <w:rPr>
          <w:rFonts w:ascii="仿宋" w:eastAsia="仿宋" w:hAnsi="仿宋"/>
          <w:b/>
          <w:color w:val="000000"/>
          <w:sz w:val="24"/>
          <w:u w:val="single"/>
        </w:rPr>
      </w:pPr>
      <w:r w:rsidRPr="00BA6A60">
        <w:rPr>
          <w:rFonts w:ascii="仿宋" w:eastAsia="仿宋" w:hAnsi="仿宋" w:hint="eastAsia"/>
          <w:b/>
          <w:color w:val="000000"/>
          <w:sz w:val="24"/>
          <w:u w:val="single"/>
        </w:rPr>
        <w:t>提供本企业生产的产品或者提供其他小型、微型企业生产的产品。</w:t>
      </w:r>
    </w:p>
    <w:p w:rsidR="00937EEE" w:rsidRPr="00BA6A60" w:rsidRDefault="00937EEE" w:rsidP="00937EEE">
      <w:pPr>
        <w:snapToGrid w:val="0"/>
        <w:spacing w:line="400" w:lineRule="exact"/>
        <w:ind w:firstLine="465"/>
        <w:rPr>
          <w:rFonts w:ascii="宋体" w:hAnsi="宋体"/>
          <w:color w:val="000000"/>
          <w:sz w:val="24"/>
        </w:rPr>
      </w:pPr>
      <w:r w:rsidRPr="00BA6A60">
        <w:rPr>
          <w:rFonts w:ascii="宋体" w:hAnsi="宋体" w:hint="eastAsia"/>
          <w:color w:val="000000"/>
          <w:sz w:val="24"/>
        </w:rPr>
        <w:t>享受小型、微型企业价格扣除政策的投标单位应同时符合以下条件（说明：</w:t>
      </w:r>
      <w:r w:rsidRPr="00BA6A60">
        <w:rPr>
          <w:rFonts w:ascii="宋体" w:hAnsi="宋体" w:hint="eastAsia"/>
          <w:b/>
          <w:color w:val="000000"/>
          <w:sz w:val="24"/>
          <w:u w:val="single"/>
        </w:rPr>
        <w:t>关于监狱企业：视同小微企业。按财库[2014]68号文执行</w:t>
      </w:r>
      <w:r w:rsidRPr="00BA6A60">
        <w:rPr>
          <w:rFonts w:ascii="宋体" w:hAnsi="宋体" w:hint="eastAsia"/>
          <w:color w:val="000000"/>
          <w:sz w:val="24"/>
        </w:rPr>
        <w:t>）：</w:t>
      </w:r>
    </w:p>
    <w:p w:rsidR="00937EEE" w:rsidRPr="00BA6A60" w:rsidRDefault="00937EEE" w:rsidP="00937EEE">
      <w:pPr>
        <w:numPr>
          <w:ilvl w:val="0"/>
          <w:numId w:val="37"/>
        </w:numPr>
        <w:snapToGrid w:val="0"/>
        <w:spacing w:line="400" w:lineRule="exact"/>
        <w:rPr>
          <w:rFonts w:ascii="宋体" w:hAnsi="宋体"/>
          <w:sz w:val="24"/>
        </w:rPr>
      </w:pPr>
      <w:r w:rsidRPr="00BA6A60">
        <w:rPr>
          <w:rFonts w:ascii="宋体" w:hAnsi="宋体" w:hint="eastAsia"/>
          <w:sz w:val="24"/>
        </w:rPr>
        <w:t>投标单位为中国法人；</w:t>
      </w:r>
    </w:p>
    <w:p w:rsidR="00937EEE" w:rsidRPr="00BA6A60" w:rsidRDefault="00937EEE" w:rsidP="00937EEE">
      <w:pPr>
        <w:numPr>
          <w:ilvl w:val="0"/>
          <w:numId w:val="37"/>
        </w:numPr>
        <w:snapToGrid w:val="0"/>
        <w:spacing w:line="400" w:lineRule="exact"/>
        <w:rPr>
          <w:rFonts w:ascii="宋体" w:hAnsi="宋体"/>
          <w:sz w:val="24"/>
        </w:rPr>
      </w:pPr>
      <w:r w:rsidRPr="00BA6A60">
        <w:rPr>
          <w:rFonts w:ascii="宋体" w:hAnsi="宋体" w:hint="eastAsia"/>
          <w:sz w:val="24"/>
        </w:rPr>
        <w:t>投标产品制造商为中国法人；</w:t>
      </w:r>
    </w:p>
    <w:p w:rsidR="00937EEE" w:rsidRPr="00BA6A60" w:rsidRDefault="00937EEE" w:rsidP="00937EEE">
      <w:pPr>
        <w:numPr>
          <w:ilvl w:val="0"/>
          <w:numId w:val="37"/>
        </w:numPr>
        <w:snapToGrid w:val="0"/>
        <w:spacing w:line="400" w:lineRule="exact"/>
        <w:rPr>
          <w:rFonts w:ascii="宋体" w:hAnsi="宋体"/>
          <w:sz w:val="24"/>
        </w:rPr>
      </w:pPr>
      <w:r w:rsidRPr="00BA6A60">
        <w:rPr>
          <w:rFonts w:ascii="宋体" w:hAnsi="宋体" w:hint="eastAsia"/>
          <w:sz w:val="24"/>
        </w:rPr>
        <w:t>投标产品原产地为中国；</w:t>
      </w:r>
    </w:p>
    <w:p w:rsidR="00937EEE" w:rsidRPr="00BA6A60" w:rsidRDefault="00937EEE" w:rsidP="00937EEE">
      <w:pPr>
        <w:numPr>
          <w:ilvl w:val="0"/>
          <w:numId w:val="37"/>
        </w:numPr>
        <w:snapToGrid w:val="0"/>
        <w:spacing w:line="400" w:lineRule="exact"/>
        <w:rPr>
          <w:rFonts w:ascii="宋体" w:hAnsi="宋体"/>
          <w:sz w:val="24"/>
        </w:rPr>
      </w:pPr>
      <w:r w:rsidRPr="00BA6A60">
        <w:rPr>
          <w:rFonts w:ascii="宋体" w:hAnsi="宋体" w:hint="eastAsia"/>
          <w:sz w:val="24"/>
        </w:rPr>
        <w:t>投标货币为人民币。</w:t>
      </w:r>
    </w:p>
    <w:p w:rsidR="00937EEE" w:rsidRPr="00BA6A60" w:rsidRDefault="00937EEE" w:rsidP="00937EEE">
      <w:pPr>
        <w:snapToGrid w:val="0"/>
        <w:spacing w:line="400" w:lineRule="exact"/>
        <w:ind w:firstLine="465"/>
        <w:rPr>
          <w:rFonts w:ascii="宋体" w:hAnsi="宋体"/>
          <w:b/>
          <w:sz w:val="24"/>
        </w:rPr>
      </w:pPr>
      <w:r>
        <w:rPr>
          <w:rFonts w:ascii="宋体" w:hAnsi="宋体" w:hint="eastAsia"/>
          <w:b/>
          <w:sz w:val="24"/>
        </w:rPr>
        <w:t>4</w:t>
      </w:r>
      <w:r w:rsidRPr="00BA6A60">
        <w:rPr>
          <w:rFonts w:ascii="宋体" w:hAnsi="宋体" w:hint="eastAsia"/>
          <w:b/>
          <w:sz w:val="24"/>
        </w:rPr>
        <w:t>.环境标志产品加分政策</w:t>
      </w:r>
    </w:p>
    <w:p w:rsidR="00937EEE" w:rsidRPr="00BA6A60" w:rsidRDefault="00937EEE" w:rsidP="00937EEE">
      <w:pPr>
        <w:snapToGrid w:val="0"/>
        <w:spacing w:line="400" w:lineRule="exact"/>
        <w:ind w:firstLine="465"/>
        <w:rPr>
          <w:rFonts w:ascii="宋体" w:hAnsi="宋体"/>
          <w:color w:val="000000"/>
          <w:sz w:val="24"/>
        </w:rPr>
      </w:pPr>
      <w:r w:rsidRPr="00BA6A60">
        <w:rPr>
          <w:rFonts w:ascii="宋体" w:hAnsi="宋体" w:hint="eastAsia"/>
          <w:sz w:val="24"/>
        </w:rPr>
        <w:t>环境标志产品加分政策按财库</w:t>
      </w:r>
      <w:r w:rsidRPr="00BA6A60">
        <w:rPr>
          <w:rFonts w:ascii="宋体" w:hAnsi="宋体"/>
          <w:sz w:val="24"/>
        </w:rPr>
        <w:t>〔2017〕23号</w:t>
      </w:r>
      <w:r w:rsidRPr="00BA6A60">
        <w:rPr>
          <w:rFonts w:ascii="宋体" w:hAnsi="宋体" w:hint="eastAsia"/>
          <w:sz w:val="24"/>
        </w:rPr>
        <w:t>文精神执行。环境标志产品：</w:t>
      </w:r>
      <w:r w:rsidRPr="00BA6A60">
        <w:rPr>
          <w:rFonts w:ascii="宋体" w:hAnsi="宋体" w:hint="eastAsia"/>
          <w:color w:val="000000"/>
          <w:sz w:val="24"/>
        </w:rPr>
        <w:t>供应商所供货物列入财政部、环境保护部发布的“环境标志产品政府采购清单”，且认证证书在有效截止日期内，按照环境标志产品所占所有采购货物的货值比例进行加分，满分为1分。</w:t>
      </w:r>
      <w:r w:rsidRPr="00BA6A60">
        <w:rPr>
          <w:rFonts w:ascii="宋体" w:hAnsi="宋体" w:hint="eastAsia"/>
          <w:b/>
          <w:color w:val="000000"/>
          <w:sz w:val="24"/>
          <w:u w:val="single"/>
        </w:rPr>
        <w:t>（投标单位须提供相关证明材料）</w:t>
      </w:r>
    </w:p>
    <w:p w:rsidR="00937EEE" w:rsidRPr="00BA6A60" w:rsidRDefault="00937EEE" w:rsidP="00937EEE">
      <w:pPr>
        <w:snapToGrid w:val="0"/>
        <w:spacing w:line="400" w:lineRule="exact"/>
        <w:ind w:firstLine="465"/>
        <w:rPr>
          <w:rFonts w:ascii="宋体" w:hAnsi="宋体"/>
          <w:b/>
          <w:color w:val="000000"/>
          <w:sz w:val="24"/>
        </w:rPr>
      </w:pPr>
      <w:r>
        <w:rPr>
          <w:rFonts w:ascii="宋体" w:hAnsi="宋体" w:hint="eastAsia"/>
          <w:b/>
          <w:color w:val="000000"/>
          <w:sz w:val="24"/>
        </w:rPr>
        <w:t>5</w:t>
      </w:r>
      <w:r w:rsidRPr="00BA6A60">
        <w:rPr>
          <w:rFonts w:ascii="宋体" w:hAnsi="宋体" w:hint="eastAsia"/>
          <w:b/>
          <w:color w:val="000000"/>
          <w:sz w:val="24"/>
        </w:rPr>
        <w:t>.节能产品加分政策</w:t>
      </w:r>
    </w:p>
    <w:p w:rsidR="00937EEE" w:rsidRPr="00BA6A60" w:rsidRDefault="00937EEE" w:rsidP="00937EEE">
      <w:pPr>
        <w:snapToGrid w:val="0"/>
        <w:spacing w:line="400" w:lineRule="exact"/>
        <w:ind w:firstLine="465"/>
        <w:rPr>
          <w:rFonts w:ascii="宋体" w:hAnsi="宋体"/>
          <w:color w:val="000000"/>
          <w:sz w:val="24"/>
        </w:rPr>
      </w:pPr>
      <w:r w:rsidRPr="00BA6A60">
        <w:rPr>
          <w:rFonts w:ascii="宋体" w:hAnsi="宋体" w:hint="eastAsia"/>
          <w:color w:val="000000"/>
          <w:sz w:val="24"/>
        </w:rPr>
        <w:t>节能产品加分政策按财库〔2017〕25号文精神执行。节能产品：供应商所供货物列入财政部、国家发展改革委发布的“节能产品政府采购清单”，且认证证书在有效截止日期内，按照节能产品所占所有采购货物的货值比例进行加分，满分为1分。</w:t>
      </w:r>
      <w:r w:rsidRPr="00BA6A60">
        <w:rPr>
          <w:rFonts w:ascii="宋体" w:hAnsi="宋体" w:hint="eastAsia"/>
          <w:b/>
          <w:color w:val="000000"/>
          <w:sz w:val="24"/>
          <w:u w:val="single"/>
        </w:rPr>
        <w:t>（投标单位须提供相关证明材料）</w:t>
      </w:r>
    </w:p>
    <w:p w:rsidR="005D58AE" w:rsidRPr="00BA6A60" w:rsidRDefault="00977843" w:rsidP="00460345">
      <w:pPr>
        <w:snapToGrid w:val="0"/>
        <w:spacing w:beforeLines="50" w:before="120" w:afterLines="50" w:after="120" w:line="400" w:lineRule="exact"/>
        <w:ind w:firstLine="465"/>
        <w:rPr>
          <w:rFonts w:ascii="宋体" w:hAnsi="宋体"/>
          <w:b/>
          <w:color w:val="000000"/>
          <w:sz w:val="24"/>
        </w:rPr>
      </w:pPr>
      <w:r>
        <w:rPr>
          <w:rFonts w:ascii="宋体" w:hAnsi="宋体" w:hint="eastAsia"/>
          <w:b/>
          <w:color w:val="000000"/>
          <w:sz w:val="24"/>
        </w:rPr>
        <w:t>5</w:t>
      </w:r>
      <w:r w:rsidR="005D58AE" w:rsidRPr="00BA6A60">
        <w:rPr>
          <w:rFonts w:ascii="宋体" w:hAnsi="宋体" w:hint="eastAsia"/>
          <w:b/>
          <w:color w:val="000000"/>
          <w:sz w:val="24"/>
        </w:rPr>
        <w:t>.</w:t>
      </w:r>
      <w:r w:rsidR="005D58AE">
        <w:rPr>
          <w:rFonts w:ascii="宋体" w:hAnsi="宋体" w:hint="eastAsia"/>
          <w:b/>
          <w:color w:val="000000"/>
          <w:sz w:val="24"/>
        </w:rPr>
        <w:t>补充说明</w:t>
      </w:r>
      <w:r w:rsidR="00746769">
        <w:rPr>
          <w:rFonts w:ascii="宋体" w:hAnsi="宋体" w:hint="eastAsia"/>
          <w:b/>
          <w:color w:val="000000"/>
          <w:sz w:val="24"/>
        </w:rPr>
        <w:t>（品牌限定）</w:t>
      </w:r>
    </w:p>
    <w:p w:rsidR="00B7359F" w:rsidRPr="006260A5" w:rsidRDefault="0052249D" w:rsidP="002C7479">
      <w:pPr>
        <w:snapToGrid w:val="0"/>
        <w:spacing w:line="400" w:lineRule="exact"/>
        <w:ind w:firstLine="465"/>
        <w:rPr>
          <w:rFonts w:ascii="黑体" w:eastAsia="黑体" w:hAnsi="黑体"/>
          <w:b/>
          <w:color w:val="0000CC"/>
          <w:sz w:val="24"/>
          <w:u w:val="single"/>
        </w:rPr>
      </w:pPr>
      <w:r w:rsidRPr="00730C5B">
        <w:rPr>
          <w:rFonts w:ascii="宋体" w:hAnsi="宋体" w:hint="eastAsia"/>
          <w:b/>
          <w:color w:val="000000"/>
          <w:sz w:val="24"/>
          <w:u w:val="single"/>
        </w:rPr>
        <w:t>使用综合评分法的采购项目，提供相同品牌产品且通过资格审查、符合性审查的不同投标人参加同一合同项下投标的，按一家投标人计算，评审后得分最</w:t>
      </w:r>
      <w:r w:rsidRPr="00730C5B">
        <w:rPr>
          <w:rFonts w:ascii="宋体" w:hAnsi="宋体" w:hint="eastAsia"/>
          <w:b/>
          <w:color w:val="000000"/>
          <w:sz w:val="24"/>
          <w:u w:val="single"/>
        </w:rPr>
        <w:lastRenderedPageBreak/>
        <w:t>高的同品牌投标人获得中标人推荐资格；</w:t>
      </w:r>
      <w:r w:rsidRPr="0052249D">
        <w:rPr>
          <w:rFonts w:ascii="宋体" w:hAnsi="宋体" w:hint="eastAsia"/>
          <w:color w:val="000000"/>
          <w:sz w:val="24"/>
        </w:rPr>
        <w:t>评审得分相同的，由采购人或者采购人委托评标委员会按照招标文件规定的方式确定一个投标人获得中标人推荐资格，招标文件未规定的采取随机抽取方式确定，其他同品牌投标人不作为中标候选人。</w:t>
      </w:r>
    </w:p>
    <w:p w:rsidR="00D50F0D" w:rsidRPr="00464484" w:rsidRDefault="00D50F0D"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960CFC">
        <w:rPr>
          <w:rFonts w:ascii="宋体" w:hAnsi="宋体" w:hint="eastAsia"/>
          <w:b/>
          <w:bCs/>
          <w:color w:val="000000"/>
          <w:sz w:val="24"/>
        </w:rPr>
        <w:t>九</w:t>
      </w:r>
      <w:r w:rsidRPr="00464484">
        <w:rPr>
          <w:rFonts w:ascii="宋体" w:hAnsi="宋体" w:hint="eastAsia"/>
          <w:b/>
          <w:bCs/>
          <w:color w:val="000000"/>
          <w:sz w:val="24"/>
        </w:rPr>
        <w:t>条 结果公告</w:t>
      </w:r>
    </w:p>
    <w:p w:rsidR="00D50F0D" w:rsidRPr="00D50F0D" w:rsidRDefault="00D50F0D" w:rsidP="00D81EDC">
      <w:pPr>
        <w:wordWrap w:val="0"/>
        <w:spacing w:line="400" w:lineRule="exact"/>
        <w:ind w:firstLineChars="200" w:firstLine="480"/>
        <w:rPr>
          <w:rFonts w:ascii="宋体" w:hAnsi="宋体" w:cs="宋体"/>
          <w:color w:val="000000"/>
          <w:kern w:val="0"/>
          <w:sz w:val="24"/>
        </w:rPr>
      </w:pPr>
      <w:r w:rsidRPr="00D50F0D">
        <w:rPr>
          <w:rFonts w:ascii="宋体" w:hAnsi="宋体" w:cs="宋体" w:hint="eastAsia"/>
          <w:color w:val="000000"/>
          <w:kern w:val="0"/>
          <w:sz w:val="24"/>
        </w:rPr>
        <w:t>中标结果在陕西师范大学主页</w:t>
      </w:r>
      <w:r w:rsidR="00906C46">
        <w:rPr>
          <w:rFonts w:ascii="宋体" w:hAnsi="宋体" w:cs="宋体" w:hint="eastAsia"/>
          <w:color w:val="000000"/>
          <w:kern w:val="0"/>
          <w:sz w:val="24"/>
        </w:rPr>
        <w:t>“招标采购”栏目</w:t>
      </w:r>
      <w:r w:rsidRPr="00D50F0D">
        <w:rPr>
          <w:rFonts w:ascii="宋体" w:hAnsi="宋体" w:cs="宋体" w:hint="eastAsia"/>
          <w:color w:val="000000"/>
          <w:kern w:val="0"/>
          <w:sz w:val="24"/>
        </w:rPr>
        <w:t>公告。</w:t>
      </w:r>
    </w:p>
    <w:p w:rsidR="00B2630C" w:rsidRPr="00464484" w:rsidRDefault="00D50F0D" w:rsidP="00460345">
      <w:pPr>
        <w:spacing w:beforeLines="50" w:before="120" w:afterLines="50" w:after="120" w:line="500" w:lineRule="exact"/>
        <w:rPr>
          <w:rFonts w:ascii="宋体" w:hAnsi="宋体"/>
          <w:b/>
          <w:bCs/>
          <w:color w:val="000000"/>
          <w:sz w:val="24"/>
        </w:rPr>
      </w:pPr>
      <w:r w:rsidRPr="00464484">
        <w:rPr>
          <w:rFonts w:ascii="宋体" w:hAnsi="宋体" w:hint="eastAsia"/>
          <w:b/>
          <w:bCs/>
          <w:color w:val="000000"/>
          <w:sz w:val="24"/>
        </w:rPr>
        <w:t>第</w:t>
      </w:r>
      <w:r w:rsidR="002957EC" w:rsidRPr="00464484">
        <w:rPr>
          <w:rFonts w:ascii="宋体" w:hAnsi="宋体" w:hint="eastAsia"/>
          <w:b/>
          <w:bCs/>
          <w:color w:val="000000"/>
          <w:sz w:val="24"/>
        </w:rPr>
        <w:t>十</w:t>
      </w:r>
      <w:r w:rsidRPr="00464484">
        <w:rPr>
          <w:rFonts w:ascii="宋体" w:hAnsi="宋体" w:hint="eastAsia"/>
          <w:b/>
          <w:bCs/>
          <w:color w:val="000000"/>
          <w:sz w:val="24"/>
        </w:rPr>
        <w:t xml:space="preserve">条 </w:t>
      </w:r>
      <w:r w:rsidR="00B2630C" w:rsidRPr="00464484">
        <w:rPr>
          <w:rFonts w:ascii="宋体" w:hAnsi="宋体" w:hint="eastAsia"/>
          <w:b/>
          <w:bCs/>
          <w:color w:val="000000"/>
          <w:sz w:val="24"/>
        </w:rPr>
        <w:t>质疑与投诉</w:t>
      </w:r>
    </w:p>
    <w:p w:rsidR="00CA1E5B" w:rsidRDefault="00D50F0D" w:rsidP="00B2630C">
      <w:pPr>
        <w:spacing w:line="400" w:lineRule="exact"/>
        <w:ind w:firstLineChars="200" w:firstLine="480"/>
        <w:rPr>
          <w:rFonts w:ascii="宋体" w:hAnsi="宋体" w:cs="宋体"/>
          <w:color w:val="000000"/>
          <w:kern w:val="0"/>
          <w:sz w:val="24"/>
        </w:rPr>
      </w:pPr>
      <w:r w:rsidRPr="00B2630C">
        <w:rPr>
          <w:rFonts w:ascii="宋体" w:hAnsi="宋体" w:cs="宋体" w:hint="eastAsia"/>
          <w:color w:val="000000"/>
          <w:kern w:val="0"/>
          <w:sz w:val="24"/>
        </w:rPr>
        <w:t>投标单位若对招标结果有异议，可向</w:t>
      </w:r>
      <w:r w:rsidR="009D7173">
        <w:rPr>
          <w:rFonts w:ascii="宋体" w:hAnsi="宋体" w:cs="宋体" w:hint="eastAsia"/>
          <w:color w:val="000000"/>
          <w:kern w:val="0"/>
          <w:sz w:val="24"/>
        </w:rPr>
        <w:t>采招办</w:t>
      </w:r>
      <w:r w:rsidRPr="00B2630C">
        <w:rPr>
          <w:rFonts w:ascii="宋体" w:hAnsi="宋体" w:cs="宋体" w:hint="eastAsia"/>
          <w:color w:val="000000"/>
          <w:kern w:val="0"/>
          <w:sz w:val="24"/>
        </w:rPr>
        <w:t>、监察处</w:t>
      </w:r>
      <w:r w:rsidR="00B2630C">
        <w:rPr>
          <w:rFonts w:ascii="宋体" w:hAnsi="宋体" w:cs="宋体" w:hint="eastAsia"/>
          <w:color w:val="000000"/>
          <w:kern w:val="0"/>
          <w:sz w:val="24"/>
        </w:rPr>
        <w:t>按照国家法律法规</w:t>
      </w:r>
      <w:r w:rsidRPr="00B2630C">
        <w:rPr>
          <w:rFonts w:ascii="宋体" w:hAnsi="宋体" w:cs="宋体" w:hint="eastAsia"/>
          <w:color w:val="000000"/>
          <w:kern w:val="0"/>
          <w:sz w:val="24"/>
        </w:rPr>
        <w:t>提出质疑与投诉，逾期不予受理。</w:t>
      </w:r>
    </w:p>
    <w:p w:rsidR="002E6AB7" w:rsidRPr="00B2630C" w:rsidRDefault="002E6AB7" w:rsidP="00460345">
      <w:pPr>
        <w:spacing w:beforeLines="50" w:before="120" w:line="500" w:lineRule="exact"/>
        <w:rPr>
          <w:rFonts w:ascii="宋体" w:hAnsi="宋体"/>
          <w:b/>
          <w:bCs/>
          <w:color w:val="000000"/>
          <w:sz w:val="24"/>
        </w:rPr>
      </w:pPr>
      <w:r>
        <w:rPr>
          <w:rFonts w:ascii="宋体" w:hAnsi="宋体" w:hint="eastAsia"/>
          <w:b/>
          <w:bCs/>
          <w:color w:val="000000"/>
          <w:sz w:val="24"/>
        </w:rPr>
        <w:t>第十</w:t>
      </w:r>
      <w:r w:rsidR="00960CFC">
        <w:rPr>
          <w:rFonts w:ascii="宋体" w:hAnsi="宋体" w:hint="eastAsia"/>
          <w:b/>
          <w:bCs/>
          <w:color w:val="000000"/>
          <w:sz w:val="24"/>
        </w:rPr>
        <w:t>一</w:t>
      </w:r>
      <w:r>
        <w:rPr>
          <w:rFonts w:ascii="宋体" w:hAnsi="宋体" w:hint="eastAsia"/>
          <w:b/>
          <w:bCs/>
          <w:color w:val="000000"/>
          <w:sz w:val="24"/>
        </w:rPr>
        <w:t>条 通用投标须知</w:t>
      </w:r>
    </w:p>
    <w:p w:rsidR="002E6AB7" w:rsidRDefault="002E6AB7" w:rsidP="002E6AB7">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1.投标单位若需要对采购文件进行澄清</w:t>
      </w:r>
      <w:r w:rsidRPr="00EB0853">
        <w:rPr>
          <w:rFonts w:ascii="宋体" w:hAnsi="宋体" w:cs="宋体" w:hint="eastAsia"/>
          <w:color w:val="000000"/>
          <w:kern w:val="0"/>
          <w:sz w:val="24"/>
        </w:rPr>
        <w:t>，</w:t>
      </w:r>
      <w:r>
        <w:rPr>
          <w:rFonts w:ascii="宋体" w:hAnsi="宋体" w:cs="宋体" w:hint="eastAsia"/>
          <w:color w:val="000000"/>
          <w:kern w:val="0"/>
          <w:sz w:val="24"/>
        </w:rPr>
        <w:t>须</w:t>
      </w:r>
      <w:r w:rsidRPr="00EB0853">
        <w:rPr>
          <w:rFonts w:ascii="宋体" w:hAnsi="宋体" w:cs="宋体" w:hint="eastAsia"/>
          <w:color w:val="000000"/>
          <w:kern w:val="0"/>
          <w:sz w:val="24"/>
        </w:rPr>
        <w:t>于</w:t>
      </w:r>
      <w:r>
        <w:rPr>
          <w:rFonts w:ascii="宋体" w:hAnsi="宋体" w:cs="宋体" w:hint="eastAsia"/>
          <w:color w:val="000000"/>
          <w:kern w:val="0"/>
          <w:sz w:val="24"/>
        </w:rPr>
        <w:t>采购文件</w:t>
      </w:r>
      <w:r w:rsidR="00A0260A">
        <w:rPr>
          <w:rFonts w:ascii="宋体" w:hAnsi="宋体" w:cs="宋体" w:hint="eastAsia"/>
          <w:color w:val="000000"/>
          <w:kern w:val="0"/>
          <w:sz w:val="24"/>
        </w:rPr>
        <w:t>发布之日起5个工作日内</w:t>
      </w:r>
      <w:r w:rsidRPr="00EB0853">
        <w:rPr>
          <w:rFonts w:ascii="宋体" w:hAnsi="宋体" w:cs="宋体" w:hint="eastAsia"/>
          <w:color w:val="000000"/>
          <w:kern w:val="0"/>
          <w:sz w:val="24"/>
        </w:rPr>
        <w:t>按采购文件中的</w:t>
      </w:r>
      <w:r>
        <w:rPr>
          <w:rFonts w:ascii="宋体" w:hAnsi="宋体" w:cs="宋体" w:hint="eastAsia"/>
          <w:color w:val="000000"/>
          <w:kern w:val="0"/>
          <w:sz w:val="24"/>
        </w:rPr>
        <w:t>联系方式以书面方式告知</w:t>
      </w:r>
      <w:r w:rsidRPr="00EB0853">
        <w:rPr>
          <w:rFonts w:ascii="宋体" w:hAnsi="宋体" w:cs="宋体" w:hint="eastAsia"/>
          <w:color w:val="000000"/>
          <w:kern w:val="0"/>
          <w:sz w:val="24"/>
        </w:rPr>
        <w:t>陕西师范大学物资设备采购招标管理办公室，任何口头</w:t>
      </w:r>
      <w:r>
        <w:rPr>
          <w:rFonts w:ascii="宋体" w:hAnsi="宋体" w:cs="宋体" w:hint="eastAsia"/>
          <w:color w:val="000000"/>
          <w:kern w:val="0"/>
          <w:sz w:val="24"/>
        </w:rPr>
        <w:t>询问</w:t>
      </w:r>
      <w:r w:rsidRPr="00EB0853">
        <w:rPr>
          <w:rFonts w:ascii="宋体" w:hAnsi="宋体" w:cs="宋体" w:hint="eastAsia"/>
          <w:color w:val="000000"/>
          <w:kern w:val="0"/>
          <w:sz w:val="24"/>
        </w:rPr>
        <w:t>均视为无效。</w:t>
      </w:r>
    </w:p>
    <w:p w:rsidR="002E6AB7" w:rsidRDefault="002E6AB7" w:rsidP="002E6AB7">
      <w:pPr>
        <w:spacing w:line="400" w:lineRule="exact"/>
        <w:ind w:firstLineChars="200" w:firstLine="480"/>
        <w:rPr>
          <w:rFonts w:ascii="宋体" w:hAnsi="宋体" w:cs="宋体"/>
          <w:color w:val="000000"/>
          <w:kern w:val="0"/>
          <w:sz w:val="24"/>
        </w:rPr>
      </w:pPr>
      <w:r>
        <w:rPr>
          <w:rFonts w:ascii="宋体" w:hAnsi="宋体" w:cs="宋体"/>
          <w:color w:val="000000"/>
          <w:kern w:val="0"/>
          <w:sz w:val="24"/>
        </w:rPr>
        <w:t>2.</w:t>
      </w:r>
      <w:r>
        <w:rPr>
          <w:rFonts w:ascii="宋体" w:hAnsi="宋体" w:cs="宋体" w:hint="eastAsia"/>
          <w:color w:val="000000"/>
          <w:kern w:val="0"/>
          <w:sz w:val="24"/>
        </w:rPr>
        <w:t>本采购文件由陕西师范大学物资设备采购招标管理办公室对外</w:t>
      </w:r>
      <w:r w:rsidR="00353F2A">
        <w:rPr>
          <w:rFonts w:ascii="宋体" w:hAnsi="宋体" w:cs="宋体" w:hint="eastAsia"/>
          <w:color w:val="000000"/>
          <w:kern w:val="0"/>
          <w:sz w:val="24"/>
        </w:rPr>
        <w:t>发布</w:t>
      </w:r>
      <w:r w:rsidRPr="007879FC">
        <w:rPr>
          <w:rFonts w:ascii="宋体" w:hAnsi="宋体" w:cs="宋体" w:hint="eastAsia"/>
          <w:color w:val="000000"/>
          <w:kern w:val="0"/>
          <w:sz w:val="24"/>
        </w:rPr>
        <w:t>，</w:t>
      </w:r>
      <w:r>
        <w:rPr>
          <w:rFonts w:ascii="宋体" w:hAnsi="宋体" w:cs="宋体" w:hint="eastAsia"/>
          <w:color w:val="000000"/>
          <w:kern w:val="0"/>
          <w:sz w:val="24"/>
        </w:rPr>
        <w:t>其它方式获取的采购文件无效</w:t>
      </w:r>
      <w:r w:rsidRPr="007879FC">
        <w:rPr>
          <w:rFonts w:ascii="宋体" w:hAnsi="宋体" w:cs="宋体" w:hint="eastAsia"/>
          <w:color w:val="000000"/>
          <w:kern w:val="0"/>
          <w:sz w:val="24"/>
        </w:rPr>
        <w:t>。</w:t>
      </w:r>
    </w:p>
    <w:p w:rsidR="002E6AB7" w:rsidRPr="005466CE" w:rsidRDefault="002E6AB7" w:rsidP="002E6AB7">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sidRPr="00361078">
        <w:rPr>
          <w:rFonts w:ascii="宋体" w:hAnsi="宋体" w:cs="宋体" w:hint="eastAsia"/>
          <w:color w:val="000000"/>
          <w:kern w:val="0"/>
          <w:sz w:val="24"/>
        </w:rPr>
        <w:t>投标单位</w:t>
      </w:r>
      <w:r>
        <w:rPr>
          <w:rFonts w:ascii="宋体" w:hAnsi="宋体" w:cs="宋体" w:hint="eastAsia"/>
          <w:color w:val="000000"/>
          <w:kern w:val="0"/>
          <w:sz w:val="24"/>
        </w:rPr>
        <w:t>认为本采购文件含有标明特定的生产供应者、</w:t>
      </w:r>
      <w:r w:rsidRPr="00361078">
        <w:rPr>
          <w:rFonts w:ascii="宋体" w:hAnsi="宋体" w:cs="宋体" w:hint="eastAsia"/>
          <w:color w:val="000000"/>
          <w:kern w:val="0"/>
          <w:sz w:val="24"/>
        </w:rPr>
        <w:t>有倾向性或排斥潜在供应商的条款而使自己的权益受到损害的，须以书面方式在</w:t>
      </w:r>
      <w:r>
        <w:rPr>
          <w:rFonts w:ascii="宋体" w:hAnsi="宋体" w:cs="宋体" w:hint="eastAsia"/>
          <w:color w:val="000000"/>
          <w:kern w:val="0"/>
          <w:sz w:val="24"/>
        </w:rPr>
        <w:t>法律规定的期限内</w:t>
      </w:r>
      <w:r w:rsidRPr="00361078">
        <w:rPr>
          <w:rFonts w:ascii="宋体" w:hAnsi="宋体" w:cs="宋体" w:hint="eastAsia"/>
          <w:color w:val="000000"/>
          <w:kern w:val="0"/>
          <w:sz w:val="24"/>
        </w:rPr>
        <w:t>向陕西师范大学物资设备采购招标管理办公室提出，否则，将视投标单位认可本采购文件的全部要求，且不得因此在采购活动开展后提出任何异议。</w:t>
      </w:r>
    </w:p>
    <w:p w:rsidR="002E6AB7" w:rsidRPr="004F2965" w:rsidRDefault="002E6AB7" w:rsidP="002E6AB7">
      <w:pPr>
        <w:spacing w:line="400" w:lineRule="exact"/>
        <w:ind w:firstLineChars="200" w:firstLine="480"/>
        <w:rPr>
          <w:rFonts w:ascii="宋体" w:hAns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w:t>
      </w:r>
      <w:r w:rsidRPr="004F2965">
        <w:rPr>
          <w:rFonts w:ascii="宋体" w:hAnsi="宋体" w:cs="宋体" w:hint="eastAsia"/>
          <w:color w:val="000000"/>
          <w:kern w:val="0"/>
          <w:sz w:val="24"/>
        </w:rPr>
        <w:t>投标单位</w:t>
      </w:r>
      <w:r>
        <w:rPr>
          <w:rFonts w:ascii="宋体" w:hAnsi="宋体" w:cs="宋体" w:hint="eastAsia"/>
          <w:color w:val="000000"/>
          <w:kern w:val="0"/>
          <w:sz w:val="24"/>
        </w:rPr>
        <w:t>因对</w:t>
      </w:r>
      <w:r w:rsidRPr="004F2965">
        <w:rPr>
          <w:rFonts w:ascii="宋体" w:hAnsi="宋体" w:cs="宋体" w:hint="eastAsia"/>
          <w:color w:val="000000"/>
          <w:kern w:val="0"/>
          <w:sz w:val="24"/>
        </w:rPr>
        <w:t>采购文件阅读疏忽、误解、遗漏，或因对市场行情了解不清以及计算错误而造成的后果和风险，由投标单位负责。</w:t>
      </w:r>
    </w:p>
    <w:p w:rsidR="002E6AB7" w:rsidRDefault="002E6AB7" w:rsidP="002E6AB7">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5.本采购文件的投标报价要求及采购单位认为需要进行报价的各项费用项目，</w:t>
      </w:r>
      <w:r w:rsidRPr="004F2965">
        <w:rPr>
          <w:rFonts w:ascii="宋体" w:hAnsi="宋体" w:cs="宋体" w:hint="eastAsia"/>
          <w:color w:val="000000"/>
          <w:kern w:val="0"/>
          <w:sz w:val="24"/>
        </w:rPr>
        <w:t>投标单位未报或未在投标文件中予以说明，采购单位则认为这些费用已包含在报价之中。</w:t>
      </w:r>
    </w:p>
    <w:p w:rsidR="002E6AB7" w:rsidRPr="00746E43" w:rsidRDefault="002E6AB7" w:rsidP="00746E43">
      <w:pPr>
        <w:spacing w:line="400" w:lineRule="exact"/>
        <w:ind w:firstLineChars="200" w:firstLine="482"/>
        <w:rPr>
          <w:rFonts w:ascii="宋体" w:hAnsi="宋体"/>
          <w:b/>
          <w:color w:val="000000"/>
          <w:sz w:val="24"/>
          <w:u w:val="single"/>
        </w:rPr>
      </w:pPr>
      <w:r w:rsidRPr="00746E43">
        <w:rPr>
          <w:rFonts w:ascii="宋体" w:hAnsi="宋体" w:hint="eastAsia"/>
          <w:b/>
          <w:color w:val="000000"/>
          <w:sz w:val="24"/>
          <w:u w:val="single"/>
        </w:rPr>
        <w:t>6</w:t>
      </w:r>
      <w:r w:rsidRPr="00746E43">
        <w:rPr>
          <w:rFonts w:ascii="宋体" w:hAnsi="宋体"/>
          <w:b/>
          <w:color w:val="000000"/>
          <w:sz w:val="24"/>
          <w:u w:val="single"/>
        </w:rPr>
        <w:t>.</w:t>
      </w:r>
      <w:r w:rsidRPr="00746E43">
        <w:rPr>
          <w:rFonts w:ascii="宋体" w:hAnsi="宋体" w:hint="eastAsia"/>
          <w:b/>
          <w:color w:val="000000"/>
          <w:sz w:val="24"/>
          <w:u w:val="single"/>
        </w:rPr>
        <w:t>投标单位一旦获取了本采购文件并参加投标，即被认为正确理解并接受了本采购文件中的所有条款和规定。</w:t>
      </w:r>
    </w:p>
    <w:p w:rsidR="002E6AB7" w:rsidRDefault="002E6AB7" w:rsidP="002E6AB7">
      <w:pPr>
        <w:spacing w:line="400" w:lineRule="exact"/>
        <w:ind w:firstLineChars="200" w:firstLine="480"/>
        <w:rPr>
          <w:rFonts w:ascii="宋体" w:hAnsi="宋体"/>
          <w:color w:val="000000"/>
          <w:sz w:val="24"/>
        </w:rPr>
      </w:pPr>
      <w:r>
        <w:rPr>
          <w:rFonts w:ascii="宋体" w:hAnsi="宋体" w:cs="宋体"/>
          <w:color w:val="000000"/>
          <w:kern w:val="0"/>
          <w:sz w:val="24"/>
        </w:rPr>
        <w:t>7.</w:t>
      </w:r>
      <w:r>
        <w:rPr>
          <w:rFonts w:ascii="宋体" w:hAnsi="宋体" w:hint="eastAsia"/>
          <w:color w:val="000000"/>
          <w:sz w:val="24"/>
        </w:rPr>
        <w:t>技术标部分如标有产品商标、参考品牌、型号的，仅起说明或参考作用并非进行限制。</w:t>
      </w:r>
    </w:p>
    <w:p w:rsidR="002E6AB7" w:rsidRDefault="002E6AB7" w:rsidP="002E6AB7">
      <w:pPr>
        <w:spacing w:line="400" w:lineRule="exact"/>
        <w:ind w:firstLineChars="200" w:firstLine="480"/>
        <w:rPr>
          <w:rFonts w:ascii="宋体" w:hAnsi="宋体"/>
          <w:color w:val="000000"/>
          <w:sz w:val="24"/>
        </w:rPr>
      </w:pPr>
      <w:r>
        <w:rPr>
          <w:rFonts w:ascii="宋体" w:hAnsi="宋体" w:hint="eastAsia"/>
          <w:color w:val="000000"/>
          <w:sz w:val="24"/>
        </w:rPr>
        <w:t>8.采购文件、修改及补充文件，投标单位投标文件、投标单位相关澄清和承诺均是本项目合同不可分割的组成部分，</w:t>
      </w:r>
      <w:r w:rsidRPr="00FE5917">
        <w:rPr>
          <w:rFonts w:ascii="宋体" w:hAnsi="宋体" w:hint="eastAsia"/>
          <w:color w:val="000000"/>
          <w:sz w:val="24"/>
        </w:rPr>
        <w:t>与合同具有同等法律效力。</w:t>
      </w:r>
    </w:p>
    <w:p w:rsidR="002E6AB7" w:rsidRPr="00746E43" w:rsidRDefault="002E6AB7" w:rsidP="00746E43">
      <w:pPr>
        <w:spacing w:line="400" w:lineRule="exact"/>
        <w:ind w:firstLineChars="200" w:firstLine="482"/>
        <w:rPr>
          <w:rFonts w:ascii="宋体" w:hAnsi="宋体"/>
          <w:b/>
          <w:color w:val="000000"/>
          <w:sz w:val="24"/>
          <w:u w:val="single"/>
        </w:rPr>
      </w:pPr>
      <w:r w:rsidRPr="00746E43">
        <w:rPr>
          <w:rFonts w:ascii="宋体" w:hAnsi="宋体"/>
          <w:b/>
          <w:color w:val="000000"/>
          <w:sz w:val="24"/>
          <w:u w:val="single"/>
        </w:rPr>
        <w:t>9.</w:t>
      </w:r>
      <w:r w:rsidRPr="00746E43">
        <w:rPr>
          <w:rFonts w:ascii="宋体" w:hAnsi="宋体" w:hint="eastAsia"/>
          <w:b/>
          <w:color w:val="000000"/>
          <w:sz w:val="24"/>
          <w:u w:val="single"/>
        </w:rPr>
        <w:t>评标专家判断投标文件的响应性仅基于投标文件本身内容而不靠外部证据。</w:t>
      </w:r>
    </w:p>
    <w:p w:rsidR="002E6AB7" w:rsidRDefault="002E6AB7" w:rsidP="002E6AB7">
      <w:pPr>
        <w:spacing w:line="400" w:lineRule="exact"/>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若供应商的报价明显低于其他供应商投标（响应）报价，评标委员会认</w:t>
      </w:r>
      <w:r>
        <w:rPr>
          <w:rFonts w:ascii="宋体" w:hAnsi="宋体" w:hint="eastAsia"/>
          <w:color w:val="000000"/>
          <w:sz w:val="24"/>
        </w:rPr>
        <w:lastRenderedPageBreak/>
        <w:t>为其投标（响应）报价可能低于项目成本的，供应商应按要求做出书面说明并提供相关证明材料。供应商不能合理说明或不能提供相关证明材料的，由评标委员会认定该供应商以低于成本价报价投标（响应），应作废标或无效响应处理。</w:t>
      </w:r>
    </w:p>
    <w:p w:rsidR="002E6AB7" w:rsidRDefault="002E6AB7" w:rsidP="002E6AB7">
      <w:pPr>
        <w:spacing w:line="400" w:lineRule="exact"/>
        <w:ind w:firstLineChars="200" w:firstLine="480"/>
        <w:rPr>
          <w:rFonts w:ascii="宋体" w:hAnsi="宋体" w:cs="宋体"/>
          <w:color w:val="000000"/>
          <w:kern w:val="0"/>
          <w:sz w:val="24"/>
        </w:rPr>
      </w:pPr>
      <w:r>
        <w:rPr>
          <w:rFonts w:ascii="宋体" w:hAnsi="宋体" w:cs="宋体"/>
          <w:color w:val="000000"/>
          <w:kern w:val="0"/>
          <w:sz w:val="24"/>
        </w:rPr>
        <w:t>11</w:t>
      </w:r>
      <w:r w:rsidRPr="00B7114C">
        <w:rPr>
          <w:rFonts w:ascii="宋体" w:hAnsi="宋体" w:cs="宋体"/>
          <w:color w:val="000000"/>
          <w:kern w:val="0"/>
          <w:sz w:val="24"/>
        </w:rPr>
        <w:t>.</w:t>
      </w:r>
      <w:r w:rsidRPr="00B7114C">
        <w:rPr>
          <w:rFonts w:ascii="宋体" w:hAnsi="宋体" w:cs="宋体" w:hint="eastAsia"/>
          <w:color w:val="000000"/>
          <w:kern w:val="0"/>
          <w:sz w:val="24"/>
        </w:rPr>
        <w:t>中标人必须独立完成项目，不得以任何形式转包项目，否则采购人有权终止合同并追究中标人的责任。</w:t>
      </w:r>
    </w:p>
    <w:p w:rsidR="00174811" w:rsidRPr="00174811" w:rsidRDefault="00174811" w:rsidP="00174811">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12.</w:t>
      </w:r>
      <w:r w:rsidRPr="00174811">
        <w:rPr>
          <w:rFonts w:ascii="宋体" w:hAnsi="宋体" w:cs="宋体" w:hint="eastAsia"/>
          <w:color w:val="000000"/>
          <w:kern w:val="0"/>
          <w:sz w:val="24"/>
        </w:rPr>
        <w:t>投标文件报价出现前后不一致的，除招标文件另有规定外，按照下列规定修正：</w:t>
      </w:r>
    </w:p>
    <w:p w:rsidR="00174811" w:rsidRPr="00174811" w:rsidRDefault="00174811" w:rsidP="00174811">
      <w:pPr>
        <w:spacing w:line="400" w:lineRule="exact"/>
        <w:ind w:firstLineChars="200" w:firstLine="480"/>
        <w:rPr>
          <w:rFonts w:ascii="宋体" w:hAnsi="宋体" w:cs="宋体"/>
          <w:color w:val="000000"/>
          <w:kern w:val="0"/>
          <w:sz w:val="24"/>
        </w:rPr>
      </w:pPr>
      <w:r w:rsidRPr="00174811">
        <w:rPr>
          <w:rFonts w:ascii="宋体" w:hAnsi="宋体" w:cs="宋体" w:hint="eastAsia"/>
          <w:color w:val="000000"/>
          <w:kern w:val="0"/>
          <w:sz w:val="24"/>
        </w:rPr>
        <w:t>（</w:t>
      </w:r>
      <w:r>
        <w:rPr>
          <w:rFonts w:ascii="宋体" w:hAnsi="宋体" w:cs="宋体" w:hint="eastAsia"/>
          <w:color w:val="000000"/>
          <w:kern w:val="0"/>
          <w:sz w:val="24"/>
        </w:rPr>
        <w:t>1</w:t>
      </w:r>
      <w:r w:rsidRPr="00174811">
        <w:rPr>
          <w:rFonts w:ascii="宋体" w:hAnsi="宋体" w:cs="宋体" w:hint="eastAsia"/>
          <w:color w:val="000000"/>
          <w:kern w:val="0"/>
          <w:sz w:val="24"/>
        </w:rPr>
        <w:t>）投标文件中开标一览表（报价表）内容与投标文件中相应内容不一致的，以开标一览表（报价表）为准；</w:t>
      </w:r>
    </w:p>
    <w:p w:rsidR="00174811" w:rsidRPr="00174811" w:rsidRDefault="00174811" w:rsidP="00174811">
      <w:pPr>
        <w:spacing w:line="400" w:lineRule="exact"/>
        <w:ind w:firstLineChars="200" w:firstLine="480"/>
        <w:rPr>
          <w:rFonts w:ascii="宋体" w:hAnsi="宋体" w:cs="宋体"/>
          <w:color w:val="000000"/>
          <w:kern w:val="0"/>
          <w:sz w:val="24"/>
        </w:rPr>
      </w:pPr>
      <w:r w:rsidRPr="00174811">
        <w:rPr>
          <w:rFonts w:ascii="宋体" w:hAnsi="宋体" w:cs="宋体" w:hint="eastAsia"/>
          <w:color w:val="000000"/>
          <w:kern w:val="0"/>
          <w:sz w:val="24"/>
        </w:rPr>
        <w:t>（</w:t>
      </w:r>
      <w:r>
        <w:rPr>
          <w:rFonts w:ascii="宋体" w:hAnsi="宋体" w:cs="宋体" w:hint="eastAsia"/>
          <w:color w:val="000000"/>
          <w:kern w:val="0"/>
          <w:sz w:val="24"/>
        </w:rPr>
        <w:t>2</w:t>
      </w:r>
      <w:r w:rsidRPr="00174811">
        <w:rPr>
          <w:rFonts w:ascii="宋体" w:hAnsi="宋体" w:cs="宋体" w:hint="eastAsia"/>
          <w:color w:val="000000"/>
          <w:kern w:val="0"/>
          <w:sz w:val="24"/>
        </w:rPr>
        <w:t>）大写金额和小写金额不一致的，以大写金额为准；</w:t>
      </w:r>
    </w:p>
    <w:p w:rsidR="00174811" w:rsidRPr="00174811" w:rsidRDefault="00174811" w:rsidP="00174811">
      <w:pPr>
        <w:spacing w:line="400" w:lineRule="exact"/>
        <w:ind w:firstLineChars="200" w:firstLine="480"/>
        <w:rPr>
          <w:rFonts w:ascii="宋体" w:hAnsi="宋体" w:cs="宋体"/>
          <w:color w:val="000000"/>
          <w:kern w:val="0"/>
          <w:sz w:val="24"/>
        </w:rPr>
      </w:pPr>
      <w:r w:rsidRPr="00174811">
        <w:rPr>
          <w:rFonts w:ascii="宋体" w:hAnsi="宋体" w:cs="宋体" w:hint="eastAsia"/>
          <w:color w:val="000000"/>
          <w:kern w:val="0"/>
          <w:sz w:val="24"/>
        </w:rPr>
        <w:t>（</w:t>
      </w:r>
      <w:r>
        <w:rPr>
          <w:rFonts w:ascii="宋体" w:hAnsi="宋体" w:cs="宋体" w:hint="eastAsia"/>
          <w:color w:val="000000"/>
          <w:kern w:val="0"/>
          <w:sz w:val="24"/>
        </w:rPr>
        <w:t>3</w:t>
      </w:r>
      <w:r w:rsidRPr="00174811">
        <w:rPr>
          <w:rFonts w:ascii="宋体" w:hAnsi="宋体" w:cs="宋体" w:hint="eastAsia"/>
          <w:color w:val="000000"/>
          <w:kern w:val="0"/>
          <w:sz w:val="24"/>
        </w:rPr>
        <w:t>）单价金额小数点或者百分比有明显错位的，以开标一览表的总价为准，并修改单价；</w:t>
      </w:r>
    </w:p>
    <w:p w:rsidR="00174811" w:rsidRPr="00174811" w:rsidRDefault="00174811" w:rsidP="002E6AB7">
      <w:pPr>
        <w:spacing w:line="400" w:lineRule="exact"/>
        <w:ind w:firstLineChars="200" w:firstLine="480"/>
        <w:rPr>
          <w:rFonts w:ascii="宋体" w:hAnsi="宋体" w:cs="宋体"/>
          <w:color w:val="000000"/>
          <w:kern w:val="0"/>
          <w:sz w:val="24"/>
        </w:rPr>
      </w:pPr>
      <w:r w:rsidRPr="00174811">
        <w:rPr>
          <w:rFonts w:ascii="宋体" w:hAnsi="宋体" w:cs="宋体" w:hint="eastAsia"/>
          <w:color w:val="000000"/>
          <w:kern w:val="0"/>
          <w:sz w:val="24"/>
        </w:rPr>
        <w:t>（</w:t>
      </w:r>
      <w:r>
        <w:rPr>
          <w:rFonts w:ascii="宋体" w:hAnsi="宋体" w:cs="宋体" w:hint="eastAsia"/>
          <w:color w:val="000000"/>
          <w:kern w:val="0"/>
          <w:sz w:val="24"/>
        </w:rPr>
        <w:t>4</w:t>
      </w:r>
      <w:r w:rsidRPr="00174811">
        <w:rPr>
          <w:rFonts w:ascii="宋体" w:hAnsi="宋体" w:cs="宋体" w:hint="eastAsia"/>
          <w:color w:val="000000"/>
          <w:kern w:val="0"/>
          <w:sz w:val="24"/>
        </w:rPr>
        <w:t>）总价金额与按单价汇总金额不一致的，以单价金额计算结果为准。</w:t>
      </w:r>
    </w:p>
    <w:p w:rsidR="00DE24EF"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13.投标单位报名参加本项目不需要缴纳投标保证金、标书费和履约保证金。标书必须</w:t>
      </w:r>
      <w:r w:rsidRPr="001735E3">
        <w:rPr>
          <w:rFonts w:ascii="宋体" w:hAnsi="宋体" w:cs="宋体" w:hint="eastAsia"/>
          <w:color w:val="000000"/>
          <w:kern w:val="0"/>
          <w:sz w:val="24"/>
        </w:rPr>
        <w:t>从报名系统（http://cgbm.snnu.edu.cn/）获取采购文件，其他渠道获得的采购文件采购人不予认可。</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14</w:t>
      </w:r>
      <w:r w:rsidRPr="00B7114C">
        <w:rPr>
          <w:rFonts w:ascii="宋体" w:hAnsi="宋体" w:cs="宋体" w:hint="eastAsia"/>
          <w:color w:val="000000"/>
          <w:kern w:val="0"/>
          <w:sz w:val="24"/>
        </w:rPr>
        <w:t>.有下列情况之一者，投标单位投标文件作废：</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（1）</w:t>
      </w:r>
      <w:r w:rsidRPr="00B7114C">
        <w:rPr>
          <w:rFonts w:ascii="宋体" w:hAnsi="宋体" w:cs="宋体" w:hint="eastAsia"/>
          <w:color w:val="000000"/>
          <w:kern w:val="0"/>
          <w:sz w:val="24"/>
        </w:rPr>
        <w:t>投标书逾期送达；</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（2）</w:t>
      </w:r>
      <w:r w:rsidRPr="00B7114C">
        <w:rPr>
          <w:rFonts w:ascii="宋体" w:hAnsi="宋体" w:cs="宋体" w:hint="eastAsia"/>
          <w:color w:val="000000"/>
          <w:kern w:val="0"/>
          <w:sz w:val="24"/>
        </w:rPr>
        <w:t>投标单位未按规定制作、密封投标文件；</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（3）</w:t>
      </w:r>
      <w:r w:rsidRPr="00B7114C">
        <w:rPr>
          <w:rFonts w:ascii="宋体" w:hAnsi="宋体" w:cs="宋体" w:hint="eastAsia"/>
          <w:color w:val="000000"/>
          <w:kern w:val="0"/>
          <w:sz w:val="24"/>
        </w:rPr>
        <w:t>未能按要求提供资质文件；</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（4）提供多个方案或投标报价；</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（5）</w:t>
      </w:r>
      <w:r w:rsidRPr="00B7114C">
        <w:rPr>
          <w:rFonts w:ascii="宋体" w:hAnsi="宋体" w:cs="宋体" w:hint="eastAsia"/>
          <w:color w:val="000000"/>
          <w:kern w:val="0"/>
          <w:sz w:val="24"/>
        </w:rPr>
        <w:t>投标书对采购文件未做出实质响应；</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（6）</w:t>
      </w:r>
      <w:r w:rsidRPr="00B7114C">
        <w:rPr>
          <w:rFonts w:ascii="宋体" w:hAnsi="宋体" w:cs="宋体" w:hint="eastAsia"/>
          <w:color w:val="000000"/>
          <w:kern w:val="0"/>
          <w:sz w:val="24"/>
        </w:rPr>
        <w:t>投标书内容不全，字迹模糊；</w:t>
      </w:r>
    </w:p>
    <w:p w:rsidR="00DE24EF"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（7）</w:t>
      </w:r>
      <w:r w:rsidRPr="00B7114C">
        <w:rPr>
          <w:rFonts w:ascii="宋体" w:hAnsi="宋体" w:cs="宋体" w:hint="eastAsia"/>
          <w:color w:val="000000"/>
          <w:kern w:val="0"/>
          <w:sz w:val="24"/>
        </w:rPr>
        <w:t>投标总报价大于采购预算金额</w:t>
      </w:r>
      <w:r>
        <w:rPr>
          <w:rFonts w:ascii="宋体" w:hAnsi="宋体" w:cs="宋体" w:hint="eastAsia"/>
          <w:color w:val="000000"/>
          <w:kern w:val="0"/>
          <w:sz w:val="24"/>
        </w:rPr>
        <w:t>；</w:t>
      </w:r>
    </w:p>
    <w:p w:rsidR="00DE24EF" w:rsidRPr="00B7114C" w:rsidRDefault="00DE24EF" w:rsidP="00DE24EF">
      <w:pPr>
        <w:spacing w:line="400" w:lineRule="exact"/>
        <w:ind w:firstLineChars="200" w:firstLine="480"/>
        <w:rPr>
          <w:rFonts w:ascii="宋体" w:hAnsi="宋体" w:cs="宋体"/>
          <w:color w:val="000000"/>
          <w:kern w:val="0"/>
          <w:sz w:val="24"/>
        </w:rPr>
      </w:pPr>
      <w:r>
        <w:rPr>
          <w:rFonts w:ascii="宋体" w:hAnsi="宋体" w:cs="宋体" w:hint="eastAsia"/>
          <w:color w:val="000000"/>
          <w:kern w:val="0"/>
          <w:sz w:val="24"/>
        </w:rPr>
        <w:t>（8）采购文件中独立约定废标的。</w:t>
      </w:r>
    </w:p>
    <w:p w:rsidR="00E948FF" w:rsidRDefault="002957EC" w:rsidP="00460345">
      <w:pPr>
        <w:spacing w:beforeLines="50" w:before="120" w:line="500" w:lineRule="exact"/>
        <w:rPr>
          <w:rFonts w:ascii="宋体" w:hAnsi="宋体"/>
          <w:b/>
          <w:bCs/>
          <w:color w:val="000000"/>
          <w:sz w:val="24"/>
        </w:rPr>
      </w:pPr>
      <w:r>
        <w:rPr>
          <w:rFonts w:ascii="宋体" w:hAnsi="宋体" w:hint="eastAsia"/>
          <w:b/>
          <w:bCs/>
          <w:color w:val="000000"/>
          <w:sz w:val="24"/>
        </w:rPr>
        <w:t>第十</w:t>
      </w:r>
      <w:r w:rsidR="00960CFC">
        <w:rPr>
          <w:rFonts w:ascii="宋体" w:hAnsi="宋体" w:hint="eastAsia"/>
          <w:b/>
          <w:bCs/>
          <w:color w:val="000000"/>
          <w:sz w:val="24"/>
        </w:rPr>
        <w:t>三</w:t>
      </w:r>
      <w:r w:rsidR="00165D71">
        <w:rPr>
          <w:rFonts w:ascii="宋体" w:hAnsi="宋体" w:hint="eastAsia"/>
          <w:b/>
          <w:bCs/>
          <w:color w:val="000000"/>
          <w:sz w:val="24"/>
        </w:rPr>
        <w:t xml:space="preserve">条 </w:t>
      </w:r>
      <w:r w:rsidR="00165D71" w:rsidRPr="00DC76D7">
        <w:rPr>
          <w:rFonts w:ascii="宋体" w:hAnsi="宋体" w:hint="eastAsia"/>
          <w:b/>
          <w:color w:val="000000"/>
          <w:sz w:val="24"/>
        </w:rPr>
        <w:t>本</w:t>
      </w:r>
      <w:r w:rsidR="00165D71">
        <w:rPr>
          <w:rFonts w:ascii="宋体" w:hAnsi="宋体" w:hint="eastAsia"/>
          <w:b/>
          <w:color w:val="000000"/>
          <w:sz w:val="24"/>
        </w:rPr>
        <w:t>采购文件</w:t>
      </w:r>
      <w:r w:rsidR="00165D71" w:rsidRPr="00DC76D7">
        <w:rPr>
          <w:rFonts w:ascii="宋体" w:hAnsi="宋体" w:hint="eastAsia"/>
          <w:b/>
          <w:color w:val="000000"/>
          <w:sz w:val="24"/>
        </w:rPr>
        <w:t>解释权归陕西师范大学物资设备采购招标管理办公室。</w:t>
      </w:r>
    </w:p>
    <w:p w:rsidR="00666F4B" w:rsidRDefault="006E6CBE" w:rsidP="00460345">
      <w:pPr>
        <w:spacing w:beforeLines="50" w:before="120" w:line="500" w:lineRule="exact"/>
        <w:ind w:firstLineChars="200" w:firstLine="480"/>
        <w:rPr>
          <w:rStyle w:val="a7"/>
          <w:rFonts w:ascii="宋体" w:hAnsi="宋体"/>
          <w:color w:val="000000"/>
          <w:sz w:val="24"/>
        </w:rPr>
      </w:pPr>
      <w:r>
        <w:rPr>
          <w:rFonts w:ascii="宋体" w:hAnsi="宋体" w:hint="eastAsia"/>
          <w:color w:val="000000"/>
          <w:sz w:val="24"/>
        </w:rPr>
        <w:t>联系方式：董</w:t>
      </w:r>
      <w:r w:rsidR="00666F4B" w:rsidRPr="00666F4B">
        <w:rPr>
          <w:rFonts w:ascii="宋体" w:hAnsi="宋体" w:hint="eastAsia"/>
          <w:color w:val="000000"/>
          <w:sz w:val="24"/>
        </w:rPr>
        <w:t>老师</w:t>
      </w:r>
      <w:r w:rsidR="00B11EFE">
        <w:rPr>
          <w:rFonts w:ascii="宋体" w:hAnsi="宋体" w:hint="eastAsia"/>
          <w:color w:val="000000"/>
          <w:sz w:val="24"/>
        </w:rPr>
        <w:t>，</w:t>
      </w:r>
      <w:r w:rsidR="00666F4B" w:rsidRPr="00666F4B">
        <w:rPr>
          <w:rFonts w:ascii="宋体" w:hAnsi="宋体" w:hint="eastAsia"/>
          <w:color w:val="000000"/>
          <w:sz w:val="24"/>
        </w:rPr>
        <w:t>029-</w:t>
      </w:r>
      <w:r>
        <w:rPr>
          <w:rFonts w:ascii="宋体" w:hAnsi="宋体" w:hint="eastAsia"/>
          <w:color w:val="000000"/>
          <w:sz w:val="24"/>
        </w:rPr>
        <w:t>85310695</w:t>
      </w:r>
      <w:r w:rsidR="00B11EFE">
        <w:rPr>
          <w:rFonts w:ascii="宋体" w:hAnsi="宋体" w:hint="eastAsia"/>
          <w:color w:val="000000"/>
          <w:sz w:val="24"/>
        </w:rPr>
        <w:t>，</w:t>
      </w:r>
      <w:hyperlink r:id="rId9" w:history="1">
        <w:r w:rsidR="00666F4B" w:rsidRPr="00666F4B">
          <w:rPr>
            <w:rStyle w:val="a7"/>
            <w:rFonts w:ascii="宋体" w:hAnsi="宋体" w:hint="eastAsia"/>
            <w:color w:val="000000"/>
            <w:sz w:val="24"/>
          </w:rPr>
          <w:t>zbb@snnu.edu.cn</w:t>
        </w:r>
      </w:hyperlink>
    </w:p>
    <w:p w:rsidR="002C7479" w:rsidRPr="006B7ACF" w:rsidRDefault="002C7479" w:rsidP="006B7ACF">
      <w:pPr>
        <w:spacing w:line="420" w:lineRule="exact"/>
        <w:ind w:leftChars="171" w:left="359" w:firstLineChars="49" w:firstLine="118"/>
        <w:rPr>
          <w:rFonts w:ascii="宋体" w:hAnsi="宋体"/>
          <w:color w:val="000000"/>
          <w:sz w:val="24"/>
        </w:rPr>
      </w:pPr>
      <w:r w:rsidRPr="006B7ACF">
        <w:rPr>
          <w:rFonts w:ascii="宋体" w:hAnsi="宋体" w:hint="eastAsia"/>
          <w:color w:val="000000"/>
          <w:sz w:val="24"/>
        </w:rPr>
        <w:t>项目技术联系：孙</w:t>
      </w:r>
      <w:r w:rsidR="003D73D6">
        <w:rPr>
          <w:rFonts w:ascii="宋体" w:hAnsi="宋体" w:hint="eastAsia"/>
          <w:color w:val="000000"/>
          <w:sz w:val="24"/>
        </w:rPr>
        <w:t>老师</w:t>
      </w:r>
      <w:r w:rsidRPr="006B7ACF">
        <w:rPr>
          <w:rFonts w:ascii="宋体" w:hAnsi="宋体" w:hint="eastAsia"/>
          <w:color w:val="000000"/>
          <w:sz w:val="24"/>
        </w:rPr>
        <w:t xml:space="preserve">  029-8531</w:t>
      </w:r>
      <w:r w:rsidRPr="006B7ACF">
        <w:rPr>
          <w:rFonts w:ascii="宋体" w:hAnsi="宋体"/>
          <w:color w:val="000000"/>
          <w:sz w:val="24"/>
        </w:rPr>
        <w:t>0185</w:t>
      </w:r>
    </w:p>
    <w:p w:rsidR="00B40251" w:rsidRPr="00B40251" w:rsidRDefault="00B40251" w:rsidP="00B40251">
      <w:pPr>
        <w:snapToGrid w:val="0"/>
        <w:spacing w:line="12" w:lineRule="auto"/>
        <w:rPr>
          <w:rFonts w:ascii="宋体" w:hAnsi="宋体"/>
          <w:color w:val="000000"/>
          <w:sz w:val="28"/>
        </w:rPr>
      </w:pPr>
    </w:p>
    <w:p w:rsidR="00B40251" w:rsidRPr="00B40251" w:rsidRDefault="00B40251" w:rsidP="00B40251">
      <w:pPr>
        <w:snapToGrid w:val="0"/>
        <w:spacing w:line="14" w:lineRule="auto"/>
        <w:rPr>
          <w:rFonts w:ascii="宋体" w:hAnsi="宋体"/>
          <w:color w:val="000000"/>
          <w:sz w:val="28"/>
        </w:rPr>
      </w:pPr>
    </w:p>
    <w:p w:rsidR="00430578" w:rsidRDefault="008F61CE" w:rsidP="00430578">
      <w:pPr>
        <w:pageBreakBefore/>
        <w:adjustRightInd w:val="0"/>
        <w:snapToGrid w:val="0"/>
        <w:spacing w:line="480" w:lineRule="exact"/>
        <w:ind w:firstLineChars="200" w:firstLine="803"/>
        <w:jc w:val="center"/>
        <w:rPr>
          <w:rFonts w:ascii="宋体" w:hAnsi="宋体"/>
          <w:b/>
          <w:bCs/>
          <w:color w:val="000000"/>
          <w:sz w:val="40"/>
        </w:rPr>
      </w:pPr>
      <w:r>
        <w:rPr>
          <w:rFonts w:ascii="宋体" w:hAnsi="宋体" w:hint="eastAsia"/>
          <w:b/>
          <w:bCs/>
          <w:color w:val="000000"/>
          <w:sz w:val="40"/>
        </w:rPr>
        <w:lastRenderedPageBreak/>
        <w:t>技术部分</w:t>
      </w:r>
    </w:p>
    <w:p w:rsidR="002C7479" w:rsidRPr="00C27365" w:rsidRDefault="002C7479" w:rsidP="00C27365">
      <w:pPr>
        <w:pStyle w:val="20"/>
        <w:spacing w:before="0" w:after="0" w:line="240" w:lineRule="auto"/>
        <w:rPr>
          <w:sz w:val="24"/>
          <w:szCs w:val="24"/>
        </w:rPr>
      </w:pPr>
      <w:r w:rsidRPr="00C27365">
        <w:rPr>
          <w:rFonts w:hint="eastAsia"/>
          <w:sz w:val="24"/>
          <w:szCs w:val="24"/>
        </w:rPr>
        <w:t>一</w:t>
      </w:r>
      <w:r w:rsidRPr="00C27365">
        <w:rPr>
          <w:rFonts w:hint="eastAsia"/>
          <w:sz w:val="24"/>
          <w:szCs w:val="24"/>
        </w:rPr>
        <w:t xml:space="preserve"> </w:t>
      </w:r>
      <w:r w:rsidRPr="00C27365">
        <w:rPr>
          <w:rFonts w:hint="eastAsia"/>
          <w:sz w:val="24"/>
          <w:szCs w:val="24"/>
        </w:rPr>
        <w:t>系统</w:t>
      </w:r>
      <w:r w:rsidRPr="00C27365">
        <w:rPr>
          <w:sz w:val="24"/>
          <w:szCs w:val="24"/>
        </w:rPr>
        <w:t>功能</w:t>
      </w:r>
    </w:p>
    <w:p w:rsidR="002C7479" w:rsidRPr="00C27365" w:rsidRDefault="002C7479" w:rsidP="00C27365">
      <w:pPr>
        <w:pStyle w:val="30"/>
        <w:spacing w:before="0" w:after="0" w:line="240" w:lineRule="auto"/>
        <w:rPr>
          <w:sz w:val="24"/>
          <w:szCs w:val="24"/>
        </w:rPr>
      </w:pPr>
      <w:r w:rsidRPr="00C27365">
        <w:rPr>
          <w:rFonts w:hint="eastAsia"/>
          <w:sz w:val="24"/>
          <w:szCs w:val="24"/>
        </w:rPr>
        <w:t>（一）</w:t>
      </w:r>
      <w:r w:rsidRPr="00C27365">
        <w:rPr>
          <w:sz w:val="24"/>
          <w:szCs w:val="24"/>
        </w:rPr>
        <w:t>成果数据仓库</w:t>
      </w:r>
    </w:p>
    <w:p w:rsidR="002C7479" w:rsidRPr="00C27365" w:rsidRDefault="002C7479" w:rsidP="00C27365">
      <w:pPr>
        <w:pStyle w:val="40"/>
        <w:spacing w:before="0" w:after="0" w:line="240" w:lineRule="auto"/>
        <w:rPr>
          <w:sz w:val="24"/>
          <w:szCs w:val="24"/>
        </w:rPr>
      </w:pPr>
      <w:r w:rsidRPr="00C27365">
        <w:rPr>
          <w:rFonts w:hint="eastAsia"/>
          <w:sz w:val="24"/>
          <w:szCs w:val="24"/>
        </w:rPr>
        <w:t>1</w:t>
      </w:r>
      <w:r w:rsidRPr="00C27365">
        <w:rPr>
          <w:sz w:val="24"/>
          <w:szCs w:val="24"/>
        </w:rPr>
        <w:t xml:space="preserve"> </w:t>
      </w:r>
      <w:r w:rsidRPr="00C27365">
        <w:rPr>
          <w:rFonts w:hint="eastAsia"/>
          <w:sz w:val="24"/>
          <w:szCs w:val="24"/>
        </w:rPr>
        <w:t>成果来源及</w:t>
      </w:r>
      <w:r w:rsidRPr="00C27365">
        <w:rPr>
          <w:sz w:val="24"/>
          <w:szCs w:val="24"/>
        </w:rPr>
        <w:t>获取方式</w:t>
      </w:r>
    </w:p>
    <w:p w:rsidR="002C7479" w:rsidRPr="00C27365" w:rsidRDefault="002C7479" w:rsidP="00460345">
      <w:pPr>
        <w:pStyle w:val="5"/>
        <w:spacing w:beforeLines="50" w:before="120" w:afterLines="50" w:after="120" w:line="240" w:lineRule="auto"/>
        <w:ind w:left="0"/>
        <w:rPr>
          <w:sz w:val="24"/>
          <w:szCs w:val="24"/>
        </w:rPr>
      </w:pPr>
      <w:r w:rsidRPr="00C27365">
        <w:rPr>
          <w:rFonts w:hint="eastAsia"/>
          <w:sz w:val="24"/>
          <w:szCs w:val="24"/>
        </w:rPr>
        <w:t>（</w:t>
      </w:r>
      <w:r w:rsidRPr="00C27365">
        <w:rPr>
          <w:rFonts w:hint="eastAsia"/>
          <w:sz w:val="24"/>
          <w:szCs w:val="24"/>
        </w:rPr>
        <w:t>1</w:t>
      </w:r>
      <w:r w:rsidRPr="00C27365">
        <w:rPr>
          <w:rFonts w:hint="eastAsia"/>
          <w:sz w:val="24"/>
          <w:szCs w:val="24"/>
        </w:rPr>
        <w:t>）机构已有</w:t>
      </w:r>
      <w:r w:rsidRPr="00C27365">
        <w:rPr>
          <w:sz w:val="24"/>
          <w:szCs w:val="24"/>
        </w:rPr>
        <w:t>成果的</w:t>
      </w:r>
      <w:r w:rsidRPr="00C27365">
        <w:rPr>
          <w:rFonts w:hint="eastAsia"/>
          <w:sz w:val="24"/>
          <w:szCs w:val="24"/>
        </w:rPr>
        <w:t>自动</w:t>
      </w:r>
      <w:r w:rsidRPr="00C27365">
        <w:rPr>
          <w:sz w:val="24"/>
          <w:szCs w:val="24"/>
        </w:rPr>
        <w:t>回溯</w:t>
      </w:r>
    </w:p>
    <w:p w:rsidR="002C7479" w:rsidRDefault="002C7479" w:rsidP="00FD2387">
      <w:pPr>
        <w:ind w:firstLine="420"/>
      </w:pPr>
      <w:r w:rsidRPr="00F41535">
        <w:rPr>
          <w:rFonts w:hint="eastAsia"/>
        </w:rPr>
        <w:t>★</w:t>
      </w:r>
      <w:r>
        <w:rPr>
          <w:rFonts w:hint="eastAsia"/>
        </w:rPr>
        <w:t>系统支持</w:t>
      </w:r>
      <w:r w:rsidR="00673668">
        <w:rPr>
          <w:rFonts w:hint="eastAsia"/>
        </w:rPr>
        <w:t>但不限于</w:t>
      </w:r>
      <w:r w:rsidR="00673668">
        <w:t>从以下学术数据库回溯</w:t>
      </w:r>
      <w:r w:rsidR="00673668">
        <w:rPr>
          <w:rFonts w:hint="eastAsia"/>
        </w:rPr>
        <w:t>陕西</w:t>
      </w:r>
      <w:r w:rsidR="00673668">
        <w:t>师范大学机构成果</w:t>
      </w:r>
      <w:r w:rsidR="00673668">
        <w:rPr>
          <w:rFonts w:hint="eastAsia"/>
        </w:rPr>
        <w:t>：</w:t>
      </w:r>
      <w:r w:rsidR="00B47457">
        <w:t>WEB OF SCIENCE</w:t>
      </w:r>
      <w:r w:rsidR="00B47457">
        <w:rPr>
          <w:rFonts w:hint="eastAsia"/>
        </w:rPr>
        <w:t>平台</w:t>
      </w:r>
      <w:r w:rsidR="00B20BD3" w:rsidRPr="001544CF">
        <w:rPr>
          <w:rFonts w:hint="eastAsia"/>
        </w:rPr>
        <w:t>系列数据库</w:t>
      </w:r>
      <w:r w:rsidR="00B47457">
        <w:rPr>
          <w:rFonts w:hint="eastAsia"/>
        </w:rPr>
        <w:t>、</w:t>
      </w:r>
      <w:r w:rsidR="00673668">
        <w:rPr>
          <w:rFonts w:hint="eastAsia"/>
        </w:rPr>
        <w:t>中文</w:t>
      </w:r>
      <w:r w:rsidR="00673668">
        <w:t>社会科学引文索引</w:t>
      </w:r>
      <w:r w:rsidR="00673668">
        <w:t>CSSCI</w:t>
      </w:r>
      <w:r w:rsidR="00673668">
        <w:t>、中国科学引文数据库</w:t>
      </w:r>
      <w:r w:rsidR="00673668">
        <w:t>CSCD</w:t>
      </w:r>
      <w:r w:rsidR="00673668">
        <w:rPr>
          <w:rFonts w:hint="eastAsia"/>
        </w:rPr>
        <w:t>、</w:t>
      </w:r>
      <w:r w:rsidR="00B65F05" w:rsidRPr="00C85C8C">
        <w:rPr>
          <w:rFonts w:hint="eastAsia"/>
        </w:rPr>
        <w:t>CNKI</w:t>
      </w:r>
      <w:r w:rsidR="00B65F05" w:rsidRPr="00C85C8C">
        <w:t>中国知网</w:t>
      </w:r>
      <w:r w:rsidR="00B65F05">
        <w:rPr>
          <w:rFonts w:hint="eastAsia"/>
        </w:rPr>
        <w:t>、</w:t>
      </w:r>
      <w:r w:rsidR="00B47457" w:rsidRPr="00C85C8C">
        <w:t>万方</w:t>
      </w:r>
      <w:r w:rsidR="00B47457" w:rsidRPr="00C85C8C">
        <w:rPr>
          <w:rFonts w:hint="eastAsia"/>
        </w:rPr>
        <w:t>数据</w:t>
      </w:r>
      <w:r w:rsidR="00B47457" w:rsidRPr="00C85C8C">
        <w:t>知识服务平台</w:t>
      </w:r>
      <w:r w:rsidR="005F1123">
        <w:rPr>
          <w:rFonts w:hint="eastAsia"/>
        </w:rPr>
        <w:t>、</w:t>
      </w:r>
      <w:r w:rsidR="00372CAA" w:rsidRPr="00372CAA">
        <w:rPr>
          <w:rFonts w:hint="eastAsia"/>
        </w:rPr>
        <w:t>维普期刊资源整合服务平台</w:t>
      </w:r>
      <w:r w:rsidR="00FD2387">
        <w:rPr>
          <w:rFonts w:hint="eastAsia"/>
        </w:rPr>
        <w:t>等</w:t>
      </w:r>
      <w:r w:rsidR="00FD2387">
        <w:t>。</w:t>
      </w:r>
      <w:r>
        <w:rPr>
          <w:rFonts w:hint="eastAsia"/>
        </w:rPr>
        <w:t>对于</w:t>
      </w:r>
      <w:r>
        <w:t>公开发表的学术成果，特别是期刊论文、</w:t>
      </w:r>
      <w:r w:rsidR="00B20BD3" w:rsidRPr="001544CF">
        <w:rPr>
          <w:rFonts w:hint="eastAsia"/>
        </w:rPr>
        <w:t>会议</w:t>
      </w:r>
      <w:r w:rsidRPr="001544CF">
        <w:t>论文、</w:t>
      </w:r>
      <w:r w:rsidR="00846A6C" w:rsidRPr="001544CF">
        <w:rPr>
          <w:rFonts w:hint="eastAsia"/>
        </w:rPr>
        <w:t>报纸</w:t>
      </w:r>
      <w:r w:rsidR="00846A6C" w:rsidRPr="001544CF">
        <w:t>论文、</w:t>
      </w:r>
      <w:r>
        <w:t>学位论文、专利等成果数据资源的更新要求能够定期更新，更新周期可自定义。</w:t>
      </w:r>
      <w:r w:rsidRPr="00F979D7">
        <w:t>更新包括成果</w:t>
      </w:r>
      <w:r w:rsidRPr="00F979D7">
        <w:rPr>
          <w:rFonts w:hint="eastAsia"/>
        </w:rPr>
        <w:t>元数据的更新、中外文</w:t>
      </w:r>
      <w:r w:rsidRPr="00F979D7">
        <w:t>全文的更新</w:t>
      </w:r>
      <w:r w:rsidRPr="00F979D7">
        <w:rPr>
          <w:rFonts w:hint="eastAsia"/>
        </w:rPr>
        <w:t>（其中</w:t>
      </w:r>
      <w:r w:rsidRPr="00F979D7">
        <w:t>，外文全文的</w:t>
      </w:r>
      <w:r w:rsidRPr="00F979D7">
        <w:rPr>
          <w:rFonts w:hint="eastAsia"/>
        </w:rPr>
        <w:t>获取</w:t>
      </w:r>
      <w:r w:rsidRPr="00F979D7">
        <w:t>比例不低于</w:t>
      </w:r>
      <w:r w:rsidRPr="00F979D7">
        <w:rPr>
          <w:rFonts w:hint="eastAsia"/>
        </w:rPr>
        <w:t>70</w:t>
      </w:r>
      <w:r w:rsidRPr="00F979D7">
        <w:t>%</w:t>
      </w:r>
      <w:r w:rsidRPr="00F979D7">
        <w:t>，中文全文的</w:t>
      </w:r>
      <w:r w:rsidRPr="00F979D7">
        <w:rPr>
          <w:rFonts w:hint="eastAsia"/>
        </w:rPr>
        <w:t>获取</w:t>
      </w:r>
      <w:r w:rsidRPr="00F979D7">
        <w:t>比例不低于</w:t>
      </w:r>
      <w:r w:rsidR="005B42CE">
        <w:t>95</w:t>
      </w:r>
      <w:r w:rsidRPr="00F979D7">
        <w:t>%</w:t>
      </w:r>
      <w:r w:rsidRPr="00F979D7">
        <w:rPr>
          <w:rFonts w:hint="eastAsia"/>
        </w:rPr>
        <w:t>）</w:t>
      </w:r>
      <w:r w:rsidRPr="00F979D7">
        <w:t>。</w:t>
      </w:r>
    </w:p>
    <w:p w:rsidR="002C7479" w:rsidRDefault="002C7479" w:rsidP="00C27365">
      <w:pPr>
        <w:ind w:firstLine="420"/>
      </w:pPr>
      <w:r w:rsidRPr="00F41535">
        <w:rPr>
          <w:rFonts w:hint="eastAsia"/>
        </w:rPr>
        <w:t>★</w:t>
      </w:r>
      <w:r>
        <w:rPr>
          <w:rFonts w:hint="eastAsia"/>
        </w:rPr>
        <w:t>机构</w:t>
      </w:r>
      <w:r>
        <w:t>名称支持曾用名和机构</w:t>
      </w:r>
      <w:r>
        <w:rPr>
          <w:rFonts w:hint="eastAsia"/>
        </w:rPr>
        <w:t>名称</w:t>
      </w:r>
      <w:r>
        <w:t>缩写及其变种。</w:t>
      </w:r>
    </w:p>
    <w:p w:rsidR="002C7479" w:rsidRDefault="002C7479" w:rsidP="00C27365">
      <w:pPr>
        <w:ind w:firstLine="420"/>
      </w:pPr>
      <w:r w:rsidRPr="00F41535">
        <w:rPr>
          <w:rFonts w:hint="eastAsia"/>
        </w:rPr>
        <w:t>★</w:t>
      </w:r>
      <w:r>
        <w:rPr>
          <w:rFonts w:hint="eastAsia"/>
        </w:rPr>
        <w:t>系统</w:t>
      </w:r>
      <w:r>
        <w:t>自动获取</w:t>
      </w:r>
      <w:r>
        <w:rPr>
          <w:rFonts w:hint="eastAsia"/>
        </w:rPr>
        <w:t>成果</w:t>
      </w:r>
      <w:r>
        <w:t>时，要避免被数据库误认为</w:t>
      </w:r>
      <w:r>
        <w:t>“</w:t>
      </w:r>
      <w:r>
        <w:rPr>
          <w:rFonts w:hint="eastAsia"/>
        </w:rPr>
        <w:t>恶意</w:t>
      </w:r>
      <w:r>
        <w:t>”</w:t>
      </w:r>
      <w:r>
        <w:rPr>
          <w:rFonts w:hint="eastAsia"/>
        </w:rPr>
        <w:t>访问</w:t>
      </w:r>
      <w: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2</w:t>
      </w:r>
      <w:r w:rsidRPr="00C50E96">
        <w:rPr>
          <w:rFonts w:hint="eastAsia"/>
          <w:sz w:val="24"/>
          <w:szCs w:val="24"/>
        </w:rPr>
        <w:t>）机构</w:t>
      </w:r>
      <w:r w:rsidRPr="00C50E96">
        <w:rPr>
          <w:sz w:val="24"/>
          <w:szCs w:val="24"/>
        </w:rPr>
        <w:t>成果</w:t>
      </w:r>
      <w:r w:rsidRPr="00C50E96">
        <w:rPr>
          <w:rFonts w:hint="eastAsia"/>
          <w:sz w:val="24"/>
          <w:szCs w:val="24"/>
        </w:rPr>
        <w:t>通过</w:t>
      </w:r>
      <w:r w:rsidR="002D43F2">
        <w:rPr>
          <w:rFonts w:hint="eastAsia"/>
          <w:sz w:val="24"/>
          <w:szCs w:val="24"/>
        </w:rPr>
        <w:t>馆员</w:t>
      </w:r>
      <w:r w:rsidR="002D43F2">
        <w:rPr>
          <w:sz w:val="24"/>
          <w:szCs w:val="24"/>
        </w:rPr>
        <w:t>、</w:t>
      </w:r>
      <w:r w:rsidRPr="00C50E96">
        <w:rPr>
          <w:rFonts w:hint="eastAsia"/>
          <w:sz w:val="24"/>
          <w:szCs w:val="24"/>
        </w:rPr>
        <w:t>教师</w:t>
      </w:r>
      <w:r w:rsidR="004D3DED">
        <w:rPr>
          <w:sz w:val="24"/>
          <w:szCs w:val="24"/>
        </w:rPr>
        <w:t>个人</w:t>
      </w:r>
      <w:r w:rsidR="004D3DED">
        <w:rPr>
          <w:rFonts w:hint="eastAsia"/>
          <w:sz w:val="24"/>
          <w:szCs w:val="24"/>
        </w:rPr>
        <w:t>导入</w:t>
      </w:r>
    </w:p>
    <w:p w:rsidR="002C7479" w:rsidRDefault="002C7479" w:rsidP="00C27365">
      <w:pPr>
        <w:ind w:firstLine="420"/>
      </w:pPr>
      <w:r w:rsidRPr="00F41535">
        <w:rPr>
          <w:rFonts w:hint="eastAsia"/>
        </w:rPr>
        <w:t>★</w:t>
      </w:r>
      <w:r>
        <w:rPr>
          <w:rFonts w:hint="eastAsia"/>
        </w:rPr>
        <w:t>系统</w:t>
      </w:r>
      <w:r>
        <w:t>支持成员个人单篇逐条添加</w:t>
      </w:r>
      <w:r w:rsidR="009644E0">
        <w:rPr>
          <w:rFonts w:hint="eastAsia"/>
        </w:rPr>
        <w:t>成果</w:t>
      </w:r>
      <w:r w:rsidR="009644E0">
        <w:t>元数据及全文</w:t>
      </w:r>
      <w:r>
        <w:rPr>
          <w:rFonts w:hint="eastAsia"/>
        </w:rPr>
        <w:t>、</w:t>
      </w:r>
      <w:r>
        <w:t>批量添加成果</w:t>
      </w:r>
      <w:r>
        <w:rPr>
          <w:rFonts w:hint="eastAsia"/>
        </w:rPr>
        <w:t>的</w:t>
      </w:r>
      <w:r>
        <w:t>题录数据。</w:t>
      </w:r>
      <w:r>
        <w:rPr>
          <w:rFonts w:hint="eastAsia"/>
        </w:rPr>
        <w:t>系统</w:t>
      </w:r>
      <w:r>
        <w:t>支持</w:t>
      </w:r>
      <w:r>
        <w:rPr>
          <w:rFonts w:hint="eastAsia"/>
        </w:rPr>
        <w:t>馆员</w:t>
      </w:r>
      <w:r>
        <w:t>对</w:t>
      </w:r>
      <w:r>
        <w:rPr>
          <w:rFonts w:hint="eastAsia"/>
        </w:rPr>
        <w:t>大批量</w:t>
      </w:r>
      <w:r>
        <w:t>数据的导入，支持</w:t>
      </w:r>
      <w:r>
        <w:rPr>
          <w:rFonts w:hint="eastAsia"/>
        </w:rPr>
        <w:t>通用</w:t>
      </w:r>
      <w:r>
        <w:t>电子表格及主要格式文献管理软件的数据导入。</w:t>
      </w:r>
    </w:p>
    <w:p w:rsidR="002C7479" w:rsidRPr="00C27365" w:rsidRDefault="002C7479" w:rsidP="00C27365">
      <w:pPr>
        <w:pStyle w:val="40"/>
        <w:spacing w:before="0" w:after="0" w:line="240" w:lineRule="auto"/>
        <w:rPr>
          <w:sz w:val="24"/>
        </w:rPr>
      </w:pPr>
      <w:r w:rsidRPr="00C27365">
        <w:rPr>
          <w:rFonts w:hint="eastAsia"/>
          <w:sz w:val="24"/>
        </w:rPr>
        <w:t>2</w:t>
      </w:r>
      <w:r w:rsidRPr="00C27365">
        <w:rPr>
          <w:sz w:val="24"/>
        </w:rPr>
        <w:t xml:space="preserve"> </w:t>
      </w:r>
      <w:r w:rsidRPr="00C27365">
        <w:rPr>
          <w:rFonts w:hint="eastAsia"/>
          <w:sz w:val="24"/>
        </w:rPr>
        <w:t>成果</w:t>
      </w:r>
      <w:r w:rsidRPr="00C27365">
        <w:rPr>
          <w:sz w:val="24"/>
        </w:rPr>
        <w:t>的全面性</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00103019">
        <w:rPr>
          <w:sz w:val="24"/>
          <w:szCs w:val="24"/>
        </w:rPr>
        <w:t>1</w:t>
      </w:r>
      <w:r w:rsidRPr="00C50E96">
        <w:rPr>
          <w:rFonts w:hint="eastAsia"/>
          <w:sz w:val="24"/>
          <w:szCs w:val="24"/>
        </w:rPr>
        <w:t>）成果</w:t>
      </w:r>
      <w:r w:rsidRPr="00C50E96">
        <w:rPr>
          <w:sz w:val="24"/>
          <w:szCs w:val="24"/>
        </w:rPr>
        <w:t>的规范性和全面性</w:t>
      </w:r>
    </w:p>
    <w:p w:rsidR="00103019" w:rsidRDefault="002C7479" w:rsidP="00C27365">
      <w:r>
        <w:tab/>
      </w:r>
      <w:r w:rsidR="00103019" w:rsidRPr="00F41535">
        <w:rPr>
          <w:rFonts w:hint="eastAsia"/>
        </w:rPr>
        <w:t>★</w:t>
      </w:r>
      <w:r w:rsidR="00103019">
        <w:rPr>
          <w:rFonts w:hint="eastAsia"/>
        </w:rPr>
        <w:t>系统</w:t>
      </w:r>
      <w:r w:rsidR="00103019">
        <w:t>支持全面收录机构公开成果、有限公开与内部使用的学术成果。</w:t>
      </w:r>
      <w:r w:rsidR="00103019">
        <w:rPr>
          <w:rFonts w:hint="eastAsia"/>
        </w:rPr>
        <w:t>成果</w:t>
      </w:r>
      <w:r w:rsidR="00103019">
        <w:t>类型包括</w:t>
      </w:r>
      <w:r w:rsidR="00103019">
        <w:rPr>
          <w:rFonts w:hint="eastAsia"/>
        </w:rPr>
        <w:t>但</w:t>
      </w:r>
      <w:r w:rsidR="00103019">
        <w:t>不限于以下内容：</w:t>
      </w:r>
      <w:r w:rsidR="00103019">
        <w:rPr>
          <w:rFonts w:hint="eastAsia"/>
        </w:rPr>
        <w:t>学术</w:t>
      </w:r>
      <w:r w:rsidR="00103019">
        <w:t>论文（</w:t>
      </w:r>
      <w:r w:rsidR="00103019">
        <w:rPr>
          <w:rFonts w:hint="eastAsia"/>
        </w:rPr>
        <w:t>如</w:t>
      </w:r>
      <w:r w:rsidR="00103019">
        <w:t>期刊论文、会议论文、报纸论文、学</w:t>
      </w:r>
      <w:r w:rsidR="00103019">
        <w:rPr>
          <w:rFonts w:hint="eastAsia"/>
        </w:rPr>
        <w:t>位</w:t>
      </w:r>
      <w:r w:rsidR="00103019">
        <w:t>论文等）</w:t>
      </w:r>
      <w:r w:rsidR="00103019">
        <w:rPr>
          <w:rFonts w:hint="eastAsia"/>
        </w:rPr>
        <w:t>、专著、</w:t>
      </w:r>
      <w:r w:rsidR="00103019">
        <w:t>专利、基金项目、</w:t>
      </w:r>
      <w:r w:rsidR="00103019">
        <w:rPr>
          <w:rFonts w:hint="eastAsia"/>
        </w:rPr>
        <w:t>研究</w:t>
      </w:r>
      <w:r w:rsidR="00103019">
        <w:t>报告、多媒体课件、</w:t>
      </w:r>
      <w:r w:rsidR="00103019">
        <w:rPr>
          <w:rFonts w:hint="eastAsia"/>
        </w:rPr>
        <w:t>音</w:t>
      </w:r>
      <w:r w:rsidR="00103019">
        <w:t>视频资源</w:t>
      </w:r>
      <w:r w:rsidR="00103019">
        <w:rPr>
          <w:rFonts w:hint="eastAsia"/>
        </w:rPr>
        <w:t>、</w:t>
      </w:r>
      <w:r w:rsidR="00103019">
        <w:t>图片等。</w:t>
      </w:r>
    </w:p>
    <w:p w:rsidR="002A32B0" w:rsidRPr="002A32B0" w:rsidRDefault="002A32B0" w:rsidP="00C27365">
      <w:r>
        <w:tab/>
      </w:r>
      <w:r w:rsidRPr="00032A30">
        <w:rPr>
          <w:rFonts w:hint="eastAsia"/>
        </w:rPr>
        <w:t>系统</w:t>
      </w:r>
      <w:r w:rsidRPr="00032A30">
        <w:t>支持对成果类型进行自定义和扩展。</w:t>
      </w:r>
    </w:p>
    <w:p w:rsidR="002C7479" w:rsidRDefault="002C7479" w:rsidP="00103019">
      <w:pPr>
        <w:ind w:firstLine="420"/>
      </w:pPr>
      <w:r w:rsidRPr="00F41535">
        <w:rPr>
          <w:rFonts w:hint="eastAsia"/>
        </w:rPr>
        <w:t>★</w:t>
      </w:r>
      <w:r w:rsidRPr="00BF4D8B">
        <w:rPr>
          <w:rFonts w:hint="eastAsia"/>
        </w:rPr>
        <w:t>成果</w:t>
      </w:r>
      <w:r>
        <w:rPr>
          <w:rFonts w:hint="eastAsia"/>
        </w:rPr>
        <w:t>元数据</w:t>
      </w:r>
      <w:r>
        <w:t>要满足</w:t>
      </w:r>
      <w:r>
        <w:t>DC</w:t>
      </w:r>
      <w:r>
        <w:t>、</w:t>
      </w:r>
      <w:r>
        <w:t>GB7714-2005</w:t>
      </w:r>
      <w:r>
        <w:rPr>
          <w:rFonts w:hint="eastAsia"/>
        </w:rPr>
        <w:t>等</w:t>
      </w:r>
      <w:r>
        <w:t>国际国家标准。</w:t>
      </w:r>
    </w:p>
    <w:p w:rsidR="002C7479" w:rsidRDefault="002C7479" w:rsidP="00C27365">
      <w:pPr>
        <w:ind w:firstLine="420"/>
      </w:pPr>
      <w:r w:rsidRPr="00F41535">
        <w:rPr>
          <w:rFonts w:hint="eastAsia"/>
        </w:rPr>
        <w:t>★</w:t>
      </w:r>
      <w:r w:rsidRPr="00BF4D8B">
        <w:rPr>
          <w:rFonts w:hint="eastAsia"/>
        </w:rPr>
        <w:t>成果</w:t>
      </w:r>
      <w:r w:rsidRPr="00BF4D8B">
        <w:t>元数据</w:t>
      </w:r>
      <w:r w:rsidRPr="00BF4D8B">
        <w:rPr>
          <w:rFonts w:hint="eastAsia"/>
        </w:rPr>
        <w:t>应</w:t>
      </w:r>
      <w:r w:rsidRPr="00BF4D8B">
        <w:t>遵循相应成果类型的现行通用元数据标准，</w:t>
      </w:r>
      <w:r w:rsidR="000773FE">
        <w:rPr>
          <w:rFonts w:hint="eastAsia"/>
        </w:rPr>
        <w:t>如期刊</w:t>
      </w:r>
      <w:r w:rsidR="000773FE">
        <w:t>论文、学位论文、专著元数据通用标准等</w:t>
      </w:r>
      <w:r>
        <w:t>。</w:t>
      </w:r>
    </w:p>
    <w:p w:rsidR="002C7479" w:rsidRDefault="002C7479" w:rsidP="00C27365">
      <w:r>
        <w:tab/>
      </w:r>
      <w:r w:rsidRPr="00F41535">
        <w:rPr>
          <w:rFonts w:hint="eastAsia"/>
        </w:rPr>
        <w:t>★</w:t>
      </w:r>
      <w:r>
        <w:rPr>
          <w:rFonts w:hint="eastAsia"/>
        </w:rPr>
        <w:t>系统支持</w:t>
      </w:r>
      <w:r>
        <w:t>成果科研管理用元数据，包括</w:t>
      </w:r>
      <w:r w:rsidR="00A15C1D">
        <w:rPr>
          <w:rFonts w:hint="eastAsia"/>
        </w:rPr>
        <w:t>作者</w:t>
      </w:r>
      <w:r>
        <w:t>署名次序、通讯作者（</w:t>
      </w:r>
      <w:r>
        <w:rPr>
          <w:rFonts w:hint="eastAsia"/>
        </w:rPr>
        <w:t>包括</w:t>
      </w:r>
      <w:r>
        <w:t>多通讯作者）</w:t>
      </w:r>
      <w:r>
        <w:rPr>
          <w:rFonts w:hint="eastAsia"/>
        </w:rPr>
        <w:t>、</w:t>
      </w:r>
      <w:r w:rsidR="001C58DE">
        <w:rPr>
          <w:rFonts w:hint="eastAsia"/>
        </w:rPr>
        <w:t>第一</w:t>
      </w:r>
      <w:r w:rsidR="001C58DE">
        <w:t>作者</w:t>
      </w:r>
      <w:r>
        <w:rPr>
          <w:rFonts w:hint="eastAsia"/>
        </w:rPr>
        <w:t>等</w:t>
      </w:r>
      <w:r>
        <w:t>。</w:t>
      </w:r>
    </w:p>
    <w:p w:rsidR="002C7479" w:rsidRDefault="002C7479" w:rsidP="00C27365">
      <w:r>
        <w:tab/>
      </w:r>
      <w:r w:rsidRPr="00F41535">
        <w:rPr>
          <w:rFonts w:hint="eastAsia"/>
        </w:rPr>
        <w:t>★</w:t>
      </w:r>
      <w:r>
        <w:rPr>
          <w:rFonts w:hint="eastAsia"/>
        </w:rPr>
        <w:t>系统支持</w:t>
      </w:r>
      <w:r>
        <w:t>引证元数据，包括期刊影响因子、</w:t>
      </w:r>
      <w:r>
        <w:t>JCR</w:t>
      </w:r>
      <w:r>
        <w:t>分区、中科院分区。</w:t>
      </w:r>
      <w:r>
        <w:tab/>
      </w:r>
      <w:r>
        <w:tab/>
      </w:r>
      <w:r>
        <w:tab/>
      </w:r>
    </w:p>
    <w:p w:rsidR="002C7479" w:rsidRDefault="002C7479" w:rsidP="00C27365">
      <w:r>
        <w:tab/>
      </w:r>
      <w:r w:rsidRPr="00F41535">
        <w:rPr>
          <w:rFonts w:hint="eastAsia"/>
        </w:rPr>
        <w:t>★</w:t>
      </w:r>
      <w:r>
        <w:rPr>
          <w:rFonts w:hint="eastAsia"/>
        </w:rPr>
        <w:t>系统</w:t>
      </w:r>
      <w:r w:rsidRPr="00BF4D8B">
        <w:rPr>
          <w:rFonts w:hint="eastAsia"/>
        </w:rPr>
        <w:t>支持</w:t>
      </w:r>
      <w:r w:rsidRPr="00BF4D8B">
        <w:t>从</w:t>
      </w:r>
      <w:r w:rsidRPr="00BF4D8B">
        <w:rPr>
          <w:rFonts w:hint="eastAsia"/>
        </w:rPr>
        <w:t>我校博硕士</w:t>
      </w:r>
      <w:r w:rsidRPr="00BF4D8B">
        <w:t>学位论文数据库中获取学位论文</w:t>
      </w:r>
      <w:r w:rsidRPr="00BF4D8B">
        <w:rPr>
          <w:rFonts w:hint="eastAsia"/>
        </w:rPr>
        <w:t>数据</w:t>
      </w:r>
      <w:r w:rsidRPr="00BF4D8B">
        <w:t>。</w:t>
      </w:r>
    </w:p>
    <w:p w:rsidR="00D41C8F" w:rsidRDefault="00C802CC" w:rsidP="00C27365">
      <w:pPr>
        <w:ind w:firstLine="420"/>
      </w:pPr>
      <w:r>
        <w:rPr>
          <w:rFonts w:hint="eastAsia"/>
        </w:rPr>
        <w:t>系统</w:t>
      </w:r>
      <w:r w:rsidRPr="00BF4D8B">
        <w:rPr>
          <w:rFonts w:hint="eastAsia"/>
        </w:rPr>
        <w:t>支持</w:t>
      </w:r>
      <w:r w:rsidRPr="00BF4D8B">
        <w:t>从</w:t>
      </w:r>
      <w:r w:rsidRPr="00BF4D8B">
        <w:rPr>
          <w:rFonts w:hint="eastAsia"/>
        </w:rPr>
        <w:t>我校</w:t>
      </w:r>
      <w:r w:rsidRPr="00BF4D8B">
        <w:t>科研</w:t>
      </w:r>
      <w:r w:rsidRPr="00BF4D8B">
        <w:rPr>
          <w:rFonts w:hint="eastAsia"/>
        </w:rPr>
        <w:t>管理</w:t>
      </w:r>
      <w:r w:rsidRPr="00BF4D8B">
        <w:t>系统</w:t>
      </w:r>
      <w:r w:rsidRPr="00BF4D8B">
        <w:rPr>
          <w:rFonts w:hint="eastAsia"/>
        </w:rPr>
        <w:t>中</w:t>
      </w:r>
      <w:r w:rsidRPr="00BF4D8B">
        <w:t>获取图书、论文、项目、奖励等成果数据。</w:t>
      </w:r>
    </w:p>
    <w:p w:rsidR="002C7479" w:rsidRPr="00BF4D8B" w:rsidRDefault="002C7479" w:rsidP="00C27365">
      <w:pPr>
        <w:ind w:firstLine="420"/>
      </w:pPr>
      <w:r>
        <w:rPr>
          <w:rFonts w:hint="eastAsia"/>
        </w:rPr>
        <w:t>系统</w:t>
      </w:r>
      <w:r w:rsidRPr="00BF4D8B">
        <w:rPr>
          <w:rFonts w:hint="eastAsia"/>
        </w:rPr>
        <w:t>支持</w:t>
      </w:r>
      <w:r w:rsidRPr="00BF4D8B">
        <w:t>从</w:t>
      </w:r>
      <w:r w:rsidRPr="00BF4D8B">
        <w:rPr>
          <w:rFonts w:hint="eastAsia"/>
        </w:rPr>
        <w:t>我校文库</w:t>
      </w:r>
      <w:r w:rsidRPr="00BF4D8B">
        <w:t>中获取图书、</w:t>
      </w:r>
      <w:r w:rsidRPr="00BF4D8B">
        <w:rPr>
          <w:rFonts w:hint="eastAsia"/>
        </w:rPr>
        <w:t>字画</w:t>
      </w:r>
      <w:r w:rsidRPr="00BF4D8B">
        <w:t>、图片、音频、视频等成果。</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00103019">
        <w:rPr>
          <w:sz w:val="24"/>
          <w:szCs w:val="24"/>
        </w:rPr>
        <w:t>2</w:t>
      </w:r>
      <w:r w:rsidRPr="00C50E96">
        <w:rPr>
          <w:rFonts w:hint="eastAsia"/>
          <w:sz w:val="24"/>
          <w:szCs w:val="24"/>
        </w:rPr>
        <w:t>）全文文献</w:t>
      </w:r>
      <w:r w:rsidRPr="00C50E96">
        <w:rPr>
          <w:sz w:val="24"/>
          <w:szCs w:val="24"/>
        </w:rPr>
        <w:t>格式的多样性和</w:t>
      </w:r>
      <w:r w:rsidRPr="00C50E96">
        <w:rPr>
          <w:rFonts w:hint="eastAsia"/>
          <w:sz w:val="24"/>
          <w:szCs w:val="24"/>
        </w:rPr>
        <w:t>规范性</w:t>
      </w:r>
    </w:p>
    <w:p w:rsidR="006D04B7" w:rsidRDefault="002C7479" w:rsidP="00C27365">
      <w:r>
        <w:tab/>
      </w:r>
      <w:r w:rsidRPr="00F41535">
        <w:rPr>
          <w:rFonts w:hint="eastAsia"/>
        </w:rPr>
        <w:t>★</w:t>
      </w:r>
      <w:r>
        <w:rPr>
          <w:rFonts w:hint="eastAsia"/>
        </w:rPr>
        <w:t>针对</w:t>
      </w:r>
      <w:r>
        <w:t>不同的科研成果类型，系统支持多种标准文件格式的上传、</w:t>
      </w:r>
      <w:r>
        <w:rPr>
          <w:rFonts w:hint="eastAsia"/>
        </w:rPr>
        <w:t>保存</w:t>
      </w:r>
      <w:r>
        <w:t>、检索与浏览。</w:t>
      </w:r>
    </w:p>
    <w:p w:rsidR="002C7479" w:rsidRPr="00C24037" w:rsidRDefault="006D04B7" w:rsidP="00C27365">
      <w:r>
        <w:tab/>
      </w:r>
      <w:r w:rsidR="00E9422B">
        <w:rPr>
          <w:rFonts w:hint="eastAsia"/>
        </w:rPr>
        <w:t>系统</w:t>
      </w:r>
      <w:r w:rsidR="002C7479">
        <w:rPr>
          <w:rFonts w:hint="eastAsia"/>
        </w:rPr>
        <w:t>对于</w:t>
      </w:r>
      <w:r w:rsidR="002C7479">
        <w:t>未支持</w:t>
      </w:r>
      <w:r w:rsidR="002C7479">
        <w:rPr>
          <w:rFonts w:hint="eastAsia"/>
        </w:rPr>
        <w:t>格式</w:t>
      </w:r>
      <w:r w:rsidR="002C7479">
        <w:t>提供相应格式转换工具。</w:t>
      </w:r>
      <w:r w:rsidR="002C7479">
        <w:tab/>
      </w:r>
      <w:r w:rsidR="002C7479">
        <w:tab/>
      </w:r>
    </w:p>
    <w:p w:rsidR="002C7479" w:rsidRPr="00C27365" w:rsidRDefault="002C7479" w:rsidP="00C27365">
      <w:pPr>
        <w:pStyle w:val="40"/>
        <w:spacing w:before="0" w:after="0" w:line="240" w:lineRule="auto"/>
        <w:rPr>
          <w:sz w:val="24"/>
        </w:rPr>
      </w:pPr>
      <w:r w:rsidRPr="00C27365">
        <w:rPr>
          <w:rFonts w:hint="eastAsia"/>
          <w:sz w:val="24"/>
        </w:rPr>
        <w:t>3</w:t>
      </w:r>
      <w:r w:rsidRPr="00C27365">
        <w:rPr>
          <w:sz w:val="24"/>
        </w:rPr>
        <w:t xml:space="preserve"> </w:t>
      </w:r>
      <w:r w:rsidRPr="00C27365">
        <w:rPr>
          <w:rFonts w:hint="eastAsia"/>
          <w:sz w:val="24"/>
        </w:rPr>
        <w:t>成果</w:t>
      </w:r>
      <w:r w:rsidRPr="00C27365">
        <w:rPr>
          <w:sz w:val="24"/>
        </w:rPr>
        <w:t>数据筛查比对功能</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1</w:t>
      </w:r>
      <w:r w:rsidRPr="00C50E96">
        <w:rPr>
          <w:rFonts w:hint="eastAsia"/>
          <w:sz w:val="24"/>
          <w:szCs w:val="24"/>
        </w:rPr>
        <w:t>）成果产权</w:t>
      </w:r>
      <w:r w:rsidRPr="00C50E96">
        <w:rPr>
          <w:sz w:val="24"/>
          <w:szCs w:val="24"/>
        </w:rPr>
        <w:t>关系的建立</w:t>
      </w:r>
    </w:p>
    <w:p w:rsidR="002C7479" w:rsidRDefault="002C7479" w:rsidP="00C27365">
      <w:r>
        <w:tab/>
      </w:r>
      <w:r w:rsidRPr="00F41535">
        <w:rPr>
          <w:rFonts w:hint="eastAsia"/>
        </w:rPr>
        <w:t>★</w:t>
      </w:r>
      <w:r>
        <w:rPr>
          <w:rFonts w:hint="eastAsia"/>
        </w:rPr>
        <w:t>系统</w:t>
      </w:r>
      <w:r>
        <w:t>支持成果</w:t>
      </w:r>
      <w:r>
        <w:rPr>
          <w:rFonts w:hint="eastAsia"/>
        </w:rPr>
        <w:t>和</w:t>
      </w:r>
      <w:r>
        <w:t>用户的自动匹配</w:t>
      </w:r>
      <w:r>
        <w:rPr>
          <w:rFonts w:hint="eastAsia"/>
        </w:rPr>
        <w:t>。成果</w:t>
      </w:r>
      <w:r>
        <w:t>自动匹配时，</w:t>
      </w:r>
      <w:r>
        <w:rPr>
          <w:rFonts w:hint="eastAsia"/>
        </w:rPr>
        <w:t>系统</w:t>
      </w:r>
      <w:r>
        <w:t>要能支持用户姓名</w:t>
      </w:r>
      <w:r>
        <w:rPr>
          <w:rFonts w:hint="eastAsia"/>
        </w:rPr>
        <w:t>的</w:t>
      </w:r>
      <w:r>
        <w:t>变形</w:t>
      </w:r>
      <w:r>
        <w:rPr>
          <w:rFonts w:hint="eastAsia"/>
        </w:rPr>
        <w:t>；要能</w:t>
      </w:r>
      <w:r>
        <w:t>支持</w:t>
      </w:r>
      <w:r>
        <w:rPr>
          <w:rFonts w:hint="eastAsia"/>
        </w:rPr>
        <w:t>机构名称</w:t>
      </w:r>
      <w:r>
        <w:t>的变形</w:t>
      </w:r>
      <w:r>
        <w:rPr>
          <w:rFonts w:hint="eastAsia"/>
        </w:rPr>
        <w:t>；要能支持用户同名</w:t>
      </w:r>
      <w:r>
        <w:t>同姓但不同</w:t>
      </w:r>
      <w:r>
        <w:rPr>
          <w:rFonts w:hint="eastAsia"/>
        </w:rPr>
        <w:t>部门的</w:t>
      </w:r>
      <w:r>
        <w:t>成果的自动匹配</w:t>
      </w:r>
      <w:r>
        <w:rPr>
          <w:rFonts w:hint="eastAsia"/>
        </w:rPr>
        <w:t>。</w:t>
      </w:r>
    </w:p>
    <w:p w:rsidR="002C7479" w:rsidRDefault="002C7479" w:rsidP="00845CA6">
      <w:r>
        <w:tab/>
      </w:r>
      <w:r w:rsidRPr="00F41535">
        <w:rPr>
          <w:rFonts w:hint="eastAsia"/>
        </w:rPr>
        <w:t>★</w:t>
      </w:r>
      <w:r>
        <w:rPr>
          <w:rFonts w:hint="eastAsia"/>
        </w:rPr>
        <w:t>系统</w:t>
      </w:r>
      <w:r w:rsidR="00845CA6">
        <w:t>支持成果</w:t>
      </w:r>
      <w:r w:rsidR="00845CA6">
        <w:rPr>
          <w:rFonts w:hint="eastAsia"/>
        </w:rPr>
        <w:t>通过教师</w:t>
      </w:r>
      <w:r>
        <w:t>个人认领</w:t>
      </w:r>
      <w:r w:rsidR="00845CA6">
        <w:rPr>
          <w:rFonts w:hint="eastAsia"/>
        </w:rPr>
        <w:t>、</w:t>
      </w:r>
      <w:r w:rsidR="00845CA6">
        <w:t>馆员指认</w:t>
      </w:r>
      <w:r w:rsidR="00845CA6">
        <w:rPr>
          <w:rFonts w:hint="eastAsia"/>
        </w:rPr>
        <w:t>或</w:t>
      </w:r>
      <w:r w:rsidR="00845CA6">
        <w:t>院系科研秘书</w:t>
      </w:r>
      <w:r w:rsidR="00845CA6">
        <w:rPr>
          <w:rFonts w:hint="eastAsia"/>
        </w:rPr>
        <w:t>指认</w:t>
      </w:r>
      <w:r w:rsidR="00845CA6">
        <w:t>来进行</w:t>
      </w:r>
      <w:r w:rsidR="00845CA6">
        <w:rPr>
          <w:rFonts w:hint="eastAsia"/>
        </w:rPr>
        <w:t>产权</w:t>
      </w:r>
      <w:r w:rsidR="00845CA6">
        <w:t>确认</w:t>
      </w:r>
      <w:r w:rsidR="00845CA6">
        <w:rPr>
          <w:rFonts w:hint="eastAsia"/>
        </w:rPr>
        <w:t>。</w:t>
      </w:r>
    </w:p>
    <w:p w:rsidR="00B20BD3" w:rsidRPr="001839C9" w:rsidRDefault="00B20BD3" w:rsidP="00B20BD3">
      <w:pPr>
        <w:ind w:firstLine="420"/>
      </w:pPr>
      <w:r w:rsidRPr="001839C9">
        <w:rPr>
          <w:rFonts w:hint="eastAsia"/>
        </w:rPr>
        <w:t>系统</w:t>
      </w:r>
      <w:r w:rsidR="00852B66" w:rsidRPr="001839C9">
        <w:rPr>
          <w:rFonts w:hint="eastAsia"/>
        </w:rPr>
        <w:t>支持成果</w:t>
      </w:r>
      <w:r w:rsidR="002D6286" w:rsidRPr="001839C9">
        <w:rPr>
          <w:rFonts w:hint="eastAsia"/>
        </w:rPr>
        <w:t>和</w:t>
      </w:r>
      <w:r w:rsidR="002D6286" w:rsidRPr="001839C9">
        <w:t>用户</w:t>
      </w:r>
      <w:r w:rsidR="00852B66" w:rsidRPr="001839C9">
        <w:t>的</w:t>
      </w:r>
      <w:r w:rsidRPr="001839C9">
        <w:rPr>
          <w:rFonts w:hint="eastAsia"/>
        </w:rPr>
        <w:t>自动匹配准确率</w:t>
      </w:r>
      <w:r w:rsidR="00852B66" w:rsidRPr="001839C9">
        <w:rPr>
          <w:rFonts w:hint="eastAsia"/>
        </w:rPr>
        <w:t>不低于</w:t>
      </w:r>
      <w:r w:rsidRPr="001839C9">
        <w:rPr>
          <w:rFonts w:hint="eastAsia"/>
        </w:rPr>
        <w:t>70%</w:t>
      </w:r>
      <w:r w:rsidRPr="001839C9">
        <w:rPr>
          <w:rFonts w:hint="eastAsia"/>
        </w:rP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2</w:t>
      </w:r>
      <w:r w:rsidRPr="00C50E96">
        <w:rPr>
          <w:rFonts w:hint="eastAsia"/>
          <w:sz w:val="24"/>
          <w:szCs w:val="24"/>
        </w:rPr>
        <w:t>）成果</w:t>
      </w:r>
      <w:r w:rsidRPr="00C50E96">
        <w:rPr>
          <w:sz w:val="24"/>
          <w:szCs w:val="24"/>
        </w:rPr>
        <w:t>的自动去重</w:t>
      </w:r>
    </w:p>
    <w:p w:rsidR="001839C9" w:rsidRDefault="002C7479" w:rsidP="001839C9">
      <w:r>
        <w:tab/>
      </w:r>
      <w:r w:rsidRPr="00F41535">
        <w:rPr>
          <w:rFonts w:hint="eastAsia"/>
        </w:rPr>
        <w:t>★</w:t>
      </w:r>
      <w:r>
        <w:rPr>
          <w:rFonts w:hint="eastAsia"/>
        </w:rPr>
        <w:t>系统能对</w:t>
      </w:r>
      <w:r>
        <w:t>同一成果</w:t>
      </w:r>
      <w:r>
        <w:rPr>
          <w:rFonts w:hint="eastAsia"/>
        </w:rPr>
        <w:t>的</w:t>
      </w:r>
      <w:r>
        <w:t>不同来源自动去重，特别是同一成果不同</w:t>
      </w:r>
      <w:r>
        <w:rPr>
          <w:rFonts w:hint="eastAsia"/>
        </w:rPr>
        <w:t>语言</w:t>
      </w:r>
      <w:r>
        <w:t>的去重</w:t>
      </w:r>
      <w:r>
        <w:rPr>
          <w:rFonts w:hint="eastAsia"/>
        </w:rPr>
        <w:t>（如</w:t>
      </w:r>
      <w:r>
        <w:t>SCI</w:t>
      </w:r>
      <w:r>
        <w:t>、</w:t>
      </w:r>
      <w:r>
        <w:t>EI</w:t>
      </w:r>
      <w:r>
        <w:t>、</w:t>
      </w:r>
      <w:r>
        <w:t>PubMed</w:t>
      </w:r>
      <w:r>
        <w:t>与万方、知网、维普收录的同一篇论文</w:t>
      </w:r>
      <w:r>
        <w:rPr>
          <w:rFonts w:hint="eastAsia"/>
        </w:rPr>
        <w:t>）、同一</w:t>
      </w:r>
      <w:r>
        <w:t>期刊不同期刊</w:t>
      </w:r>
      <w:r w:rsidR="006D04B7">
        <w:rPr>
          <w:rFonts w:hint="eastAsia"/>
        </w:rPr>
        <w:t>名称</w:t>
      </w:r>
      <w:r>
        <w:t>格式</w:t>
      </w:r>
      <w:r>
        <w:rPr>
          <w:rFonts w:hint="eastAsia"/>
        </w:rPr>
        <w:t>的</w:t>
      </w:r>
      <w:r>
        <w:t>去重</w:t>
      </w:r>
      <w:r>
        <w:lastRenderedPageBreak/>
        <w:t>（</w:t>
      </w:r>
      <w:r>
        <w:rPr>
          <w:rFonts w:hint="eastAsia"/>
        </w:rPr>
        <w:t>如全称、</w:t>
      </w:r>
      <w:r>
        <w:t>SCI</w:t>
      </w:r>
      <w:r>
        <w:t>缩写、</w:t>
      </w:r>
      <w:r>
        <w:t>ISO</w:t>
      </w:r>
      <w:r>
        <w:t>缩写</w:t>
      </w:r>
      <w:r w:rsidR="00707C81">
        <w:rPr>
          <w:rFonts w:hint="eastAsia"/>
        </w:rPr>
        <w:t>等</w:t>
      </w:r>
      <w:r>
        <w:t>）</w:t>
      </w:r>
      <w:r>
        <w:rPr>
          <w:rFonts w:hint="eastAsia"/>
        </w:rPr>
        <w:t>。</w:t>
      </w:r>
    </w:p>
    <w:p w:rsidR="00B20BD3" w:rsidRPr="001839C9" w:rsidRDefault="00B20BD3" w:rsidP="001839C9">
      <w:pPr>
        <w:ind w:firstLine="420"/>
      </w:pPr>
      <w:r w:rsidRPr="001839C9">
        <w:rPr>
          <w:rFonts w:hint="eastAsia"/>
        </w:rPr>
        <w:t>系统支持</w:t>
      </w:r>
      <w:r w:rsidR="006238F0" w:rsidRPr="001839C9">
        <w:rPr>
          <w:rFonts w:hint="eastAsia"/>
        </w:rPr>
        <w:t>为</w:t>
      </w:r>
      <w:r w:rsidR="006238F0" w:rsidRPr="001839C9">
        <w:t>用户</w:t>
      </w:r>
      <w:r w:rsidRPr="001839C9">
        <w:rPr>
          <w:rFonts w:hint="eastAsia"/>
        </w:rPr>
        <w:t>提供成果重复率验证程序。</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3</w:t>
      </w:r>
      <w:r w:rsidRPr="00C50E96">
        <w:rPr>
          <w:rFonts w:hint="eastAsia"/>
          <w:sz w:val="24"/>
          <w:szCs w:val="24"/>
        </w:rPr>
        <w:t>）成果</w:t>
      </w:r>
      <w:r w:rsidRPr="00C50E96">
        <w:rPr>
          <w:sz w:val="24"/>
          <w:szCs w:val="24"/>
        </w:rPr>
        <w:t>收录情况自动标引</w:t>
      </w:r>
    </w:p>
    <w:p w:rsidR="002C7479" w:rsidRDefault="002C7479" w:rsidP="00C27365">
      <w:r>
        <w:tab/>
      </w:r>
      <w:r w:rsidRPr="00F41535">
        <w:rPr>
          <w:rFonts w:hint="eastAsia"/>
        </w:rPr>
        <w:t>★</w:t>
      </w:r>
      <w:r>
        <w:rPr>
          <w:rFonts w:hint="eastAsia"/>
        </w:rPr>
        <w:t>系统</w:t>
      </w:r>
      <w:r>
        <w:t>能</w:t>
      </w:r>
      <w:r>
        <w:rPr>
          <w:rFonts w:hint="eastAsia"/>
        </w:rPr>
        <w:t>对入库</w:t>
      </w:r>
      <w:r>
        <w:t>的机构成果</w:t>
      </w:r>
      <w:r>
        <w:rPr>
          <w:rFonts w:hint="eastAsia"/>
        </w:rPr>
        <w:t>自动</w:t>
      </w:r>
      <w:r>
        <w:t>进行成果收录类型的</w:t>
      </w:r>
      <w:r>
        <w:rPr>
          <w:rFonts w:hint="eastAsia"/>
        </w:rPr>
        <w:t>标引</w:t>
      </w:r>
      <w:r>
        <w:t>。</w:t>
      </w:r>
      <w:r>
        <w:rPr>
          <w:rFonts w:hint="eastAsia"/>
        </w:rPr>
        <w:t>支持</w:t>
      </w:r>
      <w:r w:rsidR="00FD4742">
        <w:t>的收录</w:t>
      </w:r>
      <w:r w:rsidR="00FD4742">
        <w:rPr>
          <w:rFonts w:hint="eastAsia"/>
        </w:rPr>
        <w:t>类型</w:t>
      </w:r>
      <w:r>
        <w:t>包括：</w:t>
      </w:r>
      <w:r>
        <w:t>SCI</w:t>
      </w:r>
      <w:r>
        <w:t>、</w:t>
      </w:r>
      <w:r>
        <w:t>SSCI</w:t>
      </w:r>
      <w:r>
        <w:t>、</w:t>
      </w:r>
      <w:r>
        <w:t>A&amp;HCI</w:t>
      </w:r>
      <w:r>
        <w:t>、</w:t>
      </w:r>
      <w:r>
        <w:rPr>
          <w:rFonts w:hint="eastAsia"/>
        </w:rPr>
        <w:t>中文</w:t>
      </w:r>
      <w:r>
        <w:t>社会科学引文索引</w:t>
      </w:r>
      <w:r>
        <w:t>CSSCI</w:t>
      </w:r>
      <w:r>
        <w:t>、中国科学引文数据库</w:t>
      </w:r>
      <w:r>
        <w:t>CSCD</w:t>
      </w:r>
      <w:r>
        <w:rPr>
          <w:rFonts w:hint="eastAsia"/>
        </w:rPr>
        <w:t>等。系统</w:t>
      </w:r>
      <w:r>
        <w:t>能</w:t>
      </w:r>
      <w:r>
        <w:rPr>
          <w:rFonts w:hint="eastAsia"/>
        </w:rPr>
        <w:t>对</w:t>
      </w:r>
      <w:r>
        <w:t>收录数据库进行实时更新，保证收录标引的准确性。</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4</w:t>
      </w:r>
      <w:r w:rsidRPr="00C50E96">
        <w:rPr>
          <w:rFonts w:hint="eastAsia"/>
          <w:sz w:val="24"/>
          <w:szCs w:val="24"/>
        </w:rPr>
        <w:t>）人工</w:t>
      </w:r>
      <w:r w:rsidRPr="00C50E96">
        <w:rPr>
          <w:sz w:val="24"/>
          <w:szCs w:val="24"/>
        </w:rPr>
        <w:t>提交成果的自动审核</w:t>
      </w:r>
    </w:p>
    <w:p w:rsidR="002C7479" w:rsidRDefault="002C7479" w:rsidP="00C27365">
      <w:r>
        <w:tab/>
      </w:r>
      <w:r>
        <w:rPr>
          <w:rFonts w:hint="eastAsia"/>
        </w:rPr>
        <w:t>对于</w:t>
      </w:r>
      <w:r>
        <w:t>人工提交的论文、专利等成果，系统支持元数据的自动审核，审核通过的成果自动入库，未通过自动审核的，可以提醒馆员人工审核。</w:t>
      </w:r>
      <w:r>
        <w:rPr>
          <w:rFonts w:hint="eastAsia"/>
        </w:rPr>
        <w:t>系统</w:t>
      </w:r>
      <w:r>
        <w:t>支持审核记录的查询。</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5</w:t>
      </w:r>
      <w:r w:rsidRPr="00C50E96">
        <w:rPr>
          <w:rFonts w:hint="eastAsia"/>
          <w:sz w:val="24"/>
          <w:szCs w:val="24"/>
        </w:rPr>
        <w:t>）重要</w:t>
      </w:r>
      <w:r w:rsidRPr="00C50E96">
        <w:rPr>
          <w:sz w:val="24"/>
          <w:szCs w:val="24"/>
        </w:rPr>
        <w:t>成果自动检测</w:t>
      </w:r>
    </w:p>
    <w:p w:rsidR="002C7479" w:rsidRDefault="002C7479" w:rsidP="00C27365">
      <w:r>
        <w:tab/>
      </w:r>
      <w:r>
        <w:rPr>
          <w:rFonts w:hint="eastAsia"/>
        </w:rPr>
        <w:t>系统</w:t>
      </w:r>
      <w:r>
        <w:t>支持</w:t>
      </w:r>
      <w:r>
        <w:rPr>
          <w:rFonts w:hint="eastAsia"/>
        </w:rPr>
        <w:t>自动</w:t>
      </w:r>
      <w:r>
        <w:t>检测机构的代表性成果，形成新闻，通过新闻方式进行彰显。</w:t>
      </w:r>
      <w:r>
        <w:rPr>
          <w:rFonts w:hint="eastAsia"/>
        </w:rPr>
        <w:t>重要</w:t>
      </w:r>
      <w:r>
        <w:t>成果界定范围：（</w:t>
      </w:r>
      <w:r>
        <w:rPr>
          <w:rFonts w:hint="eastAsia"/>
        </w:rPr>
        <w:t>1</w:t>
      </w:r>
      <w:r>
        <w:t>）</w:t>
      </w:r>
      <w:r>
        <w:rPr>
          <w:rFonts w:hint="eastAsia"/>
        </w:rPr>
        <w:t>发表在</w:t>
      </w:r>
      <w:r>
        <w:t>特定期刊的文章（</w:t>
      </w:r>
      <w:r>
        <w:rPr>
          <w:rFonts w:hint="eastAsia"/>
        </w:rPr>
        <w:t>期刊范围可</w:t>
      </w:r>
      <w:r>
        <w:t>由</w:t>
      </w:r>
      <w:r>
        <w:rPr>
          <w:rFonts w:hint="eastAsia"/>
        </w:rPr>
        <w:t>系统</w:t>
      </w:r>
      <w:r>
        <w:t>管理员设定）</w:t>
      </w:r>
      <w:r>
        <w:rPr>
          <w:rFonts w:hint="eastAsia"/>
        </w:rPr>
        <w:t>；</w:t>
      </w:r>
      <w:r>
        <w:t>（</w:t>
      </w:r>
      <w:r>
        <w:rPr>
          <w:rFonts w:hint="eastAsia"/>
        </w:rPr>
        <w:t>2</w:t>
      </w:r>
      <w:r>
        <w:t>）</w:t>
      </w:r>
      <w:r>
        <w:rPr>
          <w:rFonts w:hint="eastAsia"/>
        </w:rPr>
        <w:t>收录</w:t>
      </w:r>
      <w:r>
        <w:t>为</w:t>
      </w:r>
      <w:r>
        <w:t>ESIHighly Cited Papers</w:t>
      </w:r>
      <w:r>
        <w:t>和</w:t>
      </w:r>
      <w:r>
        <w:t>Hot Papers</w:t>
      </w:r>
      <w:r>
        <w:rPr>
          <w:rFonts w:hint="eastAsia"/>
        </w:rP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6</w:t>
      </w:r>
      <w:r w:rsidRPr="00C50E96">
        <w:rPr>
          <w:rFonts w:hint="eastAsia"/>
          <w:sz w:val="24"/>
          <w:szCs w:val="24"/>
        </w:rPr>
        <w:t>）成果</w:t>
      </w:r>
      <w:r w:rsidRPr="00C50E96">
        <w:rPr>
          <w:sz w:val="24"/>
          <w:szCs w:val="24"/>
        </w:rPr>
        <w:t>引用</w:t>
      </w:r>
      <w:r w:rsidRPr="00C50E96">
        <w:rPr>
          <w:rFonts w:hint="eastAsia"/>
          <w:sz w:val="24"/>
          <w:szCs w:val="24"/>
        </w:rPr>
        <w:t>及</w:t>
      </w:r>
      <w:r w:rsidRPr="00C50E96">
        <w:rPr>
          <w:sz w:val="24"/>
          <w:szCs w:val="24"/>
        </w:rPr>
        <w:t>使用情况</w:t>
      </w:r>
    </w:p>
    <w:p w:rsidR="002C7479" w:rsidRDefault="002C7479" w:rsidP="00C27365">
      <w:r>
        <w:tab/>
      </w:r>
      <w:r w:rsidRPr="00F41535">
        <w:rPr>
          <w:rFonts w:hint="eastAsia"/>
        </w:rPr>
        <w:t>★</w:t>
      </w:r>
      <w:r>
        <w:rPr>
          <w:rFonts w:hint="eastAsia"/>
        </w:rPr>
        <w:t>系统</w:t>
      </w:r>
      <w:r>
        <w:t>支持</w:t>
      </w:r>
      <w:r>
        <w:rPr>
          <w:rFonts w:hint="eastAsia"/>
        </w:rPr>
        <w:t>显示</w:t>
      </w:r>
      <w:r>
        <w:t>成果</w:t>
      </w:r>
      <w:r>
        <w:rPr>
          <w:rFonts w:hint="eastAsia"/>
        </w:rPr>
        <w:t>在</w:t>
      </w:r>
      <w:r w:rsidR="0084198B">
        <w:t>WEB OF SCIENCE</w:t>
      </w:r>
      <w:r w:rsidR="00E44C1F">
        <w:rPr>
          <w:rFonts w:hint="eastAsia"/>
        </w:rPr>
        <w:t>平台</w:t>
      </w:r>
      <w:r>
        <w:rPr>
          <w:rFonts w:hint="eastAsia"/>
        </w:rPr>
        <w:t>、</w:t>
      </w:r>
      <w:r w:rsidRPr="00C85C8C">
        <w:t>万方</w:t>
      </w:r>
      <w:r w:rsidRPr="00C85C8C">
        <w:rPr>
          <w:rFonts w:hint="eastAsia"/>
        </w:rPr>
        <w:t>数据</w:t>
      </w:r>
      <w:r w:rsidRPr="00C85C8C">
        <w:t>知识服务平台</w:t>
      </w:r>
      <w:r w:rsidR="00C23051">
        <w:rPr>
          <w:rFonts w:hint="eastAsia"/>
        </w:rPr>
        <w:t>或</w:t>
      </w:r>
      <w:r w:rsidRPr="00C85C8C">
        <w:rPr>
          <w:rFonts w:hint="eastAsia"/>
        </w:rPr>
        <w:t>CNKI</w:t>
      </w:r>
      <w:r w:rsidRPr="00C85C8C">
        <w:t>中国知网</w:t>
      </w:r>
      <w:r>
        <w:t>等数据库的当前被引频次。</w:t>
      </w:r>
    </w:p>
    <w:p w:rsidR="0003082F" w:rsidRDefault="0003082F" w:rsidP="00C27365">
      <w:r>
        <w:tab/>
      </w:r>
      <w:r>
        <w:rPr>
          <w:rFonts w:hint="eastAsia"/>
        </w:rPr>
        <w:t>系统</w:t>
      </w:r>
      <w:r>
        <w:t>支持能够直接进入相应</w:t>
      </w:r>
      <w:r w:rsidR="007D751F">
        <w:rPr>
          <w:rFonts w:hint="eastAsia"/>
        </w:rPr>
        <w:t>平台</w:t>
      </w:r>
      <w:r>
        <w:t>查看论文的施引文献。</w:t>
      </w:r>
    </w:p>
    <w:p w:rsidR="002C7479" w:rsidRPr="00C85C8C" w:rsidRDefault="002C7479" w:rsidP="00C27365">
      <w:r>
        <w:tab/>
      </w:r>
      <w:r w:rsidRPr="00C85C8C">
        <w:rPr>
          <w:rFonts w:hint="eastAsia"/>
        </w:rPr>
        <w:t>系统</w:t>
      </w:r>
      <w:r w:rsidRPr="00C85C8C">
        <w:t>支持</w:t>
      </w:r>
      <w:r w:rsidRPr="00C85C8C">
        <w:rPr>
          <w:rFonts w:hint="eastAsia"/>
        </w:rPr>
        <w:t>显示</w:t>
      </w:r>
      <w:r w:rsidRPr="00C85C8C">
        <w:t>成果被社交媒体</w:t>
      </w:r>
      <w:r w:rsidRPr="00C85C8C">
        <w:rPr>
          <w:rFonts w:hint="eastAsia"/>
        </w:rPr>
        <w:t>评论</w:t>
      </w:r>
      <w:r w:rsidRPr="00C85C8C">
        <w:t>、</w:t>
      </w:r>
      <w:r w:rsidRPr="00C85C8C">
        <w:rPr>
          <w:rFonts w:hint="eastAsia"/>
        </w:rPr>
        <w:t>转载的</w:t>
      </w:r>
      <w:r w:rsidRPr="00C85C8C">
        <w:t>情况。</w:t>
      </w:r>
    </w:p>
    <w:p w:rsidR="002C7479" w:rsidRPr="00C27365" w:rsidRDefault="002C7479" w:rsidP="00C27365">
      <w:pPr>
        <w:pStyle w:val="40"/>
        <w:spacing w:before="0" w:after="0" w:line="240" w:lineRule="auto"/>
        <w:rPr>
          <w:sz w:val="24"/>
        </w:rPr>
      </w:pPr>
      <w:r w:rsidRPr="00C27365">
        <w:rPr>
          <w:rFonts w:hint="eastAsia"/>
          <w:sz w:val="24"/>
        </w:rPr>
        <w:t>4</w:t>
      </w:r>
      <w:r w:rsidRPr="00C27365">
        <w:rPr>
          <w:sz w:val="24"/>
        </w:rPr>
        <w:t xml:space="preserve"> </w:t>
      </w:r>
      <w:r w:rsidRPr="00C27365">
        <w:rPr>
          <w:rFonts w:hint="eastAsia"/>
          <w:sz w:val="24"/>
        </w:rPr>
        <w:t>成果</w:t>
      </w:r>
      <w:r w:rsidRPr="00C27365">
        <w:rPr>
          <w:sz w:val="24"/>
        </w:rPr>
        <w:t>管理功能</w:t>
      </w:r>
    </w:p>
    <w:p w:rsidR="002C7479" w:rsidRDefault="002C7479" w:rsidP="00C27365">
      <w:r>
        <w:tab/>
      </w:r>
      <w:r w:rsidRPr="00F41535">
        <w:rPr>
          <w:rFonts w:hint="eastAsia"/>
        </w:rPr>
        <w:t>★</w:t>
      </w:r>
      <w:r>
        <w:rPr>
          <w:rFonts w:hint="eastAsia"/>
        </w:rPr>
        <w:t>系统支持</w:t>
      </w:r>
      <w:r>
        <w:t>机构成果的入库审核、删除、编辑</w:t>
      </w:r>
      <w:r>
        <w:rPr>
          <w:rFonts w:hint="eastAsia"/>
        </w:rPr>
        <w:t>、</w:t>
      </w:r>
      <w:r>
        <w:t>全文权限修改。</w:t>
      </w:r>
    </w:p>
    <w:p w:rsidR="002C7479" w:rsidRDefault="002C7479" w:rsidP="00C27365">
      <w:r>
        <w:tab/>
      </w:r>
      <w:r>
        <w:rPr>
          <w:rFonts w:hint="eastAsia"/>
        </w:rPr>
        <w:t>系统支持成果</w:t>
      </w:r>
      <w:r>
        <w:t>撤回</w:t>
      </w:r>
      <w:r w:rsidR="00476C49">
        <w:rPr>
          <w:rFonts w:hint="eastAsia"/>
        </w:rPr>
        <w:t>提醒</w:t>
      </w:r>
      <w:r w:rsidR="00476C49">
        <w:t>功能</w:t>
      </w:r>
      <w:r w:rsidR="00476C49">
        <w:rPr>
          <w:rFonts w:hint="eastAsia"/>
        </w:rPr>
        <w:t>、成果</w:t>
      </w:r>
      <w:r>
        <w:t>认领异常提醒</w:t>
      </w:r>
      <w:r w:rsidR="00476C49">
        <w:rPr>
          <w:rFonts w:hint="eastAsia"/>
        </w:rPr>
        <w:t>功能</w:t>
      </w:r>
      <w:r>
        <w:t>。</w:t>
      </w:r>
    </w:p>
    <w:p w:rsidR="002C7479" w:rsidRPr="00C27365" w:rsidRDefault="002C7479" w:rsidP="00C27365">
      <w:pPr>
        <w:pStyle w:val="40"/>
        <w:spacing w:before="0" w:after="0" w:line="240" w:lineRule="auto"/>
        <w:rPr>
          <w:sz w:val="24"/>
        </w:rPr>
      </w:pPr>
      <w:r w:rsidRPr="00C27365">
        <w:rPr>
          <w:rFonts w:hint="eastAsia"/>
          <w:sz w:val="24"/>
        </w:rPr>
        <w:t>5</w:t>
      </w:r>
      <w:r w:rsidRPr="00C27365">
        <w:rPr>
          <w:sz w:val="24"/>
        </w:rPr>
        <w:t xml:space="preserve"> </w:t>
      </w:r>
      <w:r w:rsidRPr="00C27365">
        <w:rPr>
          <w:rFonts w:hint="eastAsia"/>
          <w:sz w:val="24"/>
        </w:rPr>
        <w:t>成</w:t>
      </w:r>
      <w:r w:rsidRPr="00C27365">
        <w:rPr>
          <w:sz w:val="24"/>
        </w:rPr>
        <w:t>果展示、利用功能</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1</w:t>
      </w:r>
      <w:r w:rsidRPr="00C50E96">
        <w:rPr>
          <w:rFonts w:hint="eastAsia"/>
          <w:sz w:val="24"/>
          <w:szCs w:val="24"/>
        </w:rPr>
        <w:t>）成果</w:t>
      </w:r>
      <w:r w:rsidRPr="00C50E96">
        <w:rPr>
          <w:sz w:val="24"/>
          <w:szCs w:val="24"/>
        </w:rPr>
        <w:t>组织</w:t>
      </w:r>
      <w:r w:rsidRPr="00C50E96">
        <w:rPr>
          <w:rFonts w:hint="eastAsia"/>
          <w:sz w:val="24"/>
          <w:szCs w:val="24"/>
        </w:rPr>
        <w:t>及</w:t>
      </w:r>
      <w:r w:rsidRPr="00C50E96">
        <w:rPr>
          <w:sz w:val="24"/>
          <w:szCs w:val="24"/>
        </w:rPr>
        <w:t>展示</w:t>
      </w:r>
      <w:r w:rsidRPr="00C50E96">
        <w:rPr>
          <w:rFonts w:hint="eastAsia"/>
          <w:sz w:val="24"/>
          <w:szCs w:val="24"/>
        </w:rPr>
        <w:t>功能</w:t>
      </w:r>
    </w:p>
    <w:p w:rsidR="002C7479" w:rsidRDefault="002C7479" w:rsidP="002E7374">
      <w:r>
        <w:tab/>
      </w:r>
      <w:r w:rsidRPr="00F41535">
        <w:rPr>
          <w:rFonts w:hint="eastAsia"/>
        </w:rPr>
        <w:t>★</w:t>
      </w:r>
      <w:r>
        <w:rPr>
          <w:rFonts w:hint="eastAsia"/>
        </w:rPr>
        <w:t>系统支持</w:t>
      </w:r>
      <w:r>
        <w:t>对</w:t>
      </w:r>
      <w:r>
        <w:rPr>
          <w:rFonts w:hint="eastAsia"/>
        </w:rPr>
        <w:t>界面进行</w:t>
      </w:r>
      <w:r>
        <w:t>定制开发。</w:t>
      </w:r>
      <w:r>
        <w:rPr>
          <w:rFonts w:hint="eastAsia"/>
        </w:rPr>
        <w:t>系统支持成果按照成果</w:t>
      </w:r>
      <w:r>
        <w:t>类型、学院、作者、来源、</w:t>
      </w:r>
      <w:r>
        <w:rPr>
          <w:rFonts w:hint="eastAsia"/>
        </w:rPr>
        <w:t>发布</w:t>
      </w:r>
      <w:r>
        <w:t>年度</w:t>
      </w:r>
      <w:r>
        <w:rPr>
          <w:rFonts w:hint="eastAsia"/>
        </w:rPr>
        <w:t>等维度</w:t>
      </w:r>
      <w:r>
        <w:t>进行组织</w:t>
      </w:r>
      <w:r>
        <w:rPr>
          <w:rFonts w:hint="eastAsia"/>
        </w:rPr>
        <w:t>、</w:t>
      </w:r>
      <w:r w:rsidR="00482ADD">
        <w:rPr>
          <w:rFonts w:hint="eastAsia"/>
        </w:rPr>
        <w:t>可视化</w:t>
      </w:r>
      <w:r>
        <w:t>展示。</w:t>
      </w:r>
      <w:r>
        <w:tab/>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2</w:t>
      </w:r>
      <w:r w:rsidRPr="00C50E96">
        <w:rPr>
          <w:rFonts w:hint="eastAsia"/>
          <w:sz w:val="24"/>
          <w:szCs w:val="24"/>
        </w:rPr>
        <w:t>）检索</w:t>
      </w:r>
      <w:r w:rsidRPr="00C50E96">
        <w:rPr>
          <w:sz w:val="24"/>
          <w:szCs w:val="24"/>
        </w:rPr>
        <w:t>功能</w:t>
      </w:r>
    </w:p>
    <w:p w:rsidR="002C7479" w:rsidRDefault="002C7479" w:rsidP="00C27365">
      <w:pPr>
        <w:ind w:firstLine="420"/>
      </w:pPr>
      <w:r w:rsidRPr="00F41535">
        <w:rPr>
          <w:rFonts w:hint="eastAsia"/>
        </w:rPr>
        <w:t>★</w:t>
      </w:r>
      <w:r>
        <w:rPr>
          <w:rFonts w:hint="eastAsia"/>
        </w:rPr>
        <w:t>系统支持</w:t>
      </w:r>
      <w:r>
        <w:t>按发表时间、题名、</w:t>
      </w:r>
      <w:r w:rsidRPr="001511B9">
        <w:rPr>
          <w:rFonts w:hint="eastAsia"/>
        </w:rPr>
        <w:t>责任者</w:t>
      </w:r>
      <w:r w:rsidRPr="001511B9">
        <w:t>、</w:t>
      </w:r>
      <w:r>
        <w:t>关键词、来源等检索成果</w:t>
      </w:r>
      <w:r>
        <w:rPr>
          <w:rFonts w:hint="eastAsia"/>
        </w:rPr>
        <w:t>。</w:t>
      </w:r>
    </w:p>
    <w:p w:rsidR="002C7479" w:rsidRDefault="002C7479" w:rsidP="00C27365">
      <w:pPr>
        <w:ind w:firstLine="420"/>
      </w:pPr>
      <w:r w:rsidRPr="00F41535">
        <w:rPr>
          <w:rFonts w:hint="eastAsia"/>
        </w:rPr>
        <w:t>★</w:t>
      </w:r>
      <w:r>
        <w:rPr>
          <w:rFonts w:hint="eastAsia"/>
        </w:rPr>
        <w:t>系统支持</w:t>
      </w:r>
      <w:r>
        <w:t>按</w:t>
      </w:r>
      <w:r>
        <w:rPr>
          <w:rFonts w:hint="eastAsia"/>
        </w:rPr>
        <w:t>作者</w:t>
      </w:r>
      <w:r>
        <w:t>中文</w:t>
      </w:r>
      <w:r>
        <w:rPr>
          <w:rFonts w:hint="eastAsia"/>
        </w:rPr>
        <w:t>姓名</w:t>
      </w:r>
      <w:r>
        <w:t>、英文姓名</w:t>
      </w:r>
      <w:r>
        <w:rPr>
          <w:rFonts w:hint="eastAsia"/>
        </w:rPr>
        <w:t>等</w:t>
      </w:r>
      <w:r>
        <w:t>检索时，</w:t>
      </w:r>
      <w:r>
        <w:rPr>
          <w:rFonts w:hint="eastAsia"/>
        </w:rPr>
        <w:t>可同时检索中、</w:t>
      </w:r>
      <w:r>
        <w:t>英文成果。</w:t>
      </w:r>
      <w:r>
        <w:rPr>
          <w:rFonts w:hint="eastAsia"/>
        </w:rPr>
        <w:t xml:space="preserve"> </w:t>
      </w:r>
    </w:p>
    <w:p w:rsidR="002C7479" w:rsidRDefault="002C7479" w:rsidP="00C27365">
      <w:pPr>
        <w:ind w:firstLine="420"/>
      </w:pPr>
      <w:r w:rsidRPr="00F41535">
        <w:rPr>
          <w:rFonts w:hint="eastAsia"/>
        </w:rPr>
        <w:t>★</w:t>
      </w:r>
      <w:r>
        <w:rPr>
          <w:rFonts w:hint="eastAsia"/>
        </w:rPr>
        <w:t>系统</w:t>
      </w:r>
      <w:r>
        <w:t>支持高级检索</w:t>
      </w:r>
      <w:r>
        <w:rPr>
          <w:rFonts w:hint="eastAsia"/>
        </w:rPr>
        <w:t>。</w:t>
      </w:r>
    </w:p>
    <w:p w:rsidR="00503C99" w:rsidRPr="002F087E" w:rsidRDefault="006A40E5" w:rsidP="00C27365">
      <w:pPr>
        <w:ind w:firstLine="420"/>
      </w:pPr>
      <w:r w:rsidRPr="002F087E">
        <w:rPr>
          <w:rFonts w:hint="eastAsia"/>
        </w:rPr>
        <w:t>系统支持按</w:t>
      </w:r>
      <w:r w:rsidR="008970AB" w:rsidRPr="002F087E">
        <w:rPr>
          <w:rFonts w:hint="eastAsia"/>
        </w:rPr>
        <w:t>导师、项目负责人、专利权人等检索</w:t>
      </w:r>
      <w:r w:rsidR="00503C99" w:rsidRPr="002F087E">
        <w:rPr>
          <w:rFonts w:hint="eastAsia"/>
        </w:rPr>
        <w:t>成果。</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3</w:t>
      </w:r>
      <w:r w:rsidRPr="00C50E96">
        <w:rPr>
          <w:rFonts w:hint="eastAsia"/>
          <w:sz w:val="24"/>
          <w:szCs w:val="24"/>
        </w:rPr>
        <w:t>）成果</w:t>
      </w:r>
      <w:r w:rsidRPr="00C50E96">
        <w:rPr>
          <w:sz w:val="24"/>
          <w:szCs w:val="24"/>
        </w:rPr>
        <w:t>的学科、院系标定</w:t>
      </w:r>
      <w:r w:rsidRPr="00C50E96">
        <w:rPr>
          <w:rFonts w:hint="eastAsia"/>
          <w:sz w:val="24"/>
          <w:szCs w:val="24"/>
        </w:rPr>
        <w:t>功能</w:t>
      </w:r>
    </w:p>
    <w:p w:rsidR="002C7479" w:rsidRDefault="002C7479" w:rsidP="00C27365">
      <w:r>
        <w:tab/>
      </w:r>
      <w:r w:rsidRPr="00F41535">
        <w:rPr>
          <w:rFonts w:hint="eastAsia"/>
        </w:rPr>
        <w:t>★</w:t>
      </w:r>
      <w:r>
        <w:rPr>
          <w:rFonts w:hint="eastAsia"/>
        </w:rPr>
        <w:t>系统</w:t>
      </w:r>
      <w:r>
        <w:t>支持按多种学科</w:t>
      </w:r>
      <w:r>
        <w:rPr>
          <w:rFonts w:hint="eastAsia"/>
        </w:rPr>
        <w:t>类别（</w:t>
      </w:r>
      <w:r>
        <w:rPr>
          <w:rFonts w:hint="eastAsia"/>
        </w:rPr>
        <w:t>ESI</w:t>
      </w:r>
      <w:r>
        <w:t>学科、</w:t>
      </w:r>
      <w:r>
        <w:rPr>
          <w:rFonts w:hint="eastAsia"/>
        </w:rPr>
        <w:t>JCR</w:t>
      </w:r>
      <w:r>
        <w:t>学科、中科院学科、机构自定义</w:t>
      </w:r>
      <w:r>
        <w:rPr>
          <w:rFonts w:hint="eastAsia"/>
        </w:rPr>
        <w:t>等）</w:t>
      </w:r>
      <w:r>
        <w:t>进行学科标定</w:t>
      </w:r>
      <w:r>
        <w:rPr>
          <w:rFonts w:hint="eastAsia"/>
        </w:rPr>
        <w:t>。</w:t>
      </w:r>
    </w:p>
    <w:p w:rsidR="002C7479" w:rsidRDefault="002C7479" w:rsidP="00C27365">
      <w:r>
        <w:tab/>
      </w:r>
      <w:r w:rsidRPr="00F41535">
        <w:rPr>
          <w:rFonts w:hint="eastAsia"/>
        </w:rPr>
        <w:t>★</w:t>
      </w:r>
      <w:r>
        <w:rPr>
          <w:rFonts w:hint="eastAsia"/>
        </w:rPr>
        <w:t>系统</w:t>
      </w:r>
      <w:r>
        <w:t>支持按成果的署名和确认关系进行院系标定，方便学校进行院系的</w:t>
      </w:r>
      <w:r w:rsidR="00503C99" w:rsidRPr="00C87639">
        <w:rPr>
          <w:rFonts w:hint="eastAsia"/>
        </w:rPr>
        <w:t>统计</w:t>
      </w:r>
      <w:r>
        <w:t>分析。</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4</w:t>
      </w:r>
      <w:r w:rsidRPr="00C50E96">
        <w:rPr>
          <w:rFonts w:hint="eastAsia"/>
          <w:sz w:val="24"/>
          <w:szCs w:val="24"/>
        </w:rPr>
        <w:t>）全文</w:t>
      </w:r>
      <w:r w:rsidRPr="00C50E96">
        <w:rPr>
          <w:sz w:val="24"/>
          <w:szCs w:val="24"/>
        </w:rPr>
        <w:t>及版权处理</w:t>
      </w:r>
    </w:p>
    <w:p w:rsidR="002C7479" w:rsidRDefault="002C7479" w:rsidP="00C27365">
      <w:r>
        <w:tab/>
      </w:r>
      <w:r w:rsidRPr="00F41535">
        <w:rPr>
          <w:rFonts w:hint="eastAsia"/>
        </w:rPr>
        <w:t>★</w:t>
      </w:r>
      <w:r>
        <w:rPr>
          <w:rFonts w:hint="eastAsia"/>
        </w:rPr>
        <w:t>全文</w:t>
      </w:r>
      <w:r>
        <w:t>访问权限可由馆员或者成果拥有人</w:t>
      </w:r>
      <w:r>
        <w:rPr>
          <w:rFonts w:hint="eastAsia"/>
        </w:rPr>
        <w:t>设置</w:t>
      </w:r>
      <w:r>
        <w:t>。</w:t>
      </w:r>
      <w:r>
        <w:rPr>
          <w:rFonts w:hint="eastAsia"/>
        </w:rPr>
        <w:t>全文</w:t>
      </w:r>
      <w:r>
        <w:t>访问权限支持完全公开、校内公开、教师个人、延迟公开。</w:t>
      </w:r>
    </w:p>
    <w:p w:rsidR="00827AF3" w:rsidRDefault="002C7479" w:rsidP="00C27365">
      <w:r>
        <w:tab/>
      </w:r>
      <w:r w:rsidRPr="00F41535">
        <w:rPr>
          <w:rFonts w:hint="eastAsia"/>
        </w:rPr>
        <w:t>★</w:t>
      </w:r>
      <w:r>
        <w:rPr>
          <w:rFonts w:hint="eastAsia"/>
        </w:rPr>
        <w:t>系统</w:t>
      </w:r>
      <w:r>
        <w:t>支持提供</w:t>
      </w:r>
      <w:r>
        <w:rPr>
          <w:rFonts w:hint="eastAsia"/>
        </w:rPr>
        <w:t>文献全文官方</w:t>
      </w:r>
      <w:r>
        <w:t>链接地址（</w:t>
      </w:r>
      <w:r>
        <w:rPr>
          <w:rFonts w:hint="eastAsia"/>
        </w:rPr>
        <w:t>通过</w:t>
      </w:r>
      <w:r>
        <w:t>DOI</w:t>
      </w:r>
      <w:r>
        <w:t>或者</w:t>
      </w:r>
      <w:r>
        <w:t>URL</w:t>
      </w:r>
      <w:r>
        <w:t>）</w:t>
      </w:r>
      <w:r>
        <w:rPr>
          <w:rFonts w:hint="eastAsia"/>
        </w:rPr>
        <w:t>。</w:t>
      </w:r>
      <w:r w:rsidR="000831F4">
        <w:rPr>
          <w:rFonts w:hint="eastAsia"/>
        </w:rPr>
        <w:t>系统支持</w:t>
      </w:r>
      <w:r w:rsidR="000831F4">
        <w:t>全文预览和下载</w:t>
      </w:r>
      <w:r w:rsidR="009A10ED">
        <w:rPr>
          <w:rFonts w:hint="eastAsia"/>
        </w:rP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w:t>
      </w:r>
      <w:r w:rsidRPr="00C50E96">
        <w:rPr>
          <w:rFonts w:hint="eastAsia"/>
          <w:sz w:val="24"/>
          <w:szCs w:val="24"/>
        </w:rPr>
        <w:t>5</w:t>
      </w:r>
      <w:r w:rsidRPr="00C50E96">
        <w:rPr>
          <w:rFonts w:hint="eastAsia"/>
          <w:sz w:val="24"/>
          <w:szCs w:val="24"/>
        </w:rPr>
        <w:t>）成果被检索</w:t>
      </w:r>
      <w:r w:rsidRPr="00C50E96">
        <w:rPr>
          <w:sz w:val="24"/>
          <w:szCs w:val="24"/>
        </w:rPr>
        <w:t>功能</w:t>
      </w:r>
    </w:p>
    <w:p w:rsidR="002C7479" w:rsidRPr="005E2691" w:rsidRDefault="002C7479" w:rsidP="00C27365">
      <w:r w:rsidRPr="00527939">
        <w:rPr>
          <w:color w:val="FF0000"/>
        </w:rPr>
        <w:tab/>
      </w:r>
      <w:r w:rsidRPr="006637C7">
        <w:rPr>
          <w:rFonts w:hint="eastAsia"/>
        </w:rPr>
        <w:t>系统支持</w:t>
      </w:r>
      <w:r w:rsidRPr="006637C7">
        <w:t>我校成果</w:t>
      </w:r>
      <w:r w:rsidRPr="006637C7">
        <w:rPr>
          <w:rFonts w:hint="eastAsia"/>
        </w:rPr>
        <w:t>可</w:t>
      </w:r>
      <w:r w:rsidRPr="006637C7">
        <w:t>被</w:t>
      </w:r>
      <w:r w:rsidRPr="006637C7">
        <w:rPr>
          <w:rFonts w:hint="eastAsia"/>
        </w:rPr>
        <w:t>学术</w:t>
      </w:r>
      <w:r w:rsidRPr="006637C7">
        <w:t>搜索引擎发现</w:t>
      </w:r>
      <w:r w:rsidRPr="006637C7">
        <w:rPr>
          <w:rFonts w:hint="eastAsia"/>
        </w:rPr>
        <w:t>并</w:t>
      </w:r>
      <w:r w:rsidRPr="006637C7">
        <w:t>提供链接。</w:t>
      </w:r>
    </w:p>
    <w:p w:rsidR="002C7479" w:rsidRPr="00C27365" w:rsidRDefault="002C7479" w:rsidP="00C27365">
      <w:pPr>
        <w:pStyle w:val="40"/>
        <w:spacing w:before="0" w:after="0" w:line="240" w:lineRule="auto"/>
        <w:rPr>
          <w:sz w:val="24"/>
        </w:rPr>
      </w:pPr>
      <w:r w:rsidRPr="00C27365">
        <w:rPr>
          <w:rFonts w:hint="eastAsia"/>
          <w:sz w:val="24"/>
        </w:rPr>
        <w:lastRenderedPageBreak/>
        <w:t>6</w:t>
      </w:r>
      <w:r w:rsidRPr="00C27365">
        <w:rPr>
          <w:sz w:val="24"/>
        </w:rPr>
        <w:t xml:space="preserve"> </w:t>
      </w:r>
      <w:r w:rsidRPr="00C27365">
        <w:rPr>
          <w:rFonts w:hint="eastAsia"/>
          <w:sz w:val="24"/>
        </w:rPr>
        <w:t>机构学者库功能</w:t>
      </w:r>
    </w:p>
    <w:p w:rsidR="002C7479" w:rsidRDefault="002C7479" w:rsidP="00C27365">
      <w:r>
        <w:tab/>
      </w:r>
      <w:r w:rsidRPr="00F41535">
        <w:rPr>
          <w:rFonts w:hint="eastAsia"/>
        </w:rPr>
        <w:t>★</w:t>
      </w:r>
      <w:r>
        <w:rPr>
          <w:rFonts w:hint="eastAsia"/>
        </w:rPr>
        <w:t>系统支持</w:t>
      </w:r>
      <w:r>
        <w:t>按照院系</w:t>
      </w:r>
      <w:r>
        <w:rPr>
          <w:rFonts w:hint="eastAsia"/>
        </w:rPr>
        <w:t>展示</w:t>
      </w:r>
      <w:r>
        <w:t>学者</w:t>
      </w:r>
      <w:r>
        <w:rPr>
          <w:rFonts w:hint="eastAsia"/>
        </w:rPr>
        <w:t>。</w:t>
      </w:r>
    </w:p>
    <w:p w:rsidR="002C7479" w:rsidRDefault="002C7479" w:rsidP="00C27365">
      <w:r>
        <w:tab/>
      </w:r>
      <w:r w:rsidRPr="00F41535">
        <w:rPr>
          <w:rFonts w:hint="eastAsia"/>
        </w:rPr>
        <w:t>★</w:t>
      </w:r>
      <w:r>
        <w:rPr>
          <w:rFonts w:hint="eastAsia"/>
        </w:rPr>
        <w:t>系统支持学者元数据</w:t>
      </w:r>
      <w:r>
        <w:t>的自定义添加</w:t>
      </w:r>
      <w:r>
        <w:rPr>
          <w:rFonts w:hint="eastAsia"/>
        </w:rPr>
        <w:t>、</w:t>
      </w:r>
      <w:r>
        <w:t>修改。学者</w:t>
      </w:r>
      <w:r>
        <w:rPr>
          <w:rFonts w:hint="eastAsia"/>
        </w:rPr>
        <w:t>元数据</w:t>
      </w:r>
      <w:r>
        <w:t>包括</w:t>
      </w:r>
      <w:r>
        <w:rPr>
          <w:rFonts w:hint="eastAsia"/>
        </w:rPr>
        <w:t>：</w:t>
      </w:r>
      <w:r>
        <w:t>学者基本信息（学者姓名</w:t>
      </w:r>
      <w:r>
        <w:rPr>
          <w:rFonts w:hint="eastAsia"/>
        </w:rPr>
        <w:t>、</w:t>
      </w:r>
      <w:r>
        <w:t>工号、所属二级机构）、</w:t>
      </w:r>
      <w:r>
        <w:rPr>
          <w:rFonts w:hint="eastAsia"/>
        </w:rPr>
        <w:t>扩展</w:t>
      </w:r>
      <w:r>
        <w:t>信息（主要研究方向、教育背景、联系方式、照片等）。</w:t>
      </w:r>
    </w:p>
    <w:p w:rsidR="002048DF" w:rsidRDefault="002C7479" w:rsidP="00C27365">
      <w:r>
        <w:tab/>
      </w:r>
      <w:r w:rsidRPr="00F41535">
        <w:rPr>
          <w:rFonts w:hint="eastAsia"/>
        </w:rPr>
        <w:t>★</w:t>
      </w:r>
      <w:r>
        <w:rPr>
          <w:rFonts w:hint="eastAsia"/>
        </w:rPr>
        <w:t>系统支持</w:t>
      </w:r>
      <w:r>
        <w:t>对</w:t>
      </w:r>
      <w:r>
        <w:rPr>
          <w:rFonts w:hint="eastAsia"/>
        </w:rPr>
        <w:t>学者</w:t>
      </w:r>
      <w:r>
        <w:t>文章列表</w:t>
      </w:r>
      <w:r>
        <w:rPr>
          <w:rFonts w:hint="eastAsia"/>
        </w:rPr>
        <w:t>按</w:t>
      </w:r>
      <w:r>
        <w:t>发布年度、成果类型、收录情况</w:t>
      </w:r>
      <w:r w:rsidR="002048DF">
        <w:t>等进行</w:t>
      </w:r>
      <w:r w:rsidR="002048DF">
        <w:rPr>
          <w:rFonts w:hint="eastAsia"/>
        </w:rPr>
        <w:t>可视化展示</w:t>
      </w:r>
      <w:r w:rsidR="002048DF">
        <w:t>。</w:t>
      </w:r>
    </w:p>
    <w:p w:rsidR="005A77A4" w:rsidRDefault="007C7133" w:rsidP="007C7133">
      <w:pPr>
        <w:ind w:firstLine="420"/>
      </w:pPr>
      <w:r>
        <w:rPr>
          <w:rFonts w:hint="eastAsia"/>
        </w:rPr>
        <w:t>系统</w:t>
      </w:r>
      <w:r>
        <w:t>支持对学者</w:t>
      </w:r>
      <w:r w:rsidR="002C7479">
        <w:t>基金项目、发文期刊分布、合作</w:t>
      </w:r>
      <w:r w:rsidR="002C7479">
        <w:rPr>
          <w:rFonts w:hint="eastAsia"/>
        </w:rPr>
        <w:t>关系、学者</w:t>
      </w:r>
      <w:r w:rsidR="002C7479">
        <w:t>学术历程</w:t>
      </w:r>
      <w:r w:rsidR="002C7479">
        <w:rPr>
          <w:rFonts w:hint="eastAsia"/>
        </w:rPr>
        <w:t>、</w:t>
      </w:r>
      <w:r w:rsidR="002C7479">
        <w:t>学者成果引用情况和列表</w:t>
      </w:r>
      <w:r>
        <w:rPr>
          <w:rFonts w:hint="eastAsia"/>
        </w:rPr>
        <w:t>等</w:t>
      </w:r>
      <w:r>
        <w:t>进行可视化展示。</w:t>
      </w:r>
    </w:p>
    <w:p w:rsidR="002C7479" w:rsidRDefault="002C7479" w:rsidP="007C7133">
      <w:pPr>
        <w:ind w:firstLine="420"/>
      </w:pPr>
      <w:r>
        <w:rPr>
          <w:rFonts w:hint="eastAsia"/>
        </w:rPr>
        <w:t>系统</w:t>
      </w:r>
      <w:r>
        <w:t>支持将</w:t>
      </w:r>
      <w:r>
        <w:rPr>
          <w:rFonts w:hint="eastAsia"/>
        </w:rPr>
        <w:t>学者</w:t>
      </w:r>
      <w:r>
        <w:t>主页导出</w:t>
      </w:r>
      <w:r>
        <w:rPr>
          <w:rFonts w:hint="eastAsia"/>
        </w:rPr>
        <w:t>为</w:t>
      </w:r>
      <w:r>
        <w:t>学者个人学术简历，导出内容包括学者基本信息、</w:t>
      </w:r>
      <w:r>
        <w:rPr>
          <w:rFonts w:hint="eastAsia"/>
        </w:rPr>
        <w:t>学术</w:t>
      </w:r>
      <w:r>
        <w:t>成果等</w:t>
      </w:r>
      <w:r>
        <w:rPr>
          <w:rFonts w:hint="eastAsia"/>
        </w:rPr>
        <w:t>。系统</w:t>
      </w:r>
      <w:r>
        <w:t>支持对接各类学者身份识别系统，例如，</w:t>
      </w:r>
      <w:r>
        <w:rPr>
          <w:rFonts w:hint="eastAsia"/>
        </w:rPr>
        <w:t>支持通过学者</w:t>
      </w:r>
      <w:r>
        <w:t>的</w:t>
      </w:r>
      <w:r>
        <w:t>ORCID</w:t>
      </w:r>
      <w:r>
        <w:t>链接至个人</w:t>
      </w:r>
      <w:r>
        <w:t>ORCID</w:t>
      </w:r>
      <w:r>
        <w:t>页面。</w:t>
      </w:r>
      <w:r>
        <w:rPr>
          <w:rFonts w:hint="eastAsia"/>
        </w:rPr>
        <w:t>系统支持</w:t>
      </w:r>
      <w:r>
        <w:t>对</w:t>
      </w:r>
      <w:r>
        <w:rPr>
          <w:rFonts w:hint="eastAsia"/>
        </w:rPr>
        <w:t>学者</w:t>
      </w:r>
      <w:r w:rsidRPr="00C90875">
        <w:rPr>
          <w:rFonts w:hint="eastAsia"/>
        </w:rPr>
        <w:t>所指导的</w:t>
      </w:r>
      <w:r w:rsidRPr="00C90875">
        <w:t>学位论文列表</w:t>
      </w:r>
      <w:r>
        <w:t>进行</w:t>
      </w:r>
      <w:r>
        <w:rPr>
          <w:rFonts w:hint="eastAsia"/>
        </w:rPr>
        <w:t>可视化展示</w:t>
      </w:r>
      <w: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（二）系统统计功能</w:t>
      </w:r>
    </w:p>
    <w:p w:rsidR="002C7479" w:rsidRDefault="002C7479" w:rsidP="00C27365">
      <w:pPr>
        <w:ind w:firstLine="420"/>
      </w:pPr>
      <w:r w:rsidRPr="00F41535">
        <w:rPr>
          <w:rFonts w:hint="eastAsia"/>
        </w:rPr>
        <w:t>★</w:t>
      </w:r>
      <w:r>
        <w:rPr>
          <w:rFonts w:hint="eastAsia"/>
        </w:rPr>
        <w:t>系统支持</w:t>
      </w:r>
      <w:r w:rsidRPr="00C90875">
        <w:t>对成果按照年度、类型</w:t>
      </w:r>
      <w:r w:rsidRPr="00C90875">
        <w:rPr>
          <w:rFonts w:hint="eastAsia"/>
        </w:rPr>
        <w:t>及</w:t>
      </w:r>
      <w:r w:rsidRPr="00C90875">
        <w:t>收录</w:t>
      </w:r>
      <w:r w:rsidRPr="00C90875">
        <w:rPr>
          <w:rFonts w:hint="eastAsia"/>
        </w:rPr>
        <w:t>情况</w:t>
      </w:r>
      <w:r>
        <w:t>等进行统计；</w:t>
      </w:r>
      <w:r>
        <w:rPr>
          <w:rFonts w:hint="eastAsia"/>
        </w:rPr>
        <w:t>支持</w:t>
      </w:r>
      <w:r>
        <w:t>对</w:t>
      </w:r>
      <w:r>
        <w:rPr>
          <w:rFonts w:hint="eastAsia"/>
        </w:rPr>
        <w:t>成果的</w:t>
      </w:r>
      <w:r>
        <w:t>院系</w:t>
      </w:r>
      <w:r>
        <w:rPr>
          <w:rFonts w:hint="eastAsia"/>
        </w:rPr>
        <w:t>分布、</w:t>
      </w:r>
      <w:r>
        <w:t>排名按照年度、类型</w:t>
      </w:r>
      <w:r w:rsidRPr="00C90875">
        <w:rPr>
          <w:rFonts w:hint="eastAsia"/>
        </w:rPr>
        <w:t>及</w:t>
      </w:r>
      <w:r w:rsidRPr="00C90875">
        <w:t>收录</w:t>
      </w:r>
      <w:r w:rsidRPr="00C90875">
        <w:rPr>
          <w:rFonts w:hint="eastAsia"/>
        </w:rPr>
        <w:t>情况</w:t>
      </w:r>
      <w:r>
        <w:t>等</w:t>
      </w:r>
      <w:r>
        <w:rPr>
          <w:rFonts w:hint="eastAsia"/>
        </w:rPr>
        <w:t>进行</w:t>
      </w:r>
      <w:r>
        <w:t>统计</w:t>
      </w:r>
      <w:r>
        <w:rPr>
          <w:rFonts w:hint="eastAsia"/>
        </w:rPr>
        <w:t>；支持</w:t>
      </w:r>
      <w:r>
        <w:t>统计结果的可视化，支持</w:t>
      </w:r>
      <w:r>
        <w:rPr>
          <w:rFonts w:hint="eastAsia"/>
        </w:rPr>
        <w:t>柱状图、</w:t>
      </w:r>
      <w:r>
        <w:t>饼状图等。</w:t>
      </w:r>
    </w:p>
    <w:p w:rsidR="002C7479" w:rsidRDefault="002C7479" w:rsidP="00C27365">
      <w:pPr>
        <w:ind w:firstLine="420"/>
      </w:pPr>
      <w:r w:rsidRPr="00F41535">
        <w:rPr>
          <w:rFonts w:hint="eastAsia"/>
        </w:rPr>
        <w:t>★</w:t>
      </w:r>
      <w:r w:rsidR="0094597F">
        <w:rPr>
          <w:rFonts w:hint="eastAsia"/>
        </w:rPr>
        <w:t>系统支持显示</w:t>
      </w:r>
      <w:r>
        <w:rPr>
          <w:rFonts w:hint="eastAsia"/>
        </w:rPr>
        <w:t>成果</w:t>
      </w:r>
      <w:r>
        <w:t>总数、全文成果</w:t>
      </w:r>
      <w:r>
        <w:rPr>
          <w:rFonts w:hint="eastAsia"/>
        </w:rPr>
        <w:t>总</w:t>
      </w:r>
      <w:r>
        <w:t>数</w:t>
      </w:r>
      <w:r>
        <w:rPr>
          <w:rFonts w:hint="eastAsia"/>
        </w:rPr>
        <w:t>、机构</w:t>
      </w:r>
      <w:r>
        <w:t>成员</w:t>
      </w:r>
      <w:r>
        <w:rPr>
          <w:rFonts w:hint="eastAsia"/>
        </w:rPr>
        <w:t>总</w:t>
      </w:r>
      <w:r>
        <w:t>数、浏览次数、</w:t>
      </w:r>
      <w:r>
        <w:rPr>
          <w:rFonts w:hint="eastAsia"/>
        </w:rPr>
        <w:t>下载</w:t>
      </w:r>
      <w:r w:rsidR="00874D5D">
        <w:t>次数</w:t>
      </w:r>
      <w:r>
        <w:rPr>
          <w:rFonts w:hint="eastAsia"/>
        </w:rPr>
        <w:t>等</w:t>
      </w:r>
      <w: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（三）</w:t>
      </w:r>
      <w:r w:rsidRPr="00C50E96">
        <w:rPr>
          <w:sz w:val="24"/>
          <w:szCs w:val="24"/>
        </w:rPr>
        <w:t>系统分析功能</w:t>
      </w:r>
    </w:p>
    <w:p w:rsidR="002C7479" w:rsidRPr="00C27365" w:rsidRDefault="002C7479" w:rsidP="00C27365">
      <w:pPr>
        <w:pStyle w:val="40"/>
        <w:spacing w:before="0" w:after="0" w:line="240" w:lineRule="auto"/>
        <w:rPr>
          <w:sz w:val="24"/>
        </w:rPr>
      </w:pPr>
      <w:r w:rsidRPr="00C27365">
        <w:rPr>
          <w:rFonts w:hint="eastAsia"/>
          <w:sz w:val="24"/>
        </w:rPr>
        <w:t>1</w:t>
      </w:r>
      <w:r w:rsidRPr="00C27365">
        <w:rPr>
          <w:sz w:val="24"/>
        </w:rPr>
        <w:t xml:space="preserve"> </w:t>
      </w:r>
      <w:r w:rsidRPr="00C27365">
        <w:rPr>
          <w:rFonts w:hint="eastAsia"/>
          <w:sz w:val="24"/>
        </w:rPr>
        <w:t>查收查引</w:t>
      </w:r>
    </w:p>
    <w:p w:rsidR="002C7479" w:rsidRDefault="002C7479" w:rsidP="00C27365">
      <w:r>
        <w:tab/>
      </w:r>
      <w:r w:rsidRPr="00F41535">
        <w:rPr>
          <w:rFonts w:hint="eastAsia"/>
        </w:rPr>
        <w:t>★</w:t>
      </w:r>
      <w:r w:rsidRPr="00445B47">
        <w:rPr>
          <w:rFonts w:hint="eastAsia"/>
        </w:rPr>
        <w:t>引入</w:t>
      </w:r>
      <w:r w:rsidR="0071077C">
        <w:t>WEB OF SCIENCE</w:t>
      </w:r>
      <w:r w:rsidR="0071077C">
        <w:rPr>
          <w:rFonts w:hint="eastAsia"/>
        </w:rPr>
        <w:t>平台</w:t>
      </w:r>
      <w:r w:rsidR="00503C99" w:rsidRPr="009A5B0A">
        <w:rPr>
          <w:rFonts w:hint="eastAsia"/>
        </w:rPr>
        <w:t>系列数据库</w:t>
      </w:r>
      <w:r w:rsidR="0071077C">
        <w:rPr>
          <w:rFonts w:hint="eastAsia"/>
        </w:rPr>
        <w:t>、中文</w:t>
      </w:r>
      <w:r w:rsidR="0071077C">
        <w:t>社会科学引文索引</w:t>
      </w:r>
      <w:r w:rsidR="0071077C">
        <w:t>CSSCI</w:t>
      </w:r>
      <w:r w:rsidR="0071077C">
        <w:t>、中国科学引文数据库</w:t>
      </w:r>
      <w:r w:rsidR="0071077C">
        <w:t>CSCD</w:t>
      </w:r>
      <w:r w:rsidRPr="00445B47">
        <w:rPr>
          <w:rFonts w:hint="eastAsia"/>
        </w:rPr>
        <w:t>等数据库收录、</w:t>
      </w:r>
      <w:r w:rsidRPr="00445B47">
        <w:rPr>
          <w:rFonts w:hint="eastAsia"/>
        </w:rPr>
        <w:t>JCR</w:t>
      </w:r>
      <w:r w:rsidRPr="00445B47">
        <w:rPr>
          <w:rFonts w:hint="eastAsia"/>
        </w:rPr>
        <w:t>影响因子、</w:t>
      </w:r>
      <w:r w:rsidRPr="00E44240">
        <w:rPr>
          <w:rFonts w:hint="eastAsia"/>
        </w:rPr>
        <w:t>中科院分区</w:t>
      </w:r>
      <w:r w:rsidRPr="00445B47">
        <w:rPr>
          <w:rFonts w:hint="eastAsia"/>
        </w:rPr>
        <w:t>、</w:t>
      </w:r>
      <w:r w:rsidRPr="00445B47">
        <w:rPr>
          <w:rFonts w:hint="eastAsia"/>
        </w:rPr>
        <w:t>ESI</w:t>
      </w:r>
      <w:r w:rsidRPr="00445B47">
        <w:rPr>
          <w:rFonts w:hint="eastAsia"/>
        </w:rPr>
        <w:t>高被引等指标，帮助作者一站式获取个人的科研成果与评价数据信息。</w:t>
      </w:r>
    </w:p>
    <w:p w:rsidR="002C7479" w:rsidRPr="002C18A5" w:rsidRDefault="002C7479" w:rsidP="00C27365">
      <w:pPr>
        <w:ind w:firstLine="420"/>
      </w:pPr>
      <w:r>
        <w:rPr>
          <w:rFonts w:hint="eastAsia"/>
        </w:rPr>
        <w:t>系统</w:t>
      </w:r>
      <w:r>
        <w:t>支持</w:t>
      </w:r>
      <w:r>
        <w:rPr>
          <w:rFonts w:hint="eastAsia"/>
        </w:rPr>
        <w:t>为</w:t>
      </w:r>
      <w:r>
        <w:t>机构内学者提供</w:t>
      </w:r>
      <w:r>
        <w:rPr>
          <w:rFonts w:hint="eastAsia"/>
        </w:rPr>
        <w:t>查收</w:t>
      </w:r>
      <w:r>
        <w:t>查引服务</w:t>
      </w:r>
      <w:r>
        <w:rPr>
          <w:rFonts w:hint="eastAsia"/>
        </w:rPr>
        <w:t>，</w:t>
      </w:r>
      <w:r>
        <w:t>系统支持</w:t>
      </w:r>
      <w:r w:rsidR="00D73458">
        <w:rPr>
          <w:rFonts w:hint="eastAsia"/>
        </w:rPr>
        <w:t>但不限于</w:t>
      </w:r>
      <w:r w:rsidR="00D73458">
        <w:t>以下</w:t>
      </w:r>
      <w:r>
        <w:rPr>
          <w:rFonts w:hint="eastAsia"/>
        </w:rPr>
        <w:t>数据库</w:t>
      </w:r>
      <w:r>
        <w:t>：</w:t>
      </w:r>
      <w:r>
        <w:rPr>
          <w:rFonts w:hint="eastAsia"/>
        </w:rPr>
        <w:t>WOS</w:t>
      </w:r>
      <w:r>
        <w:t>系列</w:t>
      </w:r>
      <w:r>
        <w:rPr>
          <w:rFonts w:hint="eastAsia"/>
        </w:rPr>
        <w:t>、</w:t>
      </w:r>
      <w:r w:rsidR="00D73458">
        <w:rPr>
          <w:rFonts w:hint="eastAsia"/>
        </w:rPr>
        <w:t>中文</w:t>
      </w:r>
      <w:r w:rsidR="00D73458">
        <w:t>社会科学引文索引</w:t>
      </w:r>
      <w:r w:rsidR="00D73458">
        <w:t>CSSCI</w:t>
      </w:r>
      <w:r w:rsidR="00D73458">
        <w:t>、中国科学引文数据库</w:t>
      </w:r>
      <w:r w:rsidR="00D73458">
        <w:t>CSCD</w:t>
      </w:r>
      <w:r>
        <w:t>、</w:t>
      </w:r>
      <w:r w:rsidR="00D73458" w:rsidRPr="00C85C8C">
        <w:rPr>
          <w:rFonts w:hint="eastAsia"/>
        </w:rPr>
        <w:t>CNKI</w:t>
      </w:r>
      <w:r w:rsidR="00D73458" w:rsidRPr="00C85C8C">
        <w:t>中国知网</w:t>
      </w:r>
      <w:r>
        <w:rPr>
          <w:rFonts w:hint="eastAsia"/>
        </w:rPr>
        <w:t>。</w:t>
      </w:r>
    </w:p>
    <w:p w:rsidR="002C7479" w:rsidRPr="00C27365" w:rsidRDefault="002C7479" w:rsidP="00C27365">
      <w:pPr>
        <w:pStyle w:val="40"/>
        <w:spacing w:before="0" w:after="0" w:line="240" w:lineRule="auto"/>
        <w:rPr>
          <w:sz w:val="24"/>
        </w:rPr>
      </w:pPr>
      <w:r w:rsidRPr="00C27365">
        <w:rPr>
          <w:rFonts w:hint="eastAsia"/>
          <w:sz w:val="24"/>
        </w:rPr>
        <w:t>2</w:t>
      </w:r>
      <w:r w:rsidRPr="00C27365">
        <w:rPr>
          <w:sz w:val="24"/>
        </w:rPr>
        <w:t xml:space="preserve"> </w:t>
      </w:r>
      <w:r w:rsidRPr="00C27365">
        <w:rPr>
          <w:rFonts w:hint="eastAsia"/>
          <w:sz w:val="24"/>
        </w:rPr>
        <w:t>学科分析</w:t>
      </w:r>
    </w:p>
    <w:p w:rsidR="002C7479" w:rsidRPr="00C27365" w:rsidRDefault="002C7479" w:rsidP="00C27365">
      <w:pPr>
        <w:pStyle w:val="5"/>
        <w:spacing w:before="0" w:after="0" w:line="240" w:lineRule="auto"/>
        <w:ind w:left="0"/>
        <w:rPr>
          <w:sz w:val="24"/>
        </w:rPr>
      </w:pPr>
      <w:r w:rsidRPr="00C27365">
        <w:rPr>
          <w:rFonts w:hint="eastAsia"/>
          <w:sz w:val="24"/>
        </w:rPr>
        <w:t>（</w:t>
      </w:r>
      <w:r w:rsidRPr="00C27365">
        <w:rPr>
          <w:rFonts w:hint="eastAsia"/>
          <w:sz w:val="24"/>
        </w:rPr>
        <w:t>1</w:t>
      </w:r>
      <w:r w:rsidRPr="00C27365">
        <w:rPr>
          <w:rFonts w:hint="eastAsia"/>
          <w:sz w:val="24"/>
        </w:rPr>
        <w:t>）学术</w:t>
      </w:r>
      <w:r w:rsidRPr="00C27365">
        <w:rPr>
          <w:sz w:val="24"/>
        </w:rPr>
        <w:t>贡献度分析</w:t>
      </w:r>
    </w:p>
    <w:p w:rsidR="002C7479" w:rsidRDefault="002C7479" w:rsidP="00C4126D">
      <w:r>
        <w:tab/>
      </w:r>
      <w:r w:rsidRPr="00826E13">
        <w:rPr>
          <w:rFonts w:hint="eastAsia"/>
        </w:rPr>
        <w:t>★</w:t>
      </w:r>
      <w:r>
        <w:rPr>
          <w:rFonts w:hint="eastAsia"/>
        </w:rPr>
        <w:t>系统</w:t>
      </w:r>
      <w:r>
        <w:t>支持按照</w:t>
      </w:r>
      <w:r>
        <w:rPr>
          <w:rFonts w:hint="eastAsia"/>
        </w:rPr>
        <w:t>院系</w:t>
      </w:r>
      <w:r>
        <w:t>分布、</w:t>
      </w:r>
      <w:r>
        <w:rPr>
          <w:rFonts w:hint="eastAsia"/>
        </w:rPr>
        <w:t>发表</w:t>
      </w:r>
      <w:r>
        <w:t>年度</w:t>
      </w:r>
      <w:r>
        <w:rPr>
          <w:rFonts w:hint="eastAsia"/>
        </w:rPr>
        <w:t>、</w:t>
      </w:r>
      <w:r>
        <w:t>成果类型、重要成果收录情况等</w:t>
      </w:r>
      <w:r w:rsidR="00C4126D">
        <w:rPr>
          <w:rFonts w:hint="eastAsia"/>
        </w:rPr>
        <w:t>对</w:t>
      </w:r>
      <w:r w:rsidR="00C4126D">
        <w:t>成果进行统计。</w:t>
      </w:r>
    </w:p>
    <w:p w:rsidR="002C7479" w:rsidRPr="00C27365" w:rsidRDefault="002C7479" w:rsidP="00C27365">
      <w:pPr>
        <w:pStyle w:val="5"/>
        <w:spacing w:before="0" w:after="0" w:line="240" w:lineRule="auto"/>
        <w:ind w:left="0"/>
        <w:rPr>
          <w:sz w:val="24"/>
        </w:rPr>
      </w:pPr>
      <w:r w:rsidRPr="00C27365">
        <w:rPr>
          <w:rFonts w:hint="eastAsia"/>
          <w:sz w:val="24"/>
        </w:rPr>
        <w:t>（</w:t>
      </w:r>
      <w:r w:rsidRPr="00C27365">
        <w:rPr>
          <w:rFonts w:hint="eastAsia"/>
          <w:sz w:val="24"/>
        </w:rPr>
        <w:t>2</w:t>
      </w:r>
      <w:r w:rsidRPr="00C27365">
        <w:rPr>
          <w:rFonts w:hint="eastAsia"/>
          <w:sz w:val="24"/>
        </w:rPr>
        <w:t>）优势学科竞争力</w:t>
      </w:r>
      <w:r w:rsidRPr="00C27365">
        <w:rPr>
          <w:sz w:val="24"/>
        </w:rPr>
        <w:t>分析</w:t>
      </w:r>
    </w:p>
    <w:p w:rsidR="002C7479" w:rsidRDefault="002C7479" w:rsidP="00C27365">
      <w:r>
        <w:tab/>
      </w:r>
      <w:r w:rsidRPr="00826E13">
        <w:rPr>
          <w:rFonts w:hint="eastAsia"/>
        </w:rPr>
        <w:t>系统</w:t>
      </w:r>
      <w:r w:rsidRPr="00826E13">
        <w:t>支持</w:t>
      </w:r>
      <w:r w:rsidRPr="00826E13">
        <w:rPr>
          <w:rFonts w:hint="eastAsia"/>
        </w:rPr>
        <w:t>与国内外</w:t>
      </w:r>
      <w:r w:rsidRPr="00826E13">
        <w:t>、省内外的同类机构、竞争对手，按照</w:t>
      </w:r>
      <w:r w:rsidRPr="00826E13">
        <w:rPr>
          <w:rFonts w:hint="eastAsia"/>
        </w:rPr>
        <w:t>优势</w:t>
      </w:r>
      <w:r w:rsidRPr="00826E13">
        <w:t>学科进行成果产出对比分析</w:t>
      </w:r>
      <w: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（四）</w:t>
      </w:r>
      <w:r w:rsidRPr="00C50E96">
        <w:rPr>
          <w:sz w:val="24"/>
          <w:szCs w:val="24"/>
        </w:rPr>
        <w:t>成员服务功能</w:t>
      </w:r>
    </w:p>
    <w:p w:rsidR="002C7479" w:rsidRPr="00C27365" w:rsidRDefault="002C7479" w:rsidP="00C27365">
      <w:pPr>
        <w:pStyle w:val="40"/>
        <w:spacing w:before="0" w:after="0" w:line="240" w:lineRule="auto"/>
        <w:rPr>
          <w:sz w:val="24"/>
        </w:rPr>
      </w:pPr>
      <w:r w:rsidRPr="00C27365">
        <w:rPr>
          <w:rFonts w:hint="eastAsia"/>
          <w:sz w:val="24"/>
        </w:rPr>
        <w:t>1</w:t>
      </w:r>
      <w:r w:rsidRPr="00C27365">
        <w:rPr>
          <w:sz w:val="24"/>
        </w:rPr>
        <w:t xml:space="preserve"> </w:t>
      </w:r>
      <w:r w:rsidRPr="00C27365">
        <w:rPr>
          <w:rFonts w:hint="eastAsia"/>
          <w:sz w:val="24"/>
        </w:rPr>
        <w:t>认领</w:t>
      </w:r>
      <w:r w:rsidRPr="00C27365">
        <w:rPr>
          <w:sz w:val="24"/>
        </w:rPr>
        <w:t>成果</w:t>
      </w:r>
    </w:p>
    <w:p w:rsidR="002C7479" w:rsidRDefault="002C7479" w:rsidP="00C27365">
      <w:r>
        <w:tab/>
      </w:r>
      <w:r w:rsidRPr="00F41535">
        <w:rPr>
          <w:rFonts w:hint="eastAsia"/>
        </w:rPr>
        <w:t>★</w:t>
      </w:r>
      <w:r>
        <w:rPr>
          <w:rFonts w:hint="eastAsia"/>
        </w:rPr>
        <w:t>系统</w:t>
      </w:r>
      <w:r>
        <w:t>支持自动区分成果处于待认领、已认领</w:t>
      </w:r>
      <w:r>
        <w:rPr>
          <w:rFonts w:hint="eastAsia"/>
        </w:rPr>
        <w:t>等</w:t>
      </w:r>
      <w:r>
        <w:t>多个状态。</w:t>
      </w:r>
    </w:p>
    <w:p w:rsidR="002C7479" w:rsidRPr="00C27365" w:rsidRDefault="002C7479" w:rsidP="00C27365">
      <w:pPr>
        <w:pStyle w:val="40"/>
        <w:spacing w:before="0" w:after="0" w:line="240" w:lineRule="auto"/>
        <w:rPr>
          <w:sz w:val="24"/>
        </w:rPr>
      </w:pPr>
      <w:r w:rsidRPr="00C27365">
        <w:rPr>
          <w:rFonts w:hint="eastAsia"/>
          <w:sz w:val="24"/>
        </w:rPr>
        <w:t>2</w:t>
      </w:r>
      <w:r w:rsidRPr="00C27365">
        <w:rPr>
          <w:sz w:val="24"/>
        </w:rPr>
        <w:t xml:space="preserve"> </w:t>
      </w:r>
      <w:r w:rsidRPr="00C27365">
        <w:rPr>
          <w:sz w:val="24"/>
        </w:rPr>
        <w:t>成果提交</w:t>
      </w:r>
    </w:p>
    <w:p w:rsidR="002C7479" w:rsidRPr="00BB4A08" w:rsidRDefault="002C7479" w:rsidP="00F63F7E">
      <w:r>
        <w:tab/>
      </w:r>
      <w:r w:rsidRPr="00F41535">
        <w:rPr>
          <w:rFonts w:hint="eastAsia"/>
        </w:rPr>
        <w:t>★</w:t>
      </w:r>
      <w:r>
        <w:rPr>
          <w:rFonts w:hint="eastAsia"/>
        </w:rPr>
        <w:t>系统</w:t>
      </w:r>
      <w:r>
        <w:t>支持成果</w:t>
      </w:r>
      <w:r>
        <w:rPr>
          <w:rFonts w:hint="eastAsia"/>
        </w:rPr>
        <w:t>由</w:t>
      </w:r>
      <w:r>
        <w:t>成果</w:t>
      </w:r>
      <w:r>
        <w:rPr>
          <w:rFonts w:hint="eastAsia"/>
        </w:rPr>
        <w:t>拥有人个人提交</w:t>
      </w:r>
      <w:r w:rsidR="00F63F7E">
        <w:rPr>
          <w:rFonts w:hint="eastAsia"/>
        </w:rPr>
        <w:t>、</w:t>
      </w:r>
      <w:r w:rsidR="00F63F7E">
        <w:t>由馆员提交</w:t>
      </w:r>
      <w:r w:rsidR="00F63F7E">
        <w:rPr>
          <w:rFonts w:hint="eastAsia"/>
        </w:rPr>
        <w:t>或</w:t>
      </w:r>
      <w:r w:rsidR="00F63F7E">
        <w:t>由</w:t>
      </w:r>
      <w:r w:rsidR="00F63F7E">
        <w:rPr>
          <w:rFonts w:hint="eastAsia"/>
        </w:rPr>
        <w:t>院系</w:t>
      </w:r>
      <w:r w:rsidR="00F63F7E">
        <w:t>科研秘书提交</w:t>
      </w:r>
      <w:r>
        <w:t>。</w:t>
      </w:r>
    </w:p>
    <w:p w:rsidR="002C7479" w:rsidRPr="00C27365" w:rsidRDefault="002C7479" w:rsidP="00C27365">
      <w:pPr>
        <w:pStyle w:val="40"/>
        <w:spacing w:before="0" w:after="0" w:line="240" w:lineRule="auto"/>
        <w:rPr>
          <w:sz w:val="24"/>
        </w:rPr>
      </w:pPr>
      <w:r w:rsidRPr="00C27365">
        <w:rPr>
          <w:rFonts w:hint="eastAsia"/>
          <w:sz w:val="24"/>
        </w:rPr>
        <w:t>3</w:t>
      </w:r>
      <w:r w:rsidRPr="00C27365">
        <w:rPr>
          <w:sz w:val="24"/>
        </w:rPr>
        <w:t xml:space="preserve"> </w:t>
      </w:r>
      <w:r w:rsidRPr="00C27365">
        <w:rPr>
          <w:rFonts w:hint="eastAsia"/>
          <w:sz w:val="24"/>
        </w:rPr>
        <w:t>成果</w:t>
      </w:r>
      <w:r w:rsidRPr="00C27365">
        <w:rPr>
          <w:sz w:val="24"/>
        </w:rPr>
        <w:t>收录</w:t>
      </w:r>
      <w:r w:rsidRPr="00C27365">
        <w:rPr>
          <w:rFonts w:hint="eastAsia"/>
          <w:sz w:val="24"/>
        </w:rPr>
        <w:t>/</w:t>
      </w:r>
      <w:r w:rsidRPr="00C27365">
        <w:rPr>
          <w:rFonts w:hint="eastAsia"/>
          <w:sz w:val="24"/>
        </w:rPr>
        <w:t>引用</w:t>
      </w:r>
      <w:r w:rsidRPr="00C27365">
        <w:rPr>
          <w:sz w:val="24"/>
        </w:rPr>
        <w:t>通知</w:t>
      </w:r>
    </w:p>
    <w:p w:rsidR="002C7479" w:rsidRDefault="002C7479" w:rsidP="00C27365">
      <w:r>
        <w:tab/>
      </w:r>
      <w:r>
        <w:rPr>
          <w:rFonts w:hint="eastAsia"/>
        </w:rPr>
        <w:t>系统</w:t>
      </w:r>
      <w:r>
        <w:t>支持自动</w:t>
      </w:r>
      <w:r>
        <w:rPr>
          <w:rFonts w:hint="eastAsia"/>
        </w:rPr>
        <w:t>检测</w:t>
      </w:r>
      <w:r>
        <w:t>机构成果的收录</w:t>
      </w:r>
      <w:r>
        <w:rPr>
          <w:rFonts w:hint="eastAsia"/>
        </w:rPr>
        <w:t>情况，当</w:t>
      </w:r>
      <w:r>
        <w:t>机构成员的成果被数据库收录后，系统支持自动匹配作者姓名和机构成员姓名后发送收录通知。</w:t>
      </w:r>
      <w:r>
        <w:rPr>
          <w:rFonts w:hint="eastAsia"/>
        </w:rPr>
        <w:t>系统</w:t>
      </w:r>
      <w:r>
        <w:t>支持自动检测机构成果的被引用情况</w:t>
      </w:r>
      <w:r>
        <w:rPr>
          <w:rFonts w:hint="eastAsia"/>
        </w:rPr>
        <w:t>，当</w:t>
      </w:r>
      <w:r>
        <w:t>机构成员的成果被引用时，系统支持自动给成员发送收录通知。</w:t>
      </w:r>
      <w:r>
        <w:rPr>
          <w:rFonts w:hint="eastAsia"/>
        </w:rPr>
        <w:t>系统</w:t>
      </w:r>
      <w:r>
        <w:t>支持对</w:t>
      </w:r>
      <w:r>
        <w:rPr>
          <w:rFonts w:hint="eastAsia"/>
        </w:rPr>
        <w:t>收录</w:t>
      </w:r>
      <w:r>
        <w:t>通知、引用通知的发送周期</w:t>
      </w:r>
      <w:r>
        <w:rPr>
          <w:rFonts w:hint="eastAsia"/>
        </w:rPr>
        <w:t>进行</w:t>
      </w:r>
      <w:r>
        <w:t>人工设定</w:t>
      </w:r>
      <w:r>
        <w:rPr>
          <w:rFonts w:hint="eastAsia"/>
        </w:rPr>
        <w:t>，系统</w:t>
      </w:r>
      <w:r>
        <w:t>支持对</w:t>
      </w:r>
      <w:r>
        <w:rPr>
          <w:rFonts w:hint="eastAsia"/>
        </w:rPr>
        <w:t>收录</w:t>
      </w:r>
      <w:r>
        <w:t>通知、引用通知</w:t>
      </w:r>
      <w:r>
        <w:rPr>
          <w:rFonts w:hint="eastAsia"/>
        </w:rPr>
        <w:t>进行</w:t>
      </w:r>
      <w:r>
        <w:t>合并后再</w:t>
      </w:r>
      <w:r>
        <w:rPr>
          <w:rFonts w:hint="eastAsia"/>
        </w:rPr>
        <w:t>发送</w:t>
      </w:r>
      <w:r>
        <w:t>。</w:t>
      </w:r>
    </w:p>
    <w:p w:rsidR="002C7479" w:rsidRPr="00C27365" w:rsidRDefault="002C7479" w:rsidP="00C27365">
      <w:pPr>
        <w:pStyle w:val="40"/>
        <w:spacing w:before="0" w:after="0" w:line="240" w:lineRule="auto"/>
        <w:rPr>
          <w:sz w:val="24"/>
        </w:rPr>
      </w:pPr>
      <w:r w:rsidRPr="00C27365">
        <w:rPr>
          <w:rFonts w:hint="eastAsia"/>
          <w:sz w:val="24"/>
        </w:rPr>
        <w:t>4</w:t>
      </w:r>
      <w:r w:rsidRPr="00C27365">
        <w:rPr>
          <w:sz w:val="24"/>
        </w:rPr>
        <w:t xml:space="preserve"> </w:t>
      </w:r>
      <w:r w:rsidRPr="00C27365">
        <w:rPr>
          <w:rFonts w:hint="eastAsia"/>
          <w:sz w:val="24"/>
        </w:rPr>
        <w:t>论文</w:t>
      </w:r>
      <w:r w:rsidRPr="00C27365">
        <w:rPr>
          <w:sz w:val="24"/>
        </w:rPr>
        <w:t>收录引证报告</w:t>
      </w:r>
      <w:r w:rsidRPr="00C27365">
        <w:rPr>
          <w:rFonts w:hint="eastAsia"/>
          <w:sz w:val="24"/>
        </w:rPr>
        <w:t>自助服务</w:t>
      </w:r>
    </w:p>
    <w:p w:rsidR="002C7479" w:rsidRPr="00F1262A" w:rsidRDefault="002C7479" w:rsidP="00017366">
      <w:r>
        <w:tab/>
      </w:r>
      <w:r>
        <w:rPr>
          <w:rFonts w:hint="eastAsia"/>
        </w:rPr>
        <w:t>系统支持自动</w:t>
      </w:r>
      <w:r>
        <w:t>生成</w:t>
      </w:r>
      <w:r>
        <w:rPr>
          <w:rFonts w:hint="eastAsia"/>
        </w:rPr>
        <w:t>论文</w:t>
      </w:r>
      <w:r>
        <w:t>收录报表。</w:t>
      </w:r>
      <w:r>
        <w:rPr>
          <w:rFonts w:hint="eastAsia"/>
        </w:rPr>
        <w:t>机构</w:t>
      </w:r>
      <w:r>
        <w:t>成员可根据收录情况、发表年度、署名情况选择</w:t>
      </w:r>
      <w:r>
        <w:rPr>
          <w:rFonts w:hint="eastAsia"/>
        </w:rPr>
        <w:t>论文</w:t>
      </w:r>
      <w:r>
        <w:t>，自动形成</w:t>
      </w:r>
      <w:r>
        <w:rPr>
          <w:rFonts w:hint="eastAsia"/>
        </w:rPr>
        <w:t>论文</w:t>
      </w:r>
      <w:r>
        <w:t>收录报表</w:t>
      </w:r>
      <w:r>
        <w:rPr>
          <w:rFonts w:hint="eastAsia"/>
        </w:rPr>
        <w:t>。</w:t>
      </w:r>
      <w:r>
        <w:t>报表</w:t>
      </w:r>
      <w:r>
        <w:rPr>
          <w:rFonts w:hint="eastAsia"/>
        </w:rPr>
        <w:t>可包括</w:t>
      </w:r>
      <w:r>
        <w:t>：期刊影响因子、</w:t>
      </w:r>
      <w:r>
        <w:t>JCR</w:t>
      </w:r>
      <w:r>
        <w:t>分区、中科院分区、</w:t>
      </w:r>
      <w:r>
        <w:t>SCI</w:t>
      </w:r>
      <w:r>
        <w:t>被引频次等。系统</w:t>
      </w:r>
      <w:r>
        <w:rPr>
          <w:rFonts w:hint="eastAsia"/>
        </w:rPr>
        <w:t>支持</w:t>
      </w:r>
      <w:r>
        <w:t>报表的输出，系统支持</w:t>
      </w:r>
      <w:r>
        <w:rPr>
          <w:rFonts w:hint="eastAsia"/>
        </w:rPr>
        <w:t>用户</w:t>
      </w:r>
      <w:r>
        <w:t>对报表输出</w:t>
      </w:r>
      <w:r>
        <w:rPr>
          <w:rFonts w:hint="eastAsia"/>
        </w:rPr>
        <w:t>字段</w:t>
      </w:r>
      <w:r>
        <w:t>、次序</w:t>
      </w:r>
      <w:r>
        <w:rPr>
          <w:rFonts w:hint="eastAsia"/>
        </w:rPr>
        <w:t>的</w:t>
      </w:r>
      <w:r>
        <w:t>自定义。</w:t>
      </w:r>
    </w:p>
    <w:p w:rsidR="002C7479" w:rsidRPr="00C27365" w:rsidRDefault="002C7479" w:rsidP="00C27365">
      <w:pPr>
        <w:pStyle w:val="40"/>
        <w:spacing w:before="0" w:after="0" w:line="240" w:lineRule="auto"/>
        <w:rPr>
          <w:sz w:val="24"/>
        </w:rPr>
      </w:pPr>
      <w:r w:rsidRPr="00C27365">
        <w:rPr>
          <w:rFonts w:hint="eastAsia"/>
          <w:sz w:val="24"/>
        </w:rPr>
        <w:t>5</w:t>
      </w:r>
      <w:r w:rsidRPr="00C27365">
        <w:rPr>
          <w:sz w:val="24"/>
        </w:rPr>
        <w:t xml:space="preserve"> </w:t>
      </w:r>
      <w:r w:rsidRPr="00C27365">
        <w:rPr>
          <w:rFonts w:hint="eastAsia"/>
          <w:sz w:val="24"/>
        </w:rPr>
        <w:t>关注</w:t>
      </w:r>
      <w:r w:rsidRPr="00C27365">
        <w:rPr>
          <w:sz w:val="24"/>
        </w:rPr>
        <w:t>学者</w:t>
      </w:r>
    </w:p>
    <w:p w:rsidR="002C7479" w:rsidRDefault="002C7479" w:rsidP="00C27365">
      <w:pPr>
        <w:ind w:firstLine="420"/>
      </w:pPr>
      <w:r>
        <w:rPr>
          <w:rFonts w:hint="eastAsia"/>
        </w:rPr>
        <w:t>系统支持</w:t>
      </w:r>
      <w:r>
        <w:t>用户关注学者，被关注</w:t>
      </w:r>
      <w:r>
        <w:rPr>
          <w:rFonts w:hint="eastAsia"/>
        </w:rPr>
        <w:t>者</w:t>
      </w:r>
      <w:r>
        <w:t>的最新成果会被关注者自动订阅。</w:t>
      </w:r>
    </w:p>
    <w:p w:rsidR="002C7479" w:rsidRPr="00C27365" w:rsidRDefault="002C7479" w:rsidP="00C27365">
      <w:pPr>
        <w:pStyle w:val="40"/>
        <w:spacing w:before="0" w:after="0" w:line="240" w:lineRule="auto"/>
        <w:rPr>
          <w:sz w:val="24"/>
        </w:rPr>
      </w:pPr>
      <w:r w:rsidRPr="00C27365">
        <w:rPr>
          <w:rFonts w:hint="eastAsia"/>
          <w:sz w:val="24"/>
        </w:rPr>
        <w:t>6</w:t>
      </w:r>
      <w:r w:rsidRPr="00C27365">
        <w:rPr>
          <w:sz w:val="24"/>
        </w:rPr>
        <w:t xml:space="preserve"> </w:t>
      </w:r>
      <w:r w:rsidRPr="00C27365">
        <w:rPr>
          <w:rFonts w:hint="eastAsia"/>
          <w:sz w:val="24"/>
        </w:rPr>
        <w:t>成果</w:t>
      </w:r>
      <w:r w:rsidRPr="00C27365">
        <w:rPr>
          <w:sz w:val="24"/>
        </w:rPr>
        <w:t>收藏</w:t>
      </w:r>
    </w:p>
    <w:p w:rsidR="002C7479" w:rsidRDefault="002C7479" w:rsidP="00C27365">
      <w:r>
        <w:tab/>
      </w:r>
      <w:r w:rsidRPr="00F41535">
        <w:rPr>
          <w:rFonts w:hint="eastAsia"/>
        </w:rPr>
        <w:t>★</w:t>
      </w:r>
      <w:r>
        <w:rPr>
          <w:rFonts w:hint="eastAsia"/>
        </w:rPr>
        <w:t>系统支持</w:t>
      </w:r>
      <w:r>
        <w:t>用户对成果进行收藏</w:t>
      </w:r>
      <w:r>
        <w:rPr>
          <w:rFonts w:hint="eastAsia"/>
        </w:rPr>
        <w:t>、导出</w:t>
      </w:r>
      <w:r w:rsidR="00017366">
        <w:rPr>
          <w:rFonts w:hint="eastAsia"/>
        </w:rPr>
        <w:t>、</w:t>
      </w:r>
      <w:r w:rsidR="00017366">
        <w:t>编辑</w:t>
      </w:r>
      <w:r w:rsidR="00DC4983">
        <w:rPr>
          <w:rFonts w:hint="eastAsia"/>
        </w:rPr>
        <w:t>、</w:t>
      </w:r>
      <w:r w:rsidR="00DC4983">
        <w:t>评价</w:t>
      </w:r>
      <w:r w:rsidR="00017366">
        <w:t>等</w:t>
      </w:r>
      <w:r>
        <w:t>。</w:t>
      </w:r>
    </w:p>
    <w:p w:rsidR="002C7479" w:rsidRPr="00C27365" w:rsidRDefault="002C7479" w:rsidP="00C27365">
      <w:pPr>
        <w:pStyle w:val="20"/>
        <w:spacing w:before="0" w:after="0" w:line="240" w:lineRule="auto"/>
        <w:rPr>
          <w:sz w:val="24"/>
        </w:rPr>
      </w:pPr>
      <w:r w:rsidRPr="00C27365">
        <w:rPr>
          <w:rFonts w:hint="eastAsia"/>
          <w:sz w:val="24"/>
        </w:rPr>
        <w:lastRenderedPageBreak/>
        <w:t>二</w:t>
      </w:r>
      <w:r w:rsidRPr="00C27365">
        <w:rPr>
          <w:rFonts w:hint="eastAsia"/>
          <w:sz w:val="24"/>
        </w:rPr>
        <w:t xml:space="preserve"> </w:t>
      </w:r>
      <w:r w:rsidRPr="00C27365">
        <w:rPr>
          <w:rFonts w:hint="eastAsia"/>
          <w:sz w:val="24"/>
        </w:rPr>
        <w:t>系统</w:t>
      </w:r>
      <w:r w:rsidRPr="00C27365">
        <w:rPr>
          <w:sz w:val="24"/>
        </w:rPr>
        <w:t>管理</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（一）</w:t>
      </w:r>
      <w:r w:rsidRPr="00C50E96">
        <w:rPr>
          <w:sz w:val="24"/>
          <w:szCs w:val="24"/>
        </w:rPr>
        <w:t>角色管理、用户管理</w:t>
      </w:r>
    </w:p>
    <w:p w:rsidR="002C7479" w:rsidRDefault="002C7479" w:rsidP="00C27365">
      <w:r>
        <w:tab/>
      </w:r>
      <w:r w:rsidRPr="00F41535">
        <w:rPr>
          <w:rFonts w:hint="eastAsia"/>
        </w:rPr>
        <w:t>★</w:t>
      </w:r>
      <w:r>
        <w:rPr>
          <w:rFonts w:hint="eastAsia"/>
        </w:rPr>
        <w:t>系统</w:t>
      </w:r>
      <w:r>
        <w:t>可以</w:t>
      </w:r>
      <w:r>
        <w:rPr>
          <w:rFonts w:hint="eastAsia"/>
        </w:rPr>
        <w:t>灵活</w:t>
      </w:r>
      <w:r>
        <w:t>维护学校各组织机构，</w:t>
      </w:r>
      <w:r>
        <w:rPr>
          <w:rFonts w:hint="eastAsia"/>
        </w:rPr>
        <w:t>包括</w:t>
      </w:r>
      <w:r>
        <w:t>：组织机构代码、名称，树形结构展示，新增、修改组织机构、停用组织机构等</w:t>
      </w:r>
      <w:r>
        <w:rPr>
          <w:rFonts w:hint="eastAsia"/>
        </w:rPr>
        <w:t>功能</w:t>
      </w:r>
      <w:r>
        <w:t>。</w:t>
      </w:r>
    </w:p>
    <w:p w:rsidR="002C7479" w:rsidRDefault="002C7479" w:rsidP="00C27365">
      <w:r>
        <w:tab/>
      </w:r>
      <w:r w:rsidRPr="00F41535">
        <w:rPr>
          <w:rFonts w:hint="eastAsia"/>
        </w:rPr>
        <w:t>★</w:t>
      </w:r>
      <w:r>
        <w:rPr>
          <w:rFonts w:hint="eastAsia"/>
        </w:rPr>
        <w:t>系统</w:t>
      </w:r>
      <w:r>
        <w:t>可以</w:t>
      </w:r>
      <w:r w:rsidR="009A1C8B">
        <w:rPr>
          <w:rFonts w:hint="eastAsia"/>
        </w:rPr>
        <w:t>自定义</w:t>
      </w:r>
      <w:r>
        <w:t>建立各种角色，</w:t>
      </w:r>
      <w:r>
        <w:rPr>
          <w:rFonts w:hint="eastAsia"/>
        </w:rPr>
        <w:t>根据</w:t>
      </w:r>
      <w:r>
        <w:t>不同</w:t>
      </w:r>
      <w:r w:rsidR="00664E76">
        <w:rPr>
          <w:rFonts w:hint="eastAsia"/>
        </w:rPr>
        <w:t>角色</w:t>
      </w:r>
      <w:r>
        <w:t>，系统可以为其设置不同的功能权限。</w:t>
      </w:r>
    </w:p>
    <w:p w:rsidR="002C7479" w:rsidRDefault="002C7479" w:rsidP="00C27365">
      <w:r>
        <w:tab/>
      </w:r>
      <w:r w:rsidRPr="00F41535">
        <w:rPr>
          <w:rFonts w:hint="eastAsia"/>
        </w:rPr>
        <w:t>★</w:t>
      </w:r>
      <w:r>
        <w:rPr>
          <w:rFonts w:hint="eastAsia"/>
        </w:rPr>
        <w:t>系统</w:t>
      </w:r>
      <w:r>
        <w:t>支持</w:t>
      </w:r>
      <w:r>
        <w:rPr>
          <w:rFonts w:hint="eastAsia"/>
        </w:rPr>
        <w:t>用户</w:t>
      </w:r>
      <w:r>
        <w:t>管理</w:t>
      </w:r>
      <w:r>
        <w:rPr>
          <w:rFonts w:hint="eastAsia"/>
        </w:rPr>
        <w:t>，</w:t>
      </w:r>
      <w:r>
        <w:t>包括用户列表、查询、新增、修改、删除、禁用、启用用户</w:t>
      </w:r>
      <w:r w:rsidR="00C720E1">
        <w:rPr>
          <w:rFonts w:hint="eastAsia"/>
        </w:rPr>
        <w:t>等</w:t>
      </w:r>
      <w:r>
        <w:t>功能。</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（二）</w:t>
      </w:r>
      <w:r w:rsidRPr="00C50E96">
        <w:rPr>
          <w:sz w:val="24"/>
          <w:szCs w:val="24"/>
        </w:rPr>
        <w:t>操作日志的记录</w:t>
      </w:r>
    </w:p>
    <w:p w:rsidR="002C7479" w:rsidRDefault="002C7479" w:rsidP="00C27365">
      <w:r>
        <w:tab/>
      </w:r>
      <w:r>
        <w:rPr>
          <w:rFonts w:hint="eastAsia"/>
        </w:rPr>
        <w:t>系统</w:t>
      </w:r>
      <w:r>
        <w:t>提供用户操作的日志记录，</w:t>
      </w:r>
      <w:r>
        <w:rPr>
          <w:rFonts w:hint="eastAsia"/>
        </w:rPr>
        <w:t>采用</w:t>
      </w:r>
      <w:r>
        <w:t>实名制记录方式</w:t>
      </w:r>
      <w:r>
        <w:rPr>
          <w:rFonts w:hint="eastAsia"/>
        </w:rPr>
        <w:t>，</w:t>
      </w:r>
      <w:r>
        <w:t>以及</w:t>
      </w:r>
      <w:r>
        <w:rPr>
          <w:rFonts w:hint="eastAsia"/>
        </w:rPr>
        <w:t>审计</w:t>
      </w:r>
      <w:r>
        <w:t>功能。</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（三）</w:t>
      </w:r>
      <w:r w:rsidRPr="00C50E96">
        <w:rPr>
          <w:sz w:val="24"/>
          <w:szCs w:val="24"/>
        </w:rPr>
        <w:t>数据质量监测</w:t>
      </w:r>
    </w:p>
    <w:p w:rsidR="002C7479" w:rsidRDefault="002C7479" w:rsidP="00C27365">
      <w:r>
        <w:tab/>
      </w:r>
      <w:r>
        <w:rPr>
          <w:rFonts w:hint="eastAsia"/>
        </w:rPr>
        <w:t>对数据</w:t>
      </w:r>
      <w:r>
        <w:t>仓库中同步的数据进行监测，随时报告同步异常以及</w:t>
      </w:r>
      <w:r>
        <w:rPr>
          <w:rFonts w:hint="eastAsia"/>
        </w:rPr>
        <w:t>自定义</w:t>
      </w:r>
      <w:r>
        <w:t>采集的过程监测等。</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（四）</w:t>
      </w:r>
      <w:r w:rsidRPr="00C50E96">
        <w:rPr>
          <w:sz w:val="24"/>
          <w:szCs w:val="24"/>
        </w:rPr>
        <w:t>数据字典</w:t>
      </w:r>
    </w:p>
    <w:p w:rsidR="002C7479" w:rsidRDefault="002C7479" w:rsidP="00C27365">
      <w:r>
        <w:tab/>
      </w:r>
      <w:r>
        <w:rPr>
          <w:rFonts w:hint="eastAsia"/>
        </w:rPr>
        <w:t>系统</w:t>
      </w:r>
      <w:r>
        <w:t>提供灵活方便的数据字典管理功能，能够方便的查看数据仓库中各类表格及字段的含义。</w:t>
      </w:r>
    </w:p>
    <w:p w:rsidR="002C7479" w:rsidRPr="00C27365" w:rsidRDefault="002C7479" w:rsidP="00C27365">
      <w:pPr>
        <w:pStyle w:val="20"/>
        <w:spacing w:before="0" w:after="0" w:line="240" w:lineRule="auto"/>
        <w:rPr>
          <w:sz w:val="24"/>
        </w:rPr>
      </w:pPr>
      <w:r w:rsidRPr="00C27365">
        <w:rPr>
          <w:rFonts w:hint="eastAsia"/>
          <w:sz w:val="24"/>
        </w:rPr>
        <w:t>三</w:t>
      </w:r>
      <w:r w:rsidRPr="00C27365">
        <w:rPr>
          <w:rFonts w:hint="eastAsia"/>
          <w:sz w:val="24"/>
        </w:rPr>
        <w:t xml:space="preserve"> </w:t>
      </w:r>
      <w:r w:rsidRPr="00C27365">
        <w:rPr>
          <w:rFonts w:hint="eastAsia"/>
          <w:sz w:val="24"/>
        </w:rPr>
        <w:t>系统集成</w:t>
      </w:r>
      <w:r w:rsidRPr="00C27365">
        <w:rPr>
          <w:sz w:val="24"/>
        </w:rPr>
        <w:t>要求</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（一）</w:t>
      </w:r>
      <w:r w:rsidRPr="00C50E96">
        <w:rPr>
          <w:sz w:val="24"/>
          <w:szCs w:val="24"/>
        </w:rPr>
        <w:t>统一认证</w:t>
      </w:r>
    </w:p>
    <w:p w:rsidR="002C7479" w:rsidRDefault="002C7479" w:rsidP="00C27365">
      <w:r>
        <w:tab/>
      </w:r>
      <w:r w:rsidRPr="00F41535">
        <w:rPr>
          <w:rFonts w:hint="eastAsia"/>
        </w:rPr>
        <w:t>★</w:t>
      </w:r>
      <w:r>
        <w:rPr>
          <w:rFonts w:hint="eastAsia"/>
        </w:rPr>
        <w:t>按照</w:t>
      </w:r>
      <w:r>
        <w:t>我校数字校园门户单点认证集成标准，实现用户统一登录认证。</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（二）开放性</w:t>
      </w:r>
    </w:p>
    <w:p w:rsidR="002C7479" w:rsidRDefault="002C7479" w:rsidP="00C27365">
      <w:r>
        <w:tab/>
      </w:r>
      <w:r w:rsidRPr="00F41535">
        <w:rPr>
          <w:rFonts w:hint="eastAsia"/>
        </w:rPr>
        <w:t>★</w:t>
      </w:r>
      <w:r>
        <w:rPr>
          <w:rFonts w:hint="eastAsia"/>
        </w:rPr>
        <w:t>按照</w:t>
      </w:r>
      <w:r>
        <w:t>我校数字校园接口标准提供</w:t>
      </w:r>
      <w:r>
        <w:t>API</w:t>
      </w:r>
      <w:r>
        <w:t>开发接口、数据库物理设计模型图和数据字典，满足</w:t>
      </w:r>
      <w:r>
        <w:rPr>
          <w:rFonts w:hint="eastAsia"/>
        </w:rPr>
        <w:t>陕西师范</w:t>
      </w:r>
      <w:r>
        <w:t>大学图书馆对系统的二次开发、集成的需求。</w:t>
      </w:r>
    </w:p>
    <w:p w:rsidR="002C7479" w:rsidRPr="00A333C9" w:rsidRDefault="002C7479" w:rsidP="00C27365">
      <w:r>
        <w:tab/>
      </w:r>
      <w:r>
        <w:rPr>
          <w:rFonts w:hint="eastAsia"/>
        </w:rPr>
        <w:t>系统</w:t>
      </w:r>
      <w:r>
        <w:t>遵从</w:t>
      </w:r>
      <w:r>
        <w:rPr>
          <w:rFonts w:hint="eastAsia"/>
        </w:rPr>
        <w:t>中华</w:t>
      </w:r>
      <w:r>
        <w:t>人民共和国国家标准和教育部标准、</w:t>
      </w:r>
      <w:r>
        <w:rPr>
          <w:rFonts w:hint="eastAsia"/>
        </w:rPr>
        <w:t>教育部</w:t>
      </w:r>
      <w:r>
        <w:t>数据交换标准、学校标准，能够与遵循</w:t>
      </w:r>
      <w:r>
        <w:rPr>
          <w:rFonts w:hint="eastAsia"/>
        </w:rPr>
        <w:t>上述</w:t>
      </w:r>
      <w:r>
        <w:t>标准的其它系统交换信息，实现信息资源一致与共享。</w:t>
      </w:r>
      <w:r>
        <w:rPr>
          <w:rFonts w:hint="eastAsia"/>
        </w:rPr>
        <w:t>系统</w:t>
      </w:r>
      <w:r>
        <w:t>要能提供灵活丰富的数据接口</w:t>
      </w:r>
      <w:r>
        <w:rPr>
          <w:rFonts w:hint="eastAsia"/>
        </w:rPr>
        <w:t>，支持与</w:t>
      </w:r>
      <w:r>
        <w:t>我校科研管理系统数据的</w:t>
      </w:r>
      <w:r>
        <w:rPr>
          <w:rFonts w:hint="eastAsia"/>
        </w:rPr>
        <w:t>对接与</w:t>
      </w:r>
      <w:r>
        <w:t>交换</w:t>
      </w:r>
      <w:r>
        <w:rPr>
          <w:rFonts w:hint="eastAsia"/>
        </w:rPr>
        <w:t>；</w:t>
      </w:r>
      <w:r>
        <w:t>支持我校学位论文系统现有数据的迁移与导入</w:t>
      </w:r>
      <w:r>
        <w:rPr>
          <w:rFonts w:hint="eastAsia"/>
        </w:rPr>
        <w:t>；</w:t>
      </w:r>
      <w:r w:rsidRPr="001771B6">
        <w:t>支持我校文库数据</w:t>
      </w:r>
      <w:r w:rsidRPr="001771B6">
        <w:rPr>
          <w:rFonts w:hint="eastAsia"/>
        </w:rPr>
        <w:t>的迁移</w:t>
      </w:r>
      <w:r w:rsidRPr="001771B6">
        <w:t>与</w:t>
      </w:r>
      <w:r w:rsidRPr="001771B6">
        <w:rPr>
          <w:rFonts w:hint="eastAsia"/>
        </w:rPr>
        <w:t>导入</w:t>
      </w:r>
      <w:r w:rsidRPr="001771B6">
        <w:t>；支持</w:t>
      </w:r>
      <w:r w:rsidRPr="001771B6">
        <w:rPr>
          <w:rFonts w:hint="eastAsia"/>
        </w:rPr>
        <w:t>我校</w:t>
      </w:r>
      <w:r w:rsidRPr="001771B6">
        <w:t>向机构知识库联盟提交数据。</w:t>
      </w:r>
    </w:p>
    <w:p w:rsidR="002C7479" w:rsidRPr="00C27365" w:rsidRDefault="002C7479" w:rsidP="00C27365">
      <w:pPr>
        <w:pStyle w:val="20"/>
        <w:spacing w:before="0" w:after="0" w:line="240" w:lineRule="auto"/>
        <w:rPr>
          <w:sz w:val="24"/>
        </w:rPr>
      </w:pPr>
      <w:r w:rsidRPr="00C27365">
        <w:rPr>
          <w:rFonts w:hint="eastAsia"/>
          <w:sz w:val="24"/>
        </w:rPr>
        <w:t>四</w:t>
      </w:r>
      <w:r w:rsidRPr="00C27365">
        <w:rPr>
          <w:rFonts w:hint="eastAsia"/>
          <w:sz w:val="24"/>
        </w:rPr>
        <w:t xml:space="preserve"> </w:t>
      </w:r>
      <w:r w:rsidRPr="00C27365">
        <w:rPr>
          <w:rFonts w:hint="eastAsia"/>
          <w:sz w:val="24"/>
        </w:rPr>
        <w:t>系统技术</w:t>
      </w:r>
      <w:r w:rsidRPr="00C27365">
        <w:rPr>
          <w:sz w:val="24"/>
        </w:rPr>
        <w:t>要求</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（一）安全</w:t>
      </w:r>
      <w:r w:rsidRPr="00C50E96">
        <w:rPr>
          <w:sz w:val="24"/>
          <w:szCs w:val="24"/>
        </w:rPr>
        <w:t>可靠性</w:t>
      </w:r>
    </w:p>
    <w:p w:rsidR="002C7479" w:rsidRPr="00DA0B0B" w:rsidRDefault="002C7479" w:rsidP="00C27365">
      <w:pPr>
        <w:ind w:firstLine="420"/>
      </w:pPr>
      <w:r w:rsidRPr="00F41535">
        <w:rPr>
          <w:rFonts w:hint="eastAsia"/>
        </w:rPr>
        <w:t>★</w:t>
      </w:r>
      <w:r>
        <w:rPr>
          <w:rFonts w:hint="eastAsia"/>
        </w:rPr>
        <w:t>系统</w:t>
      </w:r>
      <w:r>
        <w:t>必须保证数据的一致性、完整性、准确性</w:t>
      </w:r>
      <w:r>
        <w:rPr>
          <w:rFonts w:hint="eastAsia"/>
        </w:rPr>
        <w:t>。系统</w:t>
      </w:r>
      <w:r>
        <w:t>应严格按照用户不同身份和权限划分</w:t>
      </w:r>
      <w:r>
        <w:rPr>
          <w:rFonts w:hint="eastAsia"/>
        </w:rPr>
        <w:t>；</w:t>
      </w:r>
      <w:r>
        <w:t>控制系统各项功能的使用者、身份和数据的访问权限</w:t>
      </w:r>
      <w:r>
        <w:rPr>
          <w:rFonts w:hint="eastAsia"/>
        </w:rPr>
        <w:t>；系统</w:t>
      </w:r>
      <w:r>
        <w:t>自身具备网页防篡改、防注入式攻击、</w:t>
      </w:r>
      <w:r>
        <w:rPr>
          <w:rFonts w:hint="eastAsia"/>
        </w:rPr>
        <w:t>脚本</w:t>
      </w:r>
      <w:r>
        <w:t>过滤、</w:t>
      </w:r>
      <w:r>
        <w:rPr>
          <w:rFonts w:hint="eastAsia"/>
        </w:rPr>
        <w:t>防</w:t>
      </w:r>
      <w:r>
        <w:t>口令猜测、</w:t>
      </w:r>
      <w:r>
        <w:t>IP</w:t>
      </w:r>
      <w:r>
        <w:t>地址访问控制等安全措施，有效防止非法用户的入侵，确保系统安全</w:t>
      </w:r>
      <w:r>
        <w:rPr>
          <w:rFonts w:hint="eastAsia"/>
        </w:rPr>
        <w:t>。系统</w:t>
      </w:r>
      <w:r>
        <w:t>能</w:t>
      </w:r>
      <w:r>
        <w:rPr>
          <w:rFonts w:hint="eastAsia"/>
        </w:rPr>
        <w:t>对数据库定期</w:t>
      </w:r>
      <w:r>
        <w:t>自动备份，保障数据安全。</w:t>
      </w:r>
      <w:r>
        <w:rPr>
          <w:rFonts w:hint="eastAsia"/>
        </w:rPr>
        <w:t>系统</w:t>
      </w:r>
      <w:r>
        <w:t>能</w:t>
      </w:r>
      <w:r>
        <w:rPr>
          <w:rFonts w:hint="eastAsia"/>
        </w:rPr>
        <w:t>稳定、连续</w:t>
      </w:r>
      <w:r w:rsidRPr="00E77EA9">
        <w:rPr>
          <w:rFonts w:hint="eastAsia"/>
        </w:rPr>
        <w:t>7</w:t>
      </w:r>
      <w:r w:rsidRPr="00E77EA9">
        <w:rPr>
          <w:rFonts w:hint="eastAsia"/>
        </w:rPr>
        <w:t>×</w:t>
      </w:r>
      <w:r w:rsidRPr="00E77EA9">
        <w:rPr>
          <w:rFonts w:hint="eastAsia"/>
        </w:rPr>
        <w:t>24</w:t>
      </w:r>
      <w:r>
        <w:rPr>
          <w:rFonts w:hint="eastAsia"/>
        </w:rPr>
        <w:t>小时</w:t>
      </w:r>
      <w:r>
        <w:t>不间断工作</w:t>
      </w:r>
      <w:r>
        <w:rPr>
          <w:rFonts w:hint="eastAsia"/>
        </w:rPr>
        <w:t>；系统在</w:t>
      </w:r>
      <w:r w:rsidR="00E4391A">
        <w:t>出现故障的时候，</w:t>
      </w:r>
      <w:r>
        <w:t>能够及时提供应急措施，支持灾难性数据还原</w:t>
      </w:r>
      <w:r>
        <w:rPr>
          <w:rFonts w:hint="eastAsia"/>
        </w:rPr>
        <w:t>，</w:t>
      </w:r>
      <w:r>
        <w:t>确保系统</w:t>
      </w:r>
      <w:r>
        <w:rPr>
          <w:rFonts w:hint="eastAsia"/>
        </w:rPr>
        <w:t>运行</w:t>
      </w:r>
      <w:r>
        <w:t>的可靠性和稳定性，达到最大的平均无故障时间。</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（二）</w:t>
      </w:r>
      <w:r w:rsidRPr="00C50E96">
        <w:rPr>
          <w:sz w:val="24"/>
          <w:szCs w:val="24"/>
        </w:rPr>
        <w:t>易用性</w:t>
      </w:r>
      <w:r w:rsidRPr="00C50E96">
        <w:rPr>
          <w:rFonts w:hint="eastAsia"/>
          <w:sz w:val="24"/>
          <w:szCs w:val="24"/>
        </w:rPr>
        <w:t>及</w:t>
      </w:r>
      <w:r w:rsidRPr="00C50E96">
        <w:rPr>
          <w:sz w:val="24"/>
          <w:szCs w:val="24"/>
        </w:rPr>
        <w:t>兼容性</w:t>
      </w:r>
    </w:p>
    <w:p w:rsidR="002C7479" w:rsidRDefault="002C7479" w:rsidP="00C27365">
      <w:r>
        <w:tab/>
      </w:r>
      <w:r w:rsidRPr="00F41535">
        <w:rPr>
          <w:rFonts w:hint="eastAsia"/>
        </w:rPr>
        <w:t>★</w:t>
      </w:r>
      <w:r>
        <w:rPr>
          <w:rFonts w:hint="eastAsia"/>
        </w:rPr>
        <w:t>系统界面</w:t>
      </w:r>
      <w:r>
        <w:t>要简洁</w:t>
      </w:r>
      <w:r>
        <w:rPr>
          <w:rFonts w:hint="eastAsia"/>
        </w:rPr>
        <w:t>、</w:t>
      </w:r>
      <w:r>
        <w:t>清晰、美观</w:t>
      </w:r>
      <w:r>
        <w:rPr>
          <w:rFonts w:hint="eastAsia"/>
        </w:rPr>
        <w:t>、风格</w:t>
      </w:r>
      <w:r>
        <w:t>统一</w:t>
      </w:r>
      <w:r>
        <w:rPr>
          <w:rFonts w:hint="eastAsia"/>
        </w:rPr>
        <w:t>、</w:t>
      </w:r>
      <w:r>
        <w:t>操作简单方便。</w:t>
      </w:r>
      <w:r>
        <w:rPr>
          <w:rFonts w:hint="eastAsia"/>
        </w:rPr>
        <w:t>系统</w:t>
      </w:r>
      <w:r>
        <w:t>的</w:t>
      </w:r>
      <w:r>
        <w:rPr>
          <w:rFonts w:hint="eastAsia"/>
        </w:rPr>
        <w:t>WEB</w:t>
      </w:r>
      <w:r>
        <w:rPr>
          <w:rFonts w:hint="eastAsia"/>
        </w:rPr>
        <w:t>版</w:t>
      </w:r>
      <w:r>
        <w:t>要求兼容性好，</w:t>
      </w:r>
      <w:r>
        <w:rPr>
          <w:rFonts w:hint="eastAsia"/>
        </w:rPr>
        <w:t>能</w:t>
      </w:r>
      <w:r>
        <w:t>兼容目前主流浏览器。</w:t>
      </w:r>
      <w:r>
        <w:rPr>
          <w:rFonts w:hint="eastAsia"/>
        </w:rPr>
        <w:t>应用</w:t>
      </w:r>
      <w:r>
        <w:t>的各种加载插件应保证最大范围的可用性，充分考虑现有各种浏览器屏蔽插件对页面浏览效果的影响，确保页面基本元素及内容的完整性。</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（三）性能</w:t>
      </w:r>
      <w:r w:rsidRPr="00C50E96">
        <w:rPr>
          <w:sz w:val="24"/>
          <w:szCs w:val="24"/>
        </w:rPr>
        <w:t>要求</w:t>
      </w:r>
    </w:p>
    <w:p w:rsidR="002C7479" w:rsidRDefault="002C7479" w:rsidP="00C27365">
      <w:r>
        <w:tab/>
      </w:r>
      <w:r w:rsidRPr="00F41535">
        <w:rPr>
          <w:rFonts w:hint="eastAsia"/>
        </w:rPr>
        <w:t>★</w:t>
      </w:r>
      <w:r>
        <w:rPr>
          <w:rFonts w:hint="eastAsia"/>
        </w:rPr>
        <w:t>系统</w:t>
      </w:r>
      <w:r>
        <w:t>运行稳定，系统并发访问能力不小于</w:t>
      </w:r>
      <w:r>
        <w:rPr>
          <w:rFonts w:hint="eastAsia"/>
        </w:rPr>
        <w:t>300</w:t>
      </w:r>
      <w:r>
        <w:rPr>
          <w:rFonts w:hint="eastAsia"/>
        </w:rPr>
        <w:t>人次</w:t>
      </w:r>
      <w:r>
        <w:t>；系统响应时间不超过</w:t>
      </w:r>
      <w:r w:rsidR="007A6823">
        <w:t>1</w:t>
      </w:r>
      <w:r>
        <w:rPr>
          <w:rFonts w:hint="eastAsia"/>
        </w:rPr>
        <w:t>秒</w:t>
      </w:r>
      <w: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（四）</w:t>
      </w:r>
      <w:r w:rsidRPr="00C50E96">
        <w:rPr>
          <w:sz w:val="24"/>
          <w:szCs w:val="24"/>
        </w:rPr>
        <w:t>系统可扩展性</w:t>
      </w:r>
      <w:r w:rsidRPr="00C50E96">
        <w:rPr>
          <w:rFonts w:hint="eastAsia"/>
          <w:sz w:val="24"/>
          <w:szCs w:val="24"/>
        </w:rPr>
        <w:t>及</w:t>
      </w:r>
      <w:r w:rsidRPr="00C50E96">
        <w:rPr>
          <w:sz w:val="24"/>
          <w:szCs w:val="24"/>
        </w:rPr>
        <w:t>易升级性</w:t>
      </w:r>
    </w:p>
    <w:p w:rsidR="002C7479" w:rsidRDefault="002C7479" w:rsidP="00C27365">
      <w:pPr>
        <w:ind w:firstLine="420"/>
      </w:pPr>
      <w:r>
        <w:rPr>
          <w:rFonts w:hint="eastAsia"/>
        </w:rPr>
        <w:t>系统</w:t>
      </w:r>
      <w:r>
        <w:t>应采用分层次、</w:t>
      </w:r>
      <w:r>
        <w:rPr>
          <w:rFonts w:hint="eastAsia"/>
        </w:rPr>
        <w:t>模块化</w:t>
      </w:r>
      <w:r>
        <w:t>设计，便于系统扩展。</w:t>
      </w:r>
      <w:r>
        <w:rPr>
          <w:rFonts w:hint="eastAsia"/>
        </w:rPr>
        <w:t>系统</w:t>
      </w:r>
      <w:r>
        <w:t>要求能根据未来业务需求的增长，</w:t>
      </w:r>
      <w:r>
        <w:lastRenderedPageBreak/>
        <w:t>系统规模具有可调性，新功能、新业务的增加能够在不影响系统运行的情况下实现。</w:t>
      </w:r>
      <w:r>
        <w:rPr>
          <w:rFonts w:hint="eastAsia"/>
        </w:rPr>
        <w:t>为适应</w:t>
      </w:r>
      <w:r>
        <w:t>应</w:t>
      </w:r>
      <w:r>
        <w:rPr>
          <w:rFonts w:hint="eastAsia"/>
        </w:rPr>
        <w:t>用</w:t>
      </w:r>
      <w:r>
        <w:t>不断升级的需要，系统必须具有良好的可升级性。</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（五）</w:t>
      </w:r>
      <w:r w:rsidRPr="00C50E96">
        <w:rPr>
          <w:sz w:val="24"/>
          <w:szCs w:val="24"/>
        </w:rPr>
        <w:t>可管理性及可维护性</w:t>
      </w:r>
    </w:p>
    <w:p w:rsidR="002C7479" w:rsidRDefault="002C7479" w:rsidP="00C27365">
      <w:pPr>
        <w:ind w:firstLine="420"/>
      </w:pPr>
      <w:r w:rsidRPr="00F41535">
        <w:rPr>
          <w:rFonts w:hint="eastAsia"/>
        </w:rPr>
        <w:t>★</w:t>
      </w:r>
      <w:r>
        <w:rPr>
          <w:rFonts w:hint="eastAsia"/>
        </w:rPr>
        <w:t>系统</w:t>
      </w:r>
      <w:r>
        <w:t>应方便管理和便于维护</w:t>
      </w:r>
      <w:r>
        <w:rPr>
          <w:rFonts w:hint="eastAsia"/>
        </w:rP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五</w:t>
      </w:r>
      <w:r w:rsidRPr="00C50E96">
        <w:rPr>
          <w:rFonts w:hint="eastAsia"/>
          <w:sz w:val="24"/>
          <w:szCs w:val="24"/>
        </w:rPr>
        <w:t xml:space="preserve"> </w:t>
      </w:r>
      <w:r w:rsidRPr="00C50E96">
        <w:rPr>
          <w:rFonts w:hint="eastAsia"/>
          <w:sz w:val="24"/>
          <w:szCs w:val="24"/>
        </w:rPr>
        <w:t>售后</w:t>
      </w:r>
      <w:r w:rsidRPr="00C50E96">
        <w:rPr>
          <w:sz w:val="24"/>
          <w:szCs w:val="24"/>
        </w:rPr>
        <w:t>服务</w:t>
      </w:r>
    </w:p>
    <w:p w:rsidR="002C7479" w:rsidRDefault="002C7479" w:rsidP="00053F0A">
      <w:r w:rsidRPr="00F41535">
        <w:rPr>
          <w:rFonts w:hint="eastAsia"/>
        </w:rPr>
        <w:t>★</w:t>
      </w:r>
      <w:r>
        <w:rPr>
          <w:rFonts w:hint="eastAsia"/>
        </w:rPr>
        <w:t>提供不低于</w:t>
      </w:r>
      <w:r w:rsidRPr="00295E4C">
        <w:rPr>
          <w:rFonts w:hint="eastAsia"/>
        </w:rPr>
        <w:t>两</w:t>
      </w:r>
      <w:r w:rsidRPr="00295E4C">
        <w:t>年</w:t>
      </w:r>
      <w:r>
        <w:t>（</w:t>
      </w:r>
      <w:r>
        <w:rPr>
          <w:rFonts w:hint="eastAsia"/>
        </w:rPr>
        <w:t>自</w:t>
      </w:r>
      <w:r>
        <w:t>验收之日算起）</w:t>
      </w:r>
      <w:r>
        <w:rPr>
          <w:rFonts w:hint="eastAsia"/>
        </w:rPr>
        <w:t>的</w:t>
      </w:r>
      <w:r>
        <w:t>免费服务，内容包括</w:t>
      </w:r>
      <w:r>
        <w:rPr>
          <w:rFonts w:hint="eastAsia"/>
        </w:rPr>
        <w:t>：</w:t>
      </w:r>
    </w:p>
    <w:p w:rsidR="002C7479" w:rsidRDefault="002C7479" w:rsidP="00C27365">
      <w:r w:rsidRPr="00F41535">
        <w:rPr>
          <w:rFonts w:hint="eastAsia"/>
        </w:rPr>
        <w:t>★</w:t>
      </w:r>
      <w:r>
        <w:t>1</w:t>
      </w:r>
      <w:r>
        <w:rPr>
          <w:rFonts w:hint="eastAsia"/>
        </w:rPr>
        <w:t>、</w:t>
      </w:r>
      <w:r>
        <w:t>提供专人技术</w:t>
      </w:r>
      <w:r>
        <w:rPr>
          <w:rFonts w:hint="eastAsia"/>
        </w:rPr>
        <w:t>跟踪</w:t>
      </w:r>
      <w:r>
        <w:t>支持，以确保能够顺利完成数据收割、数据加工和数据清洗工作，</w:t>
      </w:r>
      <w:r>
        <w:rPr>
          <w:rFonts w:hint="eastAsia"/>
        </w:rPr>
        <w:t>保证</w:t>
      </w:r>
      <w:r>
        <w:t>机构成果数据的完整性和准确性</w:t>
      </w:r>
      <w:r>
        <w:rPr>
          <w:rFonts w:hint="eastAsia"/>
        </w:rPr>
        <w:t>；</w:t>
      </w:r>
      <w:r>
        <w:t>保证</w:t>
      </w:r>
      <w:r w:rsidRPr="00E77EA9">
        <w:rPr>
          <w:rFonts w:hint="eastAsia"/>
        </w:rPr>
        <w:t>7</w:t>
      </w:r>
      <w:r w:rsidRPr="00E77EA9">
        <w:rPr>
          <w:rFonts w:hint="eastAsia"/>
        </w:rPr>
        <w:t>×</w:t>
      </w:r>
      <w:r w:rsidRPr="00E77EA9">
        <w:rPr>
          <w:rFonts w:hint="eastAsia"/>
        </w:rPr>
        <w:t>24</w:t>
      </w:r>
      <w:r>
        <w:rPr>
          <w:rFonts w:hint="eastAsia"/>
        </w:rPr>
        <w:t>小时系统</w:t>
      </w:r>
      <w:r>
        <w:t>与数据的安全维护，保证</w:t>
      </w:r>
      <w:r w:rsidRPr="00E77EA9">
        <w:rPr>
          <w:rFonts w:hint="eastAsia"/>
        </w:rPr>
        <w:t>7</w:t>
      </w:r>
      <w:r w:rsidRPr="00E77EA9">
        <w:rPr>
          <w:rFonts w:hint="eastAsia"/>
        </w:rPr>
        <w:t>×</w:t>
      </w:r>
      <w:r w:rsidRPr="00E77EA9">
        <w:rPr>
          <w:rFonts w:hint="eastAsia"/>
        </w:rPr>
        <w:t>24</w:t>
      </w:r>
      <w:r>
        <w:rPr>
          <w:rFonts w:hint="eastAsia"/>
        </w:rPr>
        <w:t>小时的</w:t>
      </w:r>
      <w:r>
        <w:t>技术支持。</w:t>
      </w:r>
    </w:p>
    <w:p w:rsidR="002C7479" w:rsidRDefault="002C7479" w:rsidP="00C27365">
      <w:r w:rsidRPr="00F41535">
        <w:rPr>
          <w:rFonts w:hint="eastAsia"/>
        </w:rPr>
        <w:t>★</w:t>
      </w:r>
      <w:r>
        <w:t>2</w:t>
      </w:r>
      <w:r>
        <w:rPr>
          <w:rFonts w:hint="eastAsia"/>
        </w:rPr>
        <w:t>、</w:t>
      </w:r>
      <w:r>
        <w:t>提供定期不定期的到馆</w:t>
      </w:r>
      <w:r>
        <w:rPr>
          <w:rFonts w:hint="eastAsia"/>
        </w:rPr>
        <w:t>系统</w:t>
      </w:r>
      <w:r>
        <w:t>使用培训与</w:t>
      </w:r>
      <w:r>
        <w:rPr>
          <w:rFonts w:hint="eastAsia"/>
        </w:rPr>
        <w:t>技术</w:t>
      </w:r>
      <w:r>
        <w:t>指导服务。</w:t>
      </w:r>
    </w:p>
    <w:p w:rsidR="002C7479" w:rsidRDefault="002C7479" w:rsidP="00C27365">
      <w:r w:rsidRPr="00F41535">
        <w:rPr>
          <w:rFonts w:hint="eastAsia"/>
        </w:rPr>
        <w:t>★</w:t>
      </w:r>
      <w:r>
        <w:rPr>
          <w:rFonts w:hint="eastAsia"/>
        </w:rPr>
        <w:t>3</w:t>
      </w:r>
      <w:r>
        <w:rPr>
          <w:rFonts w:hint="eastAsia"/>
        </w:rPr>
        <w:t>、</w:t>
      </w:r>
      <w:r>
        <w:t>提供个性化和本地化的</w:t>
      </w:r>
      <w:r>
        <w:rPr>
          <w:rFonts w:hint="eastAsia"/>
        </w:rPr>
        <w:t>页面</w:t>
      </w:r>
      <w:r>
        <w:t>定制服务。</w:t>
      </w:r>
    </w:p>
    <w:p w:rsidR="002C7479" w:rsidRDefault="002C7479" w:rsidP="00C27365">
      <w:r w:rsidRPr="00F41535">
        <w:rPr>
          <w:rFonts w:hint="eastAsia"/>
        </w:rPr>
        <w:t>★</w:t>
      </w:r>
      <w:r>
        <w:rPr>
          <w:rFonts w:hint="eastAsia"/>
        </w:rPr>
        <w:t>4</w:t>
      </w:r>
      <w:r>
        <w:rPr>
          <w:rFonts w:hint="eastAsia"/>
        </w:rPr>
        <w:t>、</w:t>
      </w:r>
      <w:r w:rsidR="00FA6FD7">
        <w:rPr>
          <w:rFonts w:hint="eastAsia"/>
        </w:rPr>
        <w:t>质保期内免费</w:t>
      </w:r>
      <w:r w:rsidRPr="00295E4C">
        <w:rPr>
          <w:rFonts w:hint="eastAsia"/>
        </w:rPr>
        <w:t>提供</w:t>
      </w:r>
      <w:r w:rsidRPr="00295E4C">
        <w:t>系统</w:t>
      </w:r>
      <w:r w:rsidRPr="00295E4C">
        <w:rPr>
          <w:rFonts w:hint="eastAsia"/>
        </w:rPr>
        <w:t>更新升级</w:t>
      </w:r>
      <w:r w:rsidRPr="00295E4C">
        <w:t>服务</w:t>
      </w:r>
      <w:r w:rsidR="00FA6FD7">
        <w:rPr>
          <w:rFonts w:hint="eastAsia"/>
        </w:rPr>
        <w:t>，</w:t>
      </w:r>
      <w:r w:rsidR="00B9209E">
        <w:rPr>
          <w:rFonts w:hint="eastAsia"/>
        </w:rPr>
        <w:t>并第一时间推送</w:t>
      </w:r>
      <w:r w:rsidR="00FA6FD7">
        <w:rPr>
          <w:rFonts w:hint="eastAsia"/>
        </w:rPr>
        <w:t>更新</w:t>
      </w:r>
      <w:r w:rsidRPr="00295E4C">
        <w:rPr>
          <w:rFonts w:hint="eastAsia"/>
        </w:rPr>
        <w:t>。</w:t>
      </w:r>
    </w:p>
    <w:p w:rsidR="002C7479" w:rsidRPr="00C50E96" w:rsidRDefault="002C7479" w:rsidP="00460345">
      <w:pPr>
        <w:pStyle w:val="5"/>
        <w:spacing w:beforeLines="50" w:before="120" w:afterLines="50" w:after="120" w:line="240" w:lineRule="auto"/>
        <w:ind w:left="0"/>
        <w:rPr>
          <w:sz w:val="24"/>
          <w:szCs w:val="24"/>
        </w:rPr>
      </w:pPr>
      <w:r w:rsidRPr="00C50E96">
        <w:rPr>
          <w:rFonts w:hint="eastAsia"/>
          <w:sz w:val="24"/>
          <w:szCs w:val="24"/>
        </w:rPr>
        <w:t>六</w:t>
      </w:r>
      <w:r w:rsidRPr="00C50E96">
        <w:rPr>
          <w:rFonts w:hint="eastAsia"/>
          <w:sz w:val="24"/>
          <w:szCs w:val="24"/>
        </w:rPr>
        <w:t xml:space="preserve"> </w:t>
      </w:r>
      <w:r w:rsidRPr="00C50E96">
        <w:rPr>
          <w:rFonts w:hint="eastAsia"/>
          <w:sz w:val="24"/>
          <w:szCs w:val="24"/>
        </w:rPr>
        <w:t>其它说明</w:t>
      </w:r>
    </w:p>
    <w:p w:rsidR="002C7479" w:rsidRPr="00295E4C" w:rsidRDefault="002C7479" w:rsidP="00C27365">
      <w:pPr>
        <w:ind w:firstLine="420"/>
      </w:pPr>
      <w:r w:rsidRPr="00295E4C">
        <w:t>1</w:t>
      </w:r>
      <w:r w:rsidRPr="00295E4C">
        <w:rPr>
          <w:rFonts w:hint="eastAsia"/>
        </w:rPr>
        <w:t>、标注有“</w:t>
      </w:r>
      <w:r w:rsidRPr="00295E4C">
        <w:rPr>
          <w:rFonts w:ascii="Segoe UI Symbol" w:hAnsi="Segoe UI Symbol" w:cs="Segoe UI Symbol"/>
        </w:rPr>
        <w:t>★</w:t>
      </w:r>
      <w:r w:rsidRPr="00295E4C">
        <w:rPr>
          <w:rFonts w:hint="eastAsia"/>
        </w:rPr>
        <w:t>”的部分为重要技术条款，</w:t>
      </w:r>
      <w:r w:rsidR="004463D8">
        <w:rPr>
          <w:rFonts w:hint="eastAsia"/>
        </w:rPr>
        <w:t>不能有负偏离</w:t>
      </w:r>
      <w:r w:rsidRPr="00295E4C">
        <w:t>。</w:t>
      </w:r>
    </w:p>
    <w:p w:rsidR="00336430" w:rsidRDefault="002C7479" w:rsidP="00C27365">
      <w:pPr>
        <w:ind w:firstLine="420"/>
        <w:rPr>
          <w:b/>
          <w:u w:val="single"/>
        </w:rPr>
      </w:pPr>
      <w:r w:rsidRPr="00B80F74">
        <w:rPr>
          <w:b/>
          <w:u w:val="single"/>
        </w:rPr>
        <w:t>2</w:t>
      </w:r>
      <w:r w:rsidRPr="00B80F74">
        <w:rPr>
          <w:rFonts w:hint="eastAsia"/>
          <w:b/>
          <w:u w:val="single"/>
        </w:rPr>
        <w:t>、</w:t>
      </w:r>
      <w:r w:rsidRPr="00B80F74">
        <w:rPr>
          <w:b/>
          <w:u w:val="single"/>
        </w:rPr>
        <w:t>投标人须现场进行</w:t>
      </w:r>
      <w:r w:rsidRPr="00B80F74">
        <w:rPr>
          <w:rFonts w:hint="eastAsia"/>
          <w:b/>
          <w:u w:val="single"/>
        </w:rPr>
        <w:t>1</w:t>
      </w:r>
      <w:r w:rsidRPr="00B80F74">
        <w:rPr>
          <w:b/>
          <w:u w:val="single"/>
        </w:rPr>
        <w:t>0</w:t>
      </w:r>
      <w:r w:rsidRPr="00B80F74">
        <w:rPr>
          <w:rFonts w:hint="eastAsia"/>
          <w:b/>
          <w:u w:val="single"/>
        </w:rPr>
        <w:t>分钟</w:t>
      </w:r>
      <w:r w:rsidRPr="00B80F74">
        <w:rPr>
          <w:b/>
          <w:u w:val="single"/>
        </w:rPr>
        <w:t>的</w:t>
      </w:r>
      <w:r w:rsidRPr="00B80F74">
        <w:rPr>
          <w:rFonts w:hint="eastAsia"/>
          <w:b/>
          <w:u w:val="single"/>
        </w:rPr>
        <w:t>系统功能</w:t>
      </w:r>
      <w:r w:rsidRPr="00B80F74">
        <w:rPr>
          <w:b/>
          <w:u w:val="single"/>
        </w:rPr>
        <w:t>演示，</w:t>
      </w:r>
      <w:r w:rsidRPr="00B80F74">
        <w:rPr>
          <w:rFonts w:hint="eastAsia"/>
          <w:b/>
          <w:u w:val="single"/>
        </w:rPr>
        <w:t>演示</w:t>
      </w:r>
      <w:r w:rsidRPr="00B80F74">
        <w:rPr>
          <w:b/>
          <w:u w:val="single"/>
        </w:rPr>
        <w:t>内容</w:t>
      </w:r>
      <w:r w:rsidRPr="00B80F74">
        <w:rPr>
          <w:rFonts w:hint="eastAsia"/>
          <w:b/>
          <w:u w:val="single"/>
        </w:rPr>
        <w:t>需</w:t>
      </w:r>
      <w:r w:rsidRPr="00B80F74">
        <w:rPr>
          <w:b/>
          <w:u w:val="single"/>
        </w:rPr>
        <w:t>围绕此文件中的技术参数需求展开</w:t>
      </w:r>
      <w:r w:rsidRPr="00B80F74">
        <w:rPr>
          <w:rFonts w:hint="eastAsia"/>
          <w:b/>
          <w:u w:val="single"/>
        </w:rPr>
        <w:t>。</w:t>
      </w:r>
    </w:p>
    <w:p w:rsidR="00CF27B7" w:rsidRDefault="00CF27B7" w:rsidP="00CF27B7">
      <w:pPr>
        <w:pageBreakBefore/>
        <w:spacing w:line="480" w:lineRule="exact"/>
        <w:ind w:firstLineChars="200" w:firstLine="560"/>
        <w:rPr>
          <w:rFonts w:ascii="微软雅黑" w:eastAsia="微软雅黑" w:hAnsi="微软雅黑" w:cs="仿宋"/>
          <w:b/>
          <w:color w:val="000000"/>
          <w:kern w:val="0"/>
          <w:sz w:val="28"/>
          <w:szCs w:val="28"/>
          <w:u w:color="000000"/>
        </w:rPr>
      </w:pPr>
      <w:r>
        <w:rPr>
          <w:rFonts w:ascii="微软雅黑" w:eastAsia="微软雅黑" w:hAnsi="微软雅黑" w:cs="仿宋" w:hint="eastAsia"/>
          <w:b/>
          <w:color w:val="000000"/>
          <w:kern w:val="0"/>
          <w:sz w:val="28"/>
          <w:szCs w:val="28"/>
          <w:u w:color="000000"/>
        </w:rPr>
        <w:lastRenderedPageBreak/>
        <w:t>附件1：投标文件目录、材料组成及相关说明</w:t>
      </w:r>
    </w:p>
    <w:p w:rsidR="00CF27B7" w:rsidRDefault="00CF27B7" w:rsidP="00CF27B7">
      <w:pPr>
        <w:spacing w:line="360" w:lineRule="exact"/>
        <w:jc w:val="left"/>
        <w:rPr>
          <w:rFonts w:ascii="微软雅黑" w:eastAsia="微软雅黑" w:hAnsi="微软雅黑" w:cs="仿宋"/>
          <w:color w:val="000000"/>
          <w:kern w:val="0"/>
          <w:sz w:val="24"/>
          <w:u w:color="000000"/>
        </w:rPr>
      </w:pPr>
      <w:r>
        <w:rPr>
          <w:rFonts w:ascii="微软雅黑" w:eastAsia="微软雅黑" w:hAnsi="微软雅黑" w:cs="仿宋" w:hint="eastAsia"/>
          <w:color w:val="000000"/>
          <w:kern w:val="0"/>
          <w:sz w:val="24"/>
          <w:u w:color="000000"/>
        </w:rPr>
        <w:t>封面</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：…………………………………………………………………………1</w:t>
      </w:r>
    </w:p>
    <w:p w:rsidR="00CF27B7" w:rsidRDefault="00CF27B7" w:rsidP="00CF27B7">
      <w:pPr>
        <w:spacing w:line="360" w:lineRule="exact"/>
        <w:jc w:val="left"/>
        <w:rPr>
          <w:rFonts w:ascii="微软雅黑" w:eastAsia="微软雅黑" w:hAnsi="微软雅黑" w:cs="仿宋"/>
          <w:color w:val="000000"/>
          <w:kern w:val="0"/>
          <w:sz w:val="24"/>
          <w:u w:color="000000"/>
        </w:rPr>
      </w:pPr>
      <w:r>
        <w:rPr>
          <w:rFonts w:ascii="微软雅黑" w:eastAsia="微软雅黑" w:hAnsi="微软雅黑" w:cs="仿宋" w:hint="eastAsia"/>
          <w:color w:val="000000"/>
          <w:kern w:val="0"/>
          <w:sz w:val="24"/>
          <w:u w:color="000000"/>
        </w:rPr>
        <w:t>目录</w:t>
      </w:r>
      <w:r>
        <w:rPr>
          <w:rFonts w:ascii="微软雅黑" w:eastAsia="微软雅黑" w:hAnsi="微软雅黑" w:cs="仿宋" w:hint="eastAsia"/>
          <w:color w:val="0000FF"/>
          <w:kern w:val="0"/>
          <w:szCs w:val="21"/>
          <w:u w:val="single"/>
        </w:rPr>
        <w:t>（按照此目录格式编写）</w:t>
      </w:r>
      <w:r>
        <w:rPr>
          <w:rFonts w:ascii="微软雅黑" w:eastAsia="微软雅黑" w:hAnsi="微软雅黑" w:cs="仿宋" w:hint="eastAsia"/>
          <w:color w:val="000000"/>
          <w:kern w:val="0"/>
          <w:sz w:val="24"/>
          <w:u w:color="000000"/>
        </w:rPr>
        <w:t>…………………………………………………………………2</w:t>
      </w:r>
    </w:p>
    <w:p w:rsidR="00CF27B7" w:rsidRDefault="00CF27B7" w:rsidP="00CF27B7">
      <w:pPr>
        <w:spacing w:line="360" w:lineRule="exact"/>
        <w:jc w:val="left"/>
        <w:rPr>
          <w:rFonts w:ascii="微软雅黑" w:eastAsia="微软雅黑" w:hAnsi="微软雅黑" w:cs="仿宋"/>
          <w:b/>
          <w:color w:val="000000"/>
          <w:kern w:val="0"/>
          <w:sz w:val="22"/>
          <w:szCs w:val="21"/>
          <w:u w:color="000000"/>
        </w:rPr>
      </w:pPr>
      <w:r>
        <w:rPr>
          <w:rFonts w:ascii="微软雅黑" w:eastAsia="微软雅黑" w:hAnsi="微软雅黑" w:cs="仿宋" w:hint="eastAsia"/>
          <w:b/>
          <w:color w:val="000000"/>
          <w:kern w:val="0"/>
          <w:sz w:val="22"/>
          <w:szCs w:val="21"/>
          <w:u w:color="000000"/>
        </w:rPr>
        <w:t>第一部分：商务部分</w:t>
      </w:r>
    </w:p>
    <w:p w:rsidR="00CF27B7" w:rsidRDefault="00CF27B7" w:rsidP="00CF27B7">
      <w:pPr>
        <w:spacing w:line="360" w:lineRule="exact"/>
        <w:jc w:val="left"/>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（一）报价材料</w:t>
      </w:r>
    </w:p>
    <w:p w:rsidR="00CF27B7" w:rsidRDefault="00CF27B7" w:rsidP="00CF27B7">
      <w:pPr>
        <w:spacing w:line="36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Pr>
          <w:rFonts w:ascii="微软雅黑" w:eastAsia="微软雅黑" w:hAnsi="微软雅黑" w:cs="仿宋" w:hint="eastAsia"/>
          <w:color w:val="000000"/>
          <w:kern w:val="0"/>
          <w:szCs w:val="21"/>
          <w:u w:color="000000"/>
        </w:rPr>
        <w:t>1.投标响应函</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………………………………………………………………3</w:t>
      </w:r>
    </w:p>
    <w:p w:rsidR="00CF27B7" w:rsidRDefault="00CF27B7" w:rsidP="00CF27B7">
      <w:pPr>
        <w:spacing w:line="36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Pr>
          <w:rFonts w:ascii="微软雅黑" w:eastAsia="微软雅黑" w:hAnsi="微软雅黑" w:cs="仿宋" w:hint="eastAsia"/>
          <w:color w:val="000000"/>
          <w:kern w:val="0"/>
          <w:szCs w:val="21"/>
          <w:u w:color="000000"/>
        </w:rPr>
        <w:t>2.</w:t>
      </w:r>
      <w:r w:rsidR="008B6501">
        <w:rPr>
          <w:rFonts w:ascii="微软雅黑" w:eastAsia="微软雅黑" w:hAnsi="微软雅黑" w:cs="仿宋" w:hint="eastAsia"/>
          <w:color w:val="000000"/>
          <w:kern w:val="0"/>
          <w:szCs w:val="21"/>
          <w:u w:color="000000"/>
        </w:rPr>
        <w:t>开标一览表（报价表）</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sidR="008B6501">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24"/>
          <w:u w:color="000000"/>
        </w:rPr>
        <w:t>……………………………………4</w:t>
      </w:r>
    </w:p>
    <w:p w:rsidR="00CF27B7" w:rsidRDefault="00CF27B7" w:rsidP="00CF27B7">
      <w:pPr>
        <w:spacing w:line="36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Pr>
          <w:rFonts w:ascii="微软雅黑" w:eastAsia="微软雅黑" w:hAnsi="微软雅黑" w:cs="仿宋" w:hint="eastAsia"/>
          <w:color w:val="000000"/>
          <w:kern w:val="0"/>
          <w:szCs w:val="21"/>
          <w:u w:color="000000"/>
        </w:rPr>
        <w:t>3.报价清单</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sidR="008B6501">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24"/>
          <w:u w:color="000000"/>
        </w:rPr>
        <w:t>………………………………5</w:t>
      </w:r>
    </w:p>
    <w:p w:rsidR="00CF27B7" w:rsidRDefault="00CF27B7" w:rsidP="00CF27B7">
      <w:pPr>
        <w:spacing w:line="360" w:lineRule="exact"/>
        <w:jc w:val="left"/>
        <w:rPr>
          <w:rFonts w:ascii="微软雅黑" w:eastAsia="微软雅黑" w:hAnsi="微软雅黑" w:cs="仿宋"/>
          <w:color w:val="000000"/>
          <w:kern w:val="0"/>
          <w:sz w:val="24"/>
          <w:u w:color="000000"/>
        </w:rPr>
      </w:pPr>
      <w:r>
        <w:rPr>
          <w:rFonts w:ascii="华文中宋" w:eastAsia="华文中宋" w:hAnsi="华文中宋" w:cs="仿宋" w:hint="eastAsia"/>
          <w:b/>
          <w:color w:val="C00000"/>
          <w:kern w:val="0"/>
          <w:sz w:val="24"/>
          <w:szCs w:val="21"/>
          <w:u w:color="000000"/>
        </w:rPr>
        <w:t xml:space="preserve">★ </w:t>
      </w:r>
      <w:r>
        <w:rPr>
          <w:rFonts w:ascii="微软雅黑" w:eastAsia="微软雅黑" w:hAnsi="微软雅黑" w:cs="仿宋" w:hint="eastAsia"/>
          <w:color w:val="000000"/>
          <w:kern w:val="0"/>
          <w:szCs w:val="21"/>
          <w:u w:color="000000"/>
        </w:rPr>
        <w:t>4.商务偏离表</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sidR="008B6501">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24"/>
          <w:u w:color="000000"/>
        </w:rPr>
        <w:t xml:space="preserve">…………………………… </w:t>
      </w:r>
      <w:r>
        <w:rPr>
          <w:rFonts w:ascii="微软雅黑" w:eastAsia="微软雅黑" w:hAnsi="微软雅黑" w:cs="仿宋" w:hint="eastAsia"/>
          <w:color w:val="000000"/>
          <w:kern w:val="0"/>
          <w:sz w:val="16"/>
          <w:u w:color="000000"/>
        </w:rPr>
        <w:t>实际页码</w:t>
      </w:r>
    </w:p>
    <w:p w:rsidR="00CF27B7" w:rsidRDefault="00CF27B7" w:rsidP="00CF27B7">
      <w:pPr>
        <w:spacing w:line="360" w:lineRule="exact"/>
        <w:jc w:val="left"/>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（二）资格证明文件</w:t>
      </w:r>
    </w:p>
    <w:p w:rsidR="00CF27B7" w:rsidRDefault="00CF27B7" w:rsidP="00CF27B7">
      <w:pPr>
        <w:spacing w:line="360" w:lineRule="exact"/>
        <w:jc w:val="left"/>
        <w:rPr>
          <w:rFonts w:ascii="微软雅黑" w:eastAsia="微软雅黑" w:hAnsi="微软雅黑" w:cs="仿宋"/>
          <w:color w:val="000000"/>
          <w:kern w:val="0"/>
          <w:sz w:val="24"/>
          <w:u w:color="000000"/>
        </w:rPr>
      </w:pPr>
      <w:r>
        <w:rPr>
          <w:rFonts w:ascii="华文中宋" w:eastAsia="华文中宋" w:hAnsi="华文中宋" w:cs="仿宋" w:hint="eastAsia"/>
          <w:b/>
          <w:color w:val="C00000"/>
          <w:kern w:val="0"/>
          <w:sz w:val="24"/>
          <w:szCs w:val="21"/>
          <w:u w:color="000000"/>
        </w:rPr>
        <w:t xml:space="preserve">★ </w:t>
      </w:r>
      <w:r>
        <w:rPr>
          <w:rFonts w:ascii="微软雅黑" w:eastAsia="微软雅黑" w:hAnsi="微软雅黑" w:cs="仿宋" w:hint="eastAsia"/>
          <w:color w:val="000000"/>
          <w:kern w:val="0"/>
          <w:szCs w:val="21"/>
          <w:u w:color="000000"/>
        </w:rPr>
        <w:t>6.营业执照、税务登记证、组织机构代码证或三证合一文件</w:t>
      </w:r>
      <w:r>
        <w:rPr>
          <w:rFonts w:ascii="微软雅黑" w:eastAsia="微软雅黑" w:hAnsi="微软雅黑" w:cs="仿宋" w:hint="eastAsia"/>
          <w:color w:val="000000"/>
          <w:kern w:val="0"/>
          <w:sz w:val="24"/>
          <w:u w:color="000000"/>
        </w:rPr>
        <w:t>…………</w:t>
      </w:r>
      <w:r w:rsidR="008B6501">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F27B7">
      <w:pPr>
        <w:spacing w:line="36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Pr>
          <w:rFonts w:ascii="微软雅黑" w:eastAsia="微软雅黑" w:hAnsi="微软雅黑" w:cs="仿宋" w:hint="eastAsia"/>
          <w:color w:val="000000"/>
          <w:kern w:val="0"/>
          <w:szCs w:val="21"/>
          <w:u w:color="000000"/>
        </w:rPr>
        <w:t>7.法定代表人授权书</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F27B7">
      <w:pPr>
        <w:spacing w:line="36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sidR="00687D28">
        <w:rPr>
          <w:rFonts w:ascii="微软雅黑" w:eastAsia="微软雅黑" w:hAnsi="微软雅黑" w:cs="仿宋" w:hint="eastAsia"/>
          <w:color w:val="000000"/>
          <w:kern w:val="0"/>
          <w:szCs w:val="21"/>
          <w:u w:color="000000"/>
        </w:rPr>
        <w:t>8</w:t>
      </w:r>
      <w:r>
        <w:rPr>
          <w:rFonts w:ascii="微软雅黑" w:eastAsia="微软雅黑" w:hAnsi="微软雅黑" w:cs="仿宋" w:hint="eastAsia"/>
          <w:color w:val="000000"/>
          <w:kern w:val="0"/>
          <w:szCs w:val="21"/>
          <w:u w:color="000000"/>
        </w:rPr>
        <w:t>.无重大违法记录的书面声明</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Cs w:val="21"/>
          <w:u w:color="000000"/>
        </w:rPr>
        <w:t>………</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F27B7">
      <w:pPr>
        <w:spacing w:line="360" w:lineRule="exact"/>
        <w:jc w:val="left"/>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（三）其他商务文件</w:t>
      </w:r>
    </w:p>
    <w:p w:rsidR="00CF27B7" w:rsidRDefault="00CF27B7" w:rsidP="00CF27B7">
      <w:pPr>
        <w:spacing w:line="36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sidR="00687D28">
        <w:rPr>
          <w:rFonts w:ascii="微软雅黑" w:eastAsia="微软雅黑" w:hAnsi="微软雅黑" w:cs="仿宋" w:hint="eastAsia"/>
          <w:color w:val="000000"/>
          <w:kern w:val="0"/>
          <w:szCs w:val="21"/>
          <w:u w:color="000000"/>
        </w:rPr>
        <w:t>9</w:t>
      </w:r>
      <w:r>
        <w:rPr>
          <w:rFonts w:ascii="微软雅黑" w:eastAsia="微软雅黑" w:hAnsi="微软雅黑" w:cs="仿宋" w:hint="eastAsia"/>
          <w:color w:val="000000"/>
          <w:kern w:val="0"/>
          <w:szCs w:val="21"/>
          <w:u w:color="000000"/>
        </w:rPr>
        <w:t>.投标人近三年同类货物（服务）销售业绩</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F27B7">
      <w:pPr>
        <w:spacing w:line="360" w:lineRule="exact"/>
        <w:jc w:val="left"/>
        <w:rPr>
          <w:rFonts w:ascii="微软雅黑" w:eastAsia="微软雅黑" w:hAnsi="微软雅黑" w:cs="仿宋"/>
          <w:color w:val="000000"/>
          <w:kern w:val="0"/>
          <w:sz w:val="24"/>
          <w:u w:color="000000"/>
        </w:rPr>
      </w:pPr>
      <w:r>
        <w:rPr>
          <w:rFonts w:ascii="华文中宋" w:eastAsia="华文中宋" w:hAnsi="华文中宋" w:cs="仿宋" w:hint="eastAsia"/>
          <w:b/>
          <w:color w:val="C00000"/>
          <w:kern w:val="0"/>
          <w:sz w:val="24"/>
          <w:szCs w:val="21"/>
          <w:u w:color="000000"/>
        </w:rPr>
        <w:t xml:space="preserve">★ </w:t>
      </w:r>
      <w:r w:rsidR="00687D28">
        <w:rPr>
          <w:rFonts w:ascii="微软雅黑" w:eastAsia="微软雅黑" w:hAnsi="微软雅黑" w:cs="仿宋" w:hint="eastAsia"/>
          <w:color w:val="000000"/>
          <w:kern w:val="0"/>
          <w:szCs w:val="21"/>
          <w:u w:color="000000"/>
        </w:rPr>
        <w:t>10</w:t>
      </w:r>
      <w:r>
        <w:rPr>
          <w:rFonts w:ascii="微软雅黑" w:eastAsia="微软雅黑" w:hAnsi="微软雅黑" w:cs="仿宋" w:hint="eastAsia"/>
          <w:color w:val="000000"/>
          <w:kern w:val="0"/>
          <w:szCs w:val="21"/>
          <w:u w:color="000000"/>
        </w:rPr>
        <w:t>.</w:t>
      </w:r>
      <w:r w:rsidRPr="009074C6">
        <w:rPr>
          <w:rFonts w:ascii="微软雅黑" w:eastAsia="微软雅黑" w:hAnsi="微软雅黑" w:cs="仿宋" w:hint="eastAsia"/>
          <w:color w:val="000000"/>
          <w:kern w:val="0"/>
          <w:szCs w:val="21"/>
          <w:u w:color="000000"/>
        </w:rPr>
        <w:t>售后服务承诺及培训方案</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F27B7">
      <w:pPr>
        <w:spacing w:line="360" w:lineRule="exact"/>
        <w:jc w:val="left"/>
        <w:rPr>
          <w:rFonts w:ascii="微软雅黑" w:eastAsia="微软雅黑" w:hAnsi="微软雅黑" w:cs="仿宋"/>
          <w:b/>
          <w:color w:val="000000"/>
          <w:kern w:val="0"/>
          <w:sz w:val="22"/>
          <w:szCs w:val="21"/>
          <w:u w:color="000000"/>
        </w:rPr>
      </w:pPr>
      <w:r>
        <w:rPr>
          <w:rFonts w:ascii="微软雅黑" w:eastAsia="微软雅黑" w:hAnsi="微软雅黑" w:cs="仿宋" w:hint="eastAsia"/>
          <w:b/>
          <w:color w:val="000000"/>
          <w:kern w:val="0"/>
          <w:sz w:val="22"/>
          <w:szCs w:val="21"/>
          <w:u w:color="000000"/>
        </w:rPr>
        <w:t>第二部分：技术部分</w:t>
      </w:r>
    </w:p>
    <w:p w:rsidR="00CF27B7" w:rsidRDefault="00CF27B7" w:rsidP="00CF27B7">
      <w:pPr>
        <w:spacing w:line="40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sidR="00687D28">
        <w:rPr>
          <w:rFonts w:ascii="微软雅黑" w:eastAsia="微软雅黑" w:hAnsi="微软雅黑" w:cs="仿宋" w:hint="eastAsia"/>
          <w:color w:val="000000"/>
          <w:kern w:val="0"/>
          <w:szCs w:val="21"/>
          <w:u w:color="000000"/>
        </w:rPr>
        <w:t>11</w:t>
      </w:r>
      <w:r>
        <w:rPr>
          <w:rFonts w:ascii="微软雅黑" w:eastAsia="微软雅黑" w:hAnsi="微软雅黑" w:cs="仿宋" w:hint="eastAsia"/>
          <w:color w:val="000000"/>
          <w:kern w:val="0"/>
          <w:szCs w:val="21"/>
          <w:u w:color="000000"/>
        </w:rPr>
        <w:t>.投标货物技术规格（提供详细的技术参数）</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F27B7">
      <w:pPr>
        <w:spacing w:line="400" w:lineRule="exact"/>
        <w:jc w:val="left"/>
        <w:rPr>
          <w:rFonts w:ascii="微软雅黑" w:eastAsia="微软雅黑" w:hAnsi="微软雅黑" w:cs="仿宋"/>
          <w:color w:val="000000"/>
          <w:kern w:val="0"/>
          <w:szCs w:val="21"/>
          <w:u w:color="000000"/>
        </w:rPr>
      </w:pPr>
      <w:r>
        <w:rPr>
          <w:rFonts w:ascii="华文中宋" w:eastAsia="华文中宋" w:hAnsi="华文中宋" w:cs="仿宋" w:hint="eastAsia"/>
          <w:b/>
          <w:color w:val="C00000"/>
          <w:kern w:val="0"/>
          <w:sz w:val="24"/>
          <w:szCs w:val="21"/>
          <w:u w:color="000000"/>
        </w:rPr>
        <w:t xml:space="preserve">★ </w:t>
      </w:r>
      <w:r w:rsidR="00687D28">
        <w:rPr>
          <w:rFonts w:ascii="微软雅黑" w:eastAsia="微软雅黑" w:hAnsi="微软雅黑" w:cs="仿宋" w:hint="eastAsia"/>
          <w:color w:val="000000"/>
          <w:kern w:val="0"/>
          <w:szCs w:val="21"/>
          <w:u w:color="000000"/>
        </w:rPr>
        <w:t>12</w:t>
      </w:r>
      <w:r>
        <w:rPr>
          <w:rFonts w:ascii="微软雅黑" w:eastAsia="微软雅黑" w:hAnsi="微软雅黑" w:cs="仿宋" w:hint="eastAsia"/>
          <w:color w:val="000000"/>
          <w:kern w:val="0"/>
          <w:szCs w:val="21"/>
          <w:u w:color="000000"/>
        </w:rPr>
        <w:t>.技术偏离表</w:t>
      </w:r>
      <w:r>
        <w:rPr>
          <w:rFonts w:ascii="微软雅黑" w:eastAsia="微软雅黑" w:hAnsi="微软雅黑" w:cs="仿宋" w:hint="eastAsia"/>
          <w:color w:val="0000FF"/>
          <w:kern w:val="0"/>
          <w:szCs w:val="21"/>
          <w:u w:val="single"/>
        </w:rPr>
        <w:t>（有规定格式）</w:t>
      </w:r>
      <w:r>
        <w:rPr>
          <w:rFonts w:ascii="微软雅黑" w:eastAsia="微软雅黑" w:hAnsi="微软雅黑" w:cs="仿宋" w:hint="eastAsia"/>
          <w:color w:val="000000"/>
          <w:kern w:val="0"/>
          <w:sz w:val="24"/>
          <w:u w:color="000000"/>
        </w:rPr>
        <w:t>……………………………………………………</w:t>
      </w:r>
      <w:r>
        <w:rPr>
          <w:rFonts w:ascii="微软雅黑" w:eastAsia="微软雅黑" w:hAnsi="微软雅黑" w:cs="仿宋" w:hint="eastAsia"/>
          <w:color w:val="000000"/>
          <w:kern w:val="0"/>
          <w:sz w:val="16"/>
          <w:u w:color="000000"/>
        </w:rPr>
        <w:t>实际页码</w:t>
      </w:r>
    </w:p>
    <w:p w:rsidR="00CF27B7" w:rsidRDefault="00CF27B7" w:rsidP="00C21731">
      <w:pPr>
        <w:spacing w:line="360" w:lineRule="exact"/>
        <w:ind w:firstLineChars="100" w:firstLine="220"/>
        <w:jc w:val="left"/>
        <w:rPr>
          <w:rFonts w:ascii="微软雅黑" w:eastAsia="微软雅黑" w:hAnsi="微软雅黑" w:cs="仿宋"/>
          <w:b/>
          <w:color w:val="000000"/>
          <w:kern w:val="0"/>
          <w:sz w:val="22"/>
          <w:szCs w:val="21"/>
        </w:rPr>
      </w:pPr>
      <w:r>
        <w:rPr>
          <w:rFonts w:ascii="微软雅黑" w:eastAsia="微软雅黑" w:hAnsi="微软雅黑" w:cs="仿宋" w:hint="eastAsia"/>
          <w:b/>
          <w:color w:val="000000"/>
          <w:kern w:val="0"/>
          <w:sz w:val="22"/>
          <w:szCs w:val="21"/>
        </w:rPr>
        <w:t>相关说明：</w:t>
      </w:r>
    </w:p>
    <w:p w:rsidR="00CF27B7" w:rsidRDefault="00CF27B7" w:rsidP="00CF27B7">
      <w:pPr>
        <w:spacing w:line="440" w:lineRule="exact"/>
        <w:rPr>
          <w:rFonts w:ascii="微软雅黑" w:eastAsia="微软雅黑" w:hAnsi="微软雅黑" w:cs="仿宋"/>
          <w:b/>
          <w:color w:val="C00000"/>
          <w:kern w:val="0"/>
          <w:sz w:val="22"/>
          <w:szCs w:val="21"/>
        </w:rPr>
      </w:pPr>
      <w:r>
        <w:rPr>
          <w:rFonts w:ascii="微软雅黑" w:eastAsia="微软雅黑" w:hAnsi="微软雅黑" w:cs="仿宋" w:hint="eastAsia"/>
          <w:color w:val="000000"/>
          <w:kern w:val="0"/>
          <w:sz w:val="22"/>
          <w:szCs w:val="21"/>
        </w:rPr>
        <w:t>1. 本目录</w:t>
      </w:r>
      <w:r w:rsidRPr="0029017E">
        <w:rPr>
          <w:rFonts w:ascii="微软雅黑" w:eastAsia="微软雅黑" w:hAnsi="微软雅黑" w:cs="仿宋" w:hint="eastAsia"/>
          <w:b/>
          <w:color w:val="C00000"/>
          <w:kern w:val="0"/>
          <w:sz w:val="22"/>
          <w:szCs w:val="21"/>
          <w:u w:val="single"/>
        </w:rPr>
        <w:t>标注★部分材料按照要求提供，否则将会影响</w:t>
      </w:r>
      <w:r>
        <w:rPr>
          <w:rFonts w:ascii="微软雅黑" w:eastAsia="微软雅黑" w:hAnsi="微软雅黑" w:cs="仿宋" w:hint="eastAsia"/>
          <w:b/>
          <w:color w:val="C00000"/>
          <w:kern w:val="0"/>
          <w:sz w:val="22"/>
          <w:szCs w:val="21"/>
          <w:u w:val="single"/>
        </w:rPr>
        <w:t>投标单位</w:t>
      </w:r>
      <w:r w:rsidRPr="0029017E">
        <w:rPr>
          <w:rFonts w:ascii="微软雅黑" w:eastAsia="微软雅黑" w:hAnsi="微软雅黑" w:cs="仿宋" w:hint="eastAsia"/>
          <w:b/>
          <w:color w:val="C00000"/>
          <w:kern w:val="0"/>
          <w:sz w:val="22"/>
          <w:szCs w:val="21"/>
          <w:u w:val="single"/>
        </w:rPr>
        <w:t>评审得分</w:t>
      </w:r>
      <w:r w:rsidRPr="00CB25EB">
        <w:rPr>
          <w:rFonts w:ascii="微软雅黑" w:eastAsia="微软雅黑" w:hAnsi="微软雅黑" w:cs="仿宋" w:hint="eastAsia"/>
          <w:b/>
          <w:color w:val="C00000"/>
          <w:kern w:val="0"/>
          <w:sz w:val="22"/>
          <w:szCs w:val="21"/>
        </w:rPr>
        <w:t>。</w:t>
      </w:r>
    </w:p>
    <w:p w:rsidR="00CF27B7" w:rsidRDefault="00CF27B7" w:rsidP="00CF27B7">
      <w:pPr>
        <w:spacing w:line="440" w:lineRule="exact"/>
        <w:rPr>
          <w:rFonts w:ascii="微软雅黑" w:eastAsia="微软雅黑" w:hAnsi="微软雅黑" w:cs="仿宋"/>
          <w:color w:val="000000"/>
          <w:kern w:val="0"/>
          <w:sz w:val="22"/>
          <w:szCs w:val="21"/>
        </w:rPr>
      </w:pPr>
      <w:r>
        <w:rPr>
          <w:rFonts w:ascii="微软雅黑" w:eastAsia="微软雅黑" w:hAnsi="微软雅黑" w:cs="仿宋" w:hint="eastAsia"/>
          <w:color w:val="000000"/>
          <w:kern w:val="0"/>
          <w:sz w:val="22"/>
          <w:szCs w:val="21"/>
        </w:rPr>
        <w:t>2. 各投标单位必须按照总目录要求的顺序装订相关材料，</w:t>
      </w:r>
      <w:r w:rsidRPr="0029017E">
        <w:rPr>
          <w:rFonts w:ascii="微软雅黑" w:eastAsia="微软雅黑" w:hAnsi="微软雅黑" w:cs="仿宋" w:hint="eastAsia"/>
          <w:b/>
          <w:color w:val="C00000"/>
          <w:kern w:val="0"/>
          <w:sz w:val="22"/>
          <w:szCs w:val="21"/>
          <w:u w:val="single"/>
        </w:rPr>
        <w:t>如果不按照目录约定顺序装订材料的投标单位，会在商务部分进行减分</w:t>
      </w:r>
      <w:r>
        <w:rPr>
          <w:rFonts w:ascii="微软雅黑" w:eastAsia="微软雅黑" w:hAnsi="微软雅黑" w:cs="仿宋" w:hint="eastAsia"/>
          <w:color w:val="000000"/>
          <w:kern w:val="0"/>
          <w:sz w:val="22"/>
          <w:szCs w:val="21"/>
        </w:rPr>
        <w:t>，请各投标单位知悉并遵照执行。</w:t>
      </w: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投标文件封面规定格式</w:t>
      </w:r>
    </w:p>
    <w:p w:rsidR="00CF27B7" w:rsidRDefault="00CF27B7" w:rsidP="00CF27B7">
      <w:pPr>
        <w:keepLines/>
        <w:jc w:val="right"/>
        <w:rPr>
          <w:rFonts w:eastAsia="黑体"/>
          <w:color w:val="000000"/>
          <w:spacing w:val="5"/>
          <w:w w:val="63"/>
          <w:kern w:val="0"/>
          <w:sz w:val="52"/>
          <w:szCs w:val="52"/>
        </w:rPr>
      </w:pPr>
      <w:r>
        <w:rPr>
          <w:rFonts w:eastAsia="黑体" w:hint="eastAsia"/>
          <w:color w:val="000000"/>
          <w:spacing w:val="5"/>
          <w:w w:val="63"/>
          <w:kern w:val="0"/>
          <w:sz w:val="52"/>
          <w:szCs w:val="52"/>
        </w:rPr>
        <w:t>（正本</w:t>
      </w:r>
      <w:r>
        <w:rPr>
          <w:rFonts w:eastAsia="黑体" w:hint="eastAsia"/>
          <w:color w:val="000000"/>
          <w:spacing w:val="5"/>
          <w:w w:val="63"/>
          <w:kern w:val="0"/>
          <w:sz w:val="52"/>
          <w:szCs w:val="52"/>
        </w:rPr>
        <w:t>/</w:t>
      </w:r>
      <w:r>
        <w:rPr>
          <w:rFonts w:eastAsia="黑体" w:hint="eastAsia"/>
          <w:color w:val="000000"/>
          <w:spacing w:val="5"/>
          <w:w w:val="63"/>
          <w:kern w:val="0"/>
          <w:sz w:val="52"/>
          <w:szCs w:val="52"/>
        </w:rPr>
        <w:t>副本）</w:t>
      </w:r>
    </w:p>
    <w:p w:rsidR="00CF27B7" w:rsidRDefault="00CF27B7" w:rsidP="00CF27B7">
      <w:pPr>
        <w:tabs>
          <w:tab w:val="left" w:pos="6405"/>
        </w:tabs>
        <w:rPr>
          <w:rFonts w:eastAsia="黑体"/>
          <w:color w:val="000000"/>
          <w:spacing w:val="5"/>
          <w:w w:val="63"/>
          <w:kern w:val="0"/>
          <w:sz w:val="52"/>
          <w:szCs w:val="52"/>
        </w:rPr>
      </w:pPr>
      <w:r>
        <w:rPr>
          <w:rFonts w:eastAsia="黑体"/>
          <w:color w:val="000000"/>
          <w:spacing w:val="5"/>
          <w:w w:val="63"/>
          <w:kern w:val="0"/>
          <w:sz w:val="52"/>
          <w:szCs w:val="52"/>
        </w:rPr>
        <w:tab/>
      </w:r>
    </w:p>
    <w:p w:rsidR="00CF27B7" w:rsidRDefault="00CF27B7" w:rsidP="00460345">
      <w:pPr>
        <w:spacing w:beforeLines="150" w:before="360"/>
        <w:jc w:val="center"/>
        <w:rPr>
          <w:rFonts w:ascii="华文中宋" w:eastAsia="华文中宋" w:hAnsi="华文中宋"/>
          <w:b/>
          <w:color w:val="000000"/>
          <w:spacing w:val="100"/>
          <w:w w:val="63"/>
          <w:kern w:val="0"/>
          <w:sz w:val="144"/>
          <w:szCs w:val="80"/>
        </w:rPr>
      </w:pPr>
      <w:r>
        <w:rPr>
          <w:rFonts w:ascii="华文中宋" w:eastAsia="华文中宋" w:hAnsi="华文中宋" w:hint="eastAsia"/>
          <w:b/>
          <w:color w:val="000000"/>
          <w:spacing w:val="100"/>
          <w:w w:val="63"/>
          <w:kern w:val="0"/>
          <w:sz w:val="144"/>
          <w:szCs w:val="80"/>
        </w:rPr>
        <w:t>陕西师范大学</w:t>
      </w:r>
    </w:p>
    <w:p w:rsidR="00CF27B7" w:rsidRDefault="00CF27B7" w:rsidP="00460345">
      <w:pPr>
        <w:spacing w:beforeLines="150" w:before="360"/>
        <w:jc w:val="center"/>
        <w:rPr>
          <w:rFonts w:ascii="华文中宋" w:eastAsia="华文中宋" w:hAnsi="华文中宋"/>
          <w:b/>
          <w:color w:val="000000"/>
          <w:spacing w:val="100"/>
          <w:w w:val="63"/>
          <w:kern w:val="0"/>
          <w:sz w:val="144"/>
          <w:szCs w:val="80"/>
        </w:rPr>
      </w:pPr>
      <w:r>
        <w:rPr>
          <w:rFonts w:ascii="华文中宋" w:eastAsia="华文中宋" w:hAnsi="华文中宋" w:hint="eastAsia"/>
          <w:b/>
          <w:color w:val="000000"/>
          <w:spacing w:val="100"/>
          <w:w w:val="63"/>
          <w:kern w:val="0"/>
          <w:sz w:val="144"/>
          <w:szCs w:val="80"/>
        </w:rPr>
        <w:t>投标文件</w:t>
      </w:r>
    </w:p>
    <w:p w:rsidR="00CF27B7" w:rsidRDefault="00CF27B7" w:rsidP="00CF27B7">
      <w:pPr>
        <w:jc w:val="center"/>
        <w:rPr>
          <w:rFonts w:ascii="宋体" w:hAnsi="宋体"/>
          <w:color w:val="000000"/>
          <w:sz w:val="44"/>
        </w:rPr>
      </w:pPr>
    </w:p>
    <w:p w:rsidR="00CF27B7" w:rsidRDefault="00CF27B7" w:rsidP="00CF27B7">
      <w:pPr>
        <w:widowControl/>
        <w:rPr>
          <w:rFonts w:ascii="微软雅黑" w:eastAsia="微软雅黑" w:hAnsi="微软雅黑" w:cs="仿宋"/>
          <w:bCs/>
          <w:kern w:val="0"/>
          <w:sz w:val="28"/>
          <w:szCs w:val="28"/>
          <w:u w:val="single"/>
        </w:rPr>
      </w:pPr>
      <w:r>
        <w:rPr>
          <w:rFonts w:ascii="微软雅黑" w:eastAsia="微软雅黑" w:hAnsi="微软雅黑" w:cs="仿宋" w:hint="eastAsia"/>
          <w:bCs/>
          <w:kern w:val="0"/>
          <w:sz w:val="28"/>
          <w:szCs w:val="28"/>
          <w:u w:color="000000"/>
        </w:rPr>
        <w:t>项目编号：_____________________</w:t>
      </w:r>
    </w:p>
    <w:p w:rsidR="00CF27B7" w:rsidRDefault="00CF27B7" w:rsidP="00CF27B7">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项目名称：_____________________</w:t>
      </w:r>
    </w:p>
    <w:p w:rsidR="00CF27B7" w:rsidRDefault="00CF27B7" w:rsidP="00CF27B7">
      <w:pPr>
        <w:widowControl/>
        <w:rPr>
          <w:rFonts w:ascii="微软雅黑" w:eastAsia="微软雅黑" w:hAnsi="微软雅黑" w:cs="仿宋"/>
          <w:bCs/>
          <w:kern w:val="0"/>
          <w:sz w:val="28"/>
          <w:szCs w:val="28"/>
          <w:u w:color="000000"/>
        </w:rPr>
      </w:pPr>
      <w:r>
        <w:rPr>
          <w:rFonts w:ascii="微软雅黑" w:eastAsia="微软雅黑" w:hAnsi="微软雅黑" w:cs="仿宋"/>
          <w:bCs/>
          <w:kern w:val="0"/>
          <w:sz w:val="28"/>
          <w:szCs w:val="28"/>
          <w:u w:color="000000"/>
        </w:rPr>
        <w:t>投标单位名称</w:t>
      </w:r>
      <w:r>
        <w:rPr>
          <w:rFonts w:ascii="微软雅黑" w:eastAsia="微软雅黑" w:hAnsi="微软雅黑" w:cs="仿宋" w:hint="eastAsia"/>
          <w:bCs/>
          <w:kern w:val="0"/>
          <w:sz w:val="28"/>
          <w:szCs w:val="28"/>
          <w:u w:color="000000"/>
        </w:rPr>
        <w:t>：_____________________</w:t>
      </w:r>
    </w:p>
    <w:p w:rsidR="00CF27B7" w:rsidRDefault="00CF27B7" w:rsidP="00CF27B7">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投标单位法人或法人委托人： _____________________</w:t>
      </w:r>
    </w:p>
    <w:p w:rsidR="00CF27B7" w:rsidRDefault="00CF27B7" w:rsidP="00CF27B7">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法人或法人委托人联系电话（手机）：　______________________</w:t>
      </w:r>
    </w:p>
    <w:p w:rsidR="00CF27B7" w:rsidRDefault="00CF27B7" w:rsidP="00CF27B7">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法人或法人委托人邮箱: ______________________</w:t>
      </w:r>
    </w:p>
    <w:p w:rsidR="00CF27B7" w:rsidRDefault="00CF27B7" w:rsidP="00CF27B7">
      <w:pPr>
        <w:widowControl/>
        <w:rPr>
          <w:rFonts w:ascii="微软雅黑" w:eastAsia="微软雅黑" w:hAnsi="微软雅黑" w:cs="仿宋"/>
          <w:bCs/>
          <w:kern w:val="0"/>
          <w:sz w:val="28"/>
          <w:szCs w:val="28"/>
          <w:u w:color="000000"/>
        </w:rPr>
      </w:pPr>
      <w:r>
        <w:rPr>
          <w:rFonts w:ascii="微软雅黑" w:eastAsia="微软雅黑" w:hAnsi="微软雅黑" w:cs="仿宋" w:hint="eastAsia"/>
          <w:bCs/>
          <w:kern w:val="0"/>
          <w:sz w:val="28"/>
          <w:szCs w:val="28"/>
          <w:u w:color="000000"/>
        </w:rPr>
        <w:t>投标时间：__________________</w:t>
      </w:r>
    </w:p>
    <w:p w:rsidR="00CF27B7" w:rsidRDefault="00CF27B7" w:rsidP="00460345">
      <w:pPr>
        <w:spacing w:beforeLines="150" w:before="360"/>
        <w:jc w:val="center"/>
        <w:rPr>
          <w:rFonts w:ascii="微软雅黑" w:eastAsia="微软雅黑" w:hAnsi="微软雅黑"/>
          <w:color w:val="000000"/>
          <w:spacing w:val="5"/>
          <w:w w:val="63"/>
          <w:kern w:val="0"/>
          <w:sz w:val="44"/>
          <w:szCs w:val="80"/>
        </w:rPr>
      </w:pPr>
    </w:p>
    <w:p w:rsidR="00CF27B7" w:rsidRDefault="00CF27B7" w:rsidP="00CF27B7">
      <w:pPr>
        <w:ind w:firstLineChars="100" w:firstLine="440"/>
        <w:jc w:val="center"/>
        <w:rPr>
          <w:rFonts w:ascii="宋体" w:hAnsi="宋体"/>
          <w:color w:val="000000"/>
          <w:sz w:val="44"/>
          <w:szCs w:val="44"/>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附件2.书脊格式（规定格式）</w:t>
      </w: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r>
        <w:rPr>
          <w:rFonts w:ascii="微软雅黑" w:eastAsia="微软雅黑" w:hAnsi="微软雅黑" w:cs="仿宋" w:hint="eastAsia"/>
          <w:color w:val="000000"/>
          <w:kern w:val="0"/>
          <w:sz w:val="28"/>
          <w:szCs w:val="28"/>
          <w:u w:color="000000"/>
        </w:rPr>
        <w:t>书脊格式</w:t>
      </w: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tblGrid>
      <w:tr w:rsidR="00CF27B7" w:rsidTr="00DC1E37">
        <w:trPr>
          <w:cantSplit/>
          <w:trHeight w:val="11333"/>
        </w:trPr>
        <w:tc>
          <w:tcPr>
            <w:tcW w:w="817" w:type="dxa"/>
            <w:textDirection w:val="tbRlV"/>
            <w:vAlign w:val="center"/>
          </w:tcPr>
          <w:p w:rsidR="00CF27B7" w:rsidRDefault="00CF27B7" w:rsidP="00DC1E37">
            <w:pPr>
              <w:widowControl/>
              <w:spacing w:line="400" w:lineRule="exact"/>
              <w:ind w:left="113" w:right="113"/>
              <w:textAlignment w:val="baseline"/>
              <w:rPr>
                <w:rFonts w:ascii="微软雅黑" w:eastAsia="微软雅黑" w:hAnsi="微软雅黑" w:cs="仿宋"/>
                <w:b/>
                <w:kern w:val="0"/>
                <w:szCs w:val="21"/>
                <w:u w:color="000000"/>
              </w:rPr>
            </w:pPr>
            <w:r>
              <w:rPr>
                <w:rFonts w:ascii="微软雅黑" w:eastAsia="微软雅黑" w:hAnsi="微软雅黑" w:cs="仿宋" w:hint="eastAsia"/>
                <w:b/>
                <w:bCs/>
                <w:kern w:val="0"/>
                <w:szCs w:val="21"/>
                <w:u w:color="000000"/>
              </w:rPr>
              <w:t>项目编号：              项目名称：                          投标单位名称：</w:t>
            </w:r>
          </w:p>
        </w:tc>
      </w:tr>
    </w:tbl>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Pr="006D03F3" w:rsidRDefault="00CF27B7" w:rsidP="00CF27B7">
      <w:pPr>
        <w:widowControl/>
        <w:spacing w:line="400" w:lineRule="exact"/>
        <w:jc w:val="center"/>
        <w:rPr>
          <w:rFonts w:ascii="微软雅黑" w:eastAsia="微软雅黑" w:hAnsi="微软雅黑" w:cs="仿宋"/>
          <w:b/>
          <w:color w:val="002060"/>
          <w:kern w:val="0"/>
          <w:sz w:val="22"/>
          <w:szCs w:val="28"/>
          <w:u w:val="single"/>
        </w:rPr>
      </w:pPr>
      <w:r w:rsidRPr="006D03F3">
        <w:rPr>
          <w:rFonts w:ascii="微软雅黑" w:eastAsia="微软雅黑" w:hAnsi="微软雅黑" w:cs="仿宋" w:hint="eastAsia"/>
          <w:b/>
          <w:color w:val="002060"/>
          <w:kern w:val="0"/>
          <w:sz w:val="22"/>
          <w:szCs w:val="28"/>
          <w:u w:val="single"/>
        </w:rPr>
        <w:t>注:书脊内容如果编辑空间不够，可以简写书脊内容</w:t>
      </w:r>
    </w:p>
    <w:p w:rsidR="00CF27B7" w:rsidRPr="00B7652C" w:rsidRDefault="00CF27B7" w:rsidP="00CF27B7">
      <w:pPr>
        <w:widowControl/>
        <w:spacing w:line="400" w:lineRule="exact"/>
        <w:jc w:val="center"/>
        <w:rPr>
          <w:rFonts w:ascii="微软雅黑" w:eastAsia="微软雅黑" w:hAnsi="微软雅黑" w:cs="仿宋"/>
          <w:b/>
          <w:color w:val="C00000"/>
          <w:kern w:val="0"/>
          <w:sz w:val="22"/>
          <w:szCs w:val="28"/>
          <w:u w:val="single"/>
        </w:rPr>
      </w:pPr>
      <w:r w:rsidRPr="00B7652C">
        <w:rPr>
          <w:rFonts w:ascii="微软雅黑" w:eastAsia="微软雅黑" w:hAnsi="微软雅黑" w:cs="仿宋" w:hint="eastAsia"/>
          <w:b/>
          <w:color w:val="C00000"/>
          <w:kern w:val="0"/>
          <w:sz w:val="22"/>
          <w:szCs w:val="28"/>
          <w:u w:val="single"/>
        </w:rPr>
        <w:t>标书厚度如果不够，可不用提供书脊</w:t>
      </w: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附件3.投标响应函（规定格式）</w:t>
      </w:r>
    </w:p>
    <w:p w:rsidR="00CF27B7" w:rsidRDefault="00CF27B7" w:rsidP="00CF27B7">
      <w:pPr>
        <w:tabs>
          <w:tab w:val="left" w:pos="3301"/>
        </w:tabs>
        <w:outlineLvl w:val="1"/>
        <w:rPr>
          <w:rFonts w:ascii="微软雅黑" w:eastAsia="微软雅黑" w:hAnsi="微软雅黑"/>
          <w:color w:val="000000"/>
          <w:sz w:val="28"/>
          <w:szCs w:val="28"/>
        </w:rPr>
      </w:pPr>
    </w:p>
    <w:p w:rsidR="00CF27B7" w:rsidRDefault="00CF27B7" w:rsidP="00460345">
      <w:pPr>
        <w:spacing w:afterLines="100" w:after="24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 xml:space="preserve">投标响应函 </w:t>
      </w:r>
    </w:p>
    <w:p w:rsidR="00CF27B7" w:rsidRDefault="00CF27B7" w:rsidP="00CF27B7">
      <w:pPr>
        <w:widowControl/>
        <w:ind w:firstLineChars="200" w:firstLine="420"/>
        <w:rPr>
          <w:rFonts w:ascii="微软雅黑" w:eastAsia="微软雅黑" w:hAnsi="微软雅黑" w:cs="仿宋"/>
          <w:color w:val="000000"/>
          <w:kern w:val="0"/>
          <w:szCs w:val="20"/>
          <w:u w:color="000000"/>
        </w:rPr>
      </w:pPr>
      <w:bookmarkStart w:id="1" w:name="_Toc342615449"/>
      <w:bookmarkStart w:id="2" w:name="_Toc11364"/>
      <w:bookmarkStart w:id="3" w:name="_Toc17512"/>
      <w:r>
        <w:rPr>
          <w:rFonts w:ascii="微软雅黑" w:eastAsia="微软雅黑" w:hAnsi="微软雅黑" w:cs="仿宋" w:hint="eastAsia"/>
          <w:color w:val="000000"/>
          <w:kern w:val="0"/>
          <w:szCs w:val="20"/>
          <w:u w:color="000000"/>
        </w:rPr>
        <w:t>致：</w:t>
      </w:r>
      <w:r>
        <w:rPr>
          <w:rFonts w:ascii="微软雅黑" w:eastAsia="微软雅黑" w:hAnsi="微软雅黑" w:cs="仿宋" w:hint="eastAsia"/>
          <w:color w:val="000000"/>
          <w:kern w:val="0"/>
          <w:szCs w:val="20"/>
          <w:u w:val="single" w:color="000000"/>
        </w:rPr>
        <w:t xml:space="preserve">（采购人）        </w:t>
      </w:r>
    </w:p>
    <w:p w:rsidR="00CF27B7" w:rsidRDefault="00CF27B7"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根据贵方（</w:t>
      </w:r>
      <w:r>
        <w:rPr>
          <w:rFonts w:ascii="微软雅黑" w:eastAsia="微软雅黑" w:hAnsi="微软雅黑" w:cs="仿宋" w:hint="eastAsia"/>
          <w:color w:val="000000"/>
          <w:kern w:val="0"/>
          <w:szCs w:val="20"/>
          <w:u w:val="single" w:color="000000"/>
        </w:rPr>
        <w:t xml:space="preserve">项目名称）                                </w:t>
      </w:r>
      <w:r>
        <w:rPr>
          <w:rFonts w:ascii="微软雅黑" w:eastAsia="微软雅黑" w:hAnsi="微软雅黑" w:cs="仿宋" w:hint="eastAsia"/>
          <w:color w:val="000000"/>
          <w:kern w:val="0"/>
          <w:szCs w:val="20"/>
          <w:u w:color="000000"/>
        </w:rPr>
        <w:t>项目</w:t>
      </w:r>
      <w:r>
        <w:rPr>
          <w:rFonts w:ascii="微软雅黑" w:eastAsia="微软雅黑" w:hAnsi="微软雅黑" w:cs="仿宋" w:hint="eastAsia"/>
          <w:color w:val="000000"/>
          <w:kern w:val="0"/>
          <w:szCs w:val="20"/>
          <w:u w:val="single"/>
        </w:rPr>
        <w:t xml:space="preserve">（项目编号）             </w:t>
      </w:r>
      <w:r>
        <w:rPr>
          <w:rFonts w:ascii="微软雅黑" w:eastAsia="微软雅黑" w:hAnsi="微软雅黑" w:cs="仿宋" w:hint="eastAsia"/>
          <w:color w:val="000000"/>
          <w:kern w:val="0"/>
          <w:szCs w:val="20"/>
          <w:u w:color="000000"/>
        </w:rPr>
        <w:t>采购文件，签字代表</w:t>
      </w:r>
      <w:r>
        <w:rPr>
          <w:rFonts w:ascii="微软雅黑" w:eastAsia="微软雅黑" w:hAnsi="微软雅黑" w:cs="仿宋" w:hint="eastAsia"/>
          <w:color w:val="000000"/>
          <w:kern w:val="0"/>
          <w:szCs w:val="20"/>
          <w:u w:val="single"/>
        </w:rPr>
        <w:t xml:space="preserve">（姓名）        </w:t>
      </w:r>
      <w:r>
        <w:rPr>
          <w:rFonts w:ascii="微软雅黑" w:eastAsia="微软雅黑" w:hAnsi="微软雅黑" w:cs="仿宋" w:hint="eastAsia"/>
          <w:color w:val="000000"/>
          <w:kern w:val="0"/>
          <w:szCs w:val="20"/>
          <w:u w:color="000000"/>
        </w:rPr>
        <w:t>经正式授权并代表投标人（</w:t>
      </w:r>
      <w:r>
        <w:rPr>
          <w:rFonts w:ascii="微软雅黑" w:eastAsia="微软雅黑" w:hAnsi="微软雅黑" w:cs="仿宋" w:hint="eastAsia"/>
          <w:color w:val="000000"/>
          <w:kern w:val="0"/>
          <w:szCs w:val="20"/>
          <w:u w:val="single" w:color="000000"/>
        </w:rPr>
        <w:t>投标人名称、地</w:t>
      </w:r>
      <w:r>
        <w:rPr>
          <w:rFonts w:ascii="微软雅黑" w:eastAsia="微软雅黑" w:hAnsi="微软雅黑" w:cs="仿宋" w:hint="eastAsia"/>
          <w:color w:val="000000"/>
          <w:kern w:val="0"/>
          <w:szCs w:val="20"/>
          <w:u w:val="single"/>
        </w:rPr>
        <w:t xml:space="preserve">址）       </w:t>
      </w:r>
      <w:r>
        <w:rPr>
          <w:rFonts w:ascii="微软雅黑" w:eastAsia="微软雅黑" w:hAnsi="微软雅黑" w:cs="仿宋" w:hint="eastAsia"/>
          <w:color w:val="000000"/>
          <w:kern w:val="0"/>
          <w:szCs w:val="20"/>
          <w:u w:color="000000"/>
        </w:rPr>
        <w:t>提交以下投标文件正本及副本，并在此声明，所递交的投标文件内容完整、真实。</w:t>
      </w:r>
    </w:p>
    <w:p w:rsidR="00CF27B7" w:rsidRDefault="00CF27B7" w:rsidP="00CF27B7">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1.投标文件包含技术部分和商务部分。</w:t>
      </w:r>
    </w:p>
    <w:p w:rsidR="00CF27B7" w:rsidRDefault="00CF27B7" w:rsidP="00CF27B7">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2.投标文件技术部分包含货物简介、技术规格响应/偏离表、投标货物符合采购文件规定的证明文件等内容。</w:t>
      </w:r>
    </w:p>
    <w:p w:rsidR="00CF27B7" w:rsidRDefault="00CF27B7" w:rsidP="00CF27B7">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3.投标文件商务部分包含报价材料、资格证明文件、商务条款响应/偏离表、商务证明文件及售后服务、培训计划等内容。</w:t>
      </w:r>
    </w:p>
    <w:p w:rsidR="00CF27B7" w:rsidRDefault="00CF27B7" w:rsidP="00CF27B7">
      <w:pPr>
        <w:ind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在此，签字代表宣布同意如下：</w:t>
      </w:r>
    </w:p>
    <w:p w:rsidR="00CF27B7" w:rsidRDefault="009B5744"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w:t>
      </w:r>
      <w:r w:rsidR="00CF27B7">
        <w:rPr>
          <w:rFonts w:ascii="微软雅黑" w:eastAsia="微软雅黑" w:hAnsi="微软雅黑" w:cs="仿宋" w:hint="eastAsia"/>
          <w:color w:val="000000"/>
          <w:kern w:val="0"/>
          <w:szCs w:val="20"/>
          <w:u w:color="000000"/>
        </w:rPr>
        <w:t>.投标人将按采购文件的规定履行合同责任和义务。</w:t>
      </w:r>
    </w:p>
    <w:p w:rsidR="00CF27B7" w:rsidRDefault="009B5744"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w:t>
      </w:r>
      <w:r w:rsidR="00CF27B7">
        <w:rPr>
          <w:rFonts w:ascii="微软雅黑" w:eastAsia="微软雅黑" w:hAnsi="微软雅黑" w:cs="仿宋" w:hint="eastAsia"/>
          <w:color w:val="000000"/>
          <w:kern w:val="0"/>
          <w:szCs w:val="20"/>
          <w:u w:color="000000"/>
        </w:rPr>
        <w:t>.投标人已详细审查全部采购文件，包括</w:t>
      </w:r>
      <w:r w:rsidR="00CF27B7">
        <w:rPr>
          <w:rFonts w:ascii="微软雅黑" w:eastAsia="微软雅黑" w:hAnsi="微软雅黑" w:cs="仿宋" w:hint="eastAsia"/>
          <w:color w:val="000000"/>
          <w:kern w:val="0"/>
          <w:szCs w:val="20"/>
          <w:u w:val="single"/>
        </w:rPr>
        <w:t>本项目的补充通知</w:t>
      </w:r>
      <w:r w:rsidR="00CF27B7">
        <w:rPr>
          <w:rFonts w:ascii="微软雅黑" w:eastAsia="微软雅黑" w:hAnsi="微软雅黑" w:cs="仿宋" w:hint="eastAsia"/>
          <w:color w:val="000000"/>
          <w:kern w:val="0"/>
          <w:szCs w:val="20"/>
          <w:u w:color="000000"/>
        </w:rPr>
        <w:t xml:space="preserve"> 。我们完全理解并同意放弃对这方面有不明及误解的权力。</w:t>
      </w:r>
    </w:p>
    <w:p w:rsidR="00CF27B7" w:rsidRDefault="009B5744"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w:t>
      </w:r>
      <w:r w:rsidR="00CF27B7">
        <w:rPr>
          <w:rFonts w:ascii="微软雅黑" w:eastAsia="微软雅黑" w:hAnsi="微软雅黑" w:cs="仿宋" w:hint="eastAsia"/>
          <w:color w:val="000000"/>
          <w:kern w:val="0"/>
          <w:szCs w:val="20"/>
          <w:u w:color="000000"/>
        </w:rPr>
        <w:t>.在规定的开标时间后，投标人保证遵守采购文件中有关保证金的规定。</w:t>
      </w:r>
    </w:p>
    <w:p w:rsidR="00CF27B7" w:rsidRDefault="009B5744"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4</w:t>
      </w:r>
      <w:r w:rsidR="00CF27B7">
        <w:rPr>
          <w:rFonts w:ascii="微软雅黑" w:eastAsia="微软雅黑" w:hAnsi="微软雅黑" w:cs="仿宋" w:hint="eastAsia"/>
          <w:color w:val="000000"/>
          <w:kern w:val="0"/>
          <w:szCs w:val="20"/>
          <w:u w:color="000000"/>
        </w:rPr>
        <w:t>.根据投标人须知的规定，我方承诺：</w:t>
      </w:r>
    </w:p>
    <w:p w:rsidR="00CF27B7" w:rsidRDefault="00CF27B7"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（1）与采购人和采购代理机构无任何的隶属关系或者其他利害关系；</w:t>
      </w:r>
    </w:p>
    <w:p w:rsidR="00CF27B7" w:rsidRDefault="00CF27B7"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（2）与采购单位聘请的为此项目提供咨询服务的公司及任何附属机构均无关联；</w:t>
      </w:r>
    </w:p>
    <w:p w:rsidR="00CF27B7" w:rsidRDefault="00CF27B7"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（3）在参加本项目采购活动前三年内，在经营活动中没有违背法律的行为，并提供“参加政府采购活动前三年内在经营活动中没有重大违法记录的书面声明”；</w:t>
      </w:r>
    </w:p>
    <w:p w:rsidR="00CF27B7" w:rsidRDefault="00CF27B7"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（4）我方依照有关法律的规定，没有偷税、漏税的行为，没有逃避缴纳社会保险资金的行为。</w:t>
      </w:r>
    </w:p>
    <w:p w:rsidR="00AB3B70" w:rsidRDefault="00AB3B70"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（5）若我单位在本次招标活动中违规或者违法行为，愿意接受陕西师范大学的相关处罚（列入陕西师范大学诚信黑名单，三年内不得参与陕西师范大学的任何采购活动）。</w:t>
      </w:r>
    </w:p>
    <w:p w:rsidR="00CF27B7" w:rsidRDefault="009B5744" w:rsidP="00CF27B7">
      <w:pPr>
        <w:widowControl/>
        <w:ind w:firstLineChars="200" w:firstLine="420"/>
        <w:rPr>
          <w:rFonts w:ascii="微软雅黑" w:eastAsia="微软雅黑" w:hAnsi="微软雅黑" w:cs="仿宋"/>
          <w:color w:val="000000"/>
          <w:kern w:val="0"/>
          <w:szCs w:val="20"/>
          <w:u w:color="000000"/>
        </w:rPr>
      </w:pPr>
      <w:r>
        <w:rPr>
          <w:rFonts w:ascii="微软雅黑" w:eastAsia="微软雅黑" w:hAnsi="微软雅黑" w:cs="仿宋" w:hint="eastAsia"/>
          <w:color w:val="000000"/>
          <w:kern w:val="0"/>
          <w:szCs w:val="20"/>
          <w:u w:color="000000"/>
        </w:rPr>
        <w:t>5</w:t>
      </w:r>
      <w:r w:rsidR="00CF27B7">
        <w:rPr>
          <w:rFonts w:ascii="微软雅黑" w:eastAsia="微软雅黑" w:hAnsi="微软雅黑" w:cs="仿宋" w:hint="eastAsia"/>
          <w:color w:val="000000"/>
          <w:kern w:val="0"/>
          <w:szCs w:val="20"/>
          <w:u w:color="000000"/>
        </w:rPr>
        <w:t>.投标人同意提供按照贵方可能要求的与其投标有关的一切数据或资料，完全理解贵方不一定接受最低价的投标或收到的任何投标。</w:t>
      </w:r>
    </w:p>
    <w:p w:rsidR="00CF27B7" w:rsidRDefault="00CF27B7" w:rsidP="00460345">
      <w:pPr>
        <w:spacing w:beforeLines="200" w:before="480" w:line="360" w:lineRule="exact"/>
        <w:ind w:firstLineChars="100" w:firstLine="220"/>
        <w:rPr>
          <w:rFonts w:ascii="微软雅黑" w:eastAsia="微软雅黑" w:hAnsi="微软雅黑"/>
          <w:color w:val="000000"/>
          <w:sz w:val="22"/>
          <w:szCs w:val="28"/>
        </w:rPr>
      </w:pPr>
      <w:r>
        <w:rPr>
          <w:rFonts w:ascii="微软雅黑" w:eastAsia="微软雅黑" w:hAnsi="微软雅黑" w:hint="eastAsia"/>
          <w:color w:val="000000"/>
          <w:sz w:val="22"/>
          <w:szCs w:val="28"/>
        </w:rPr>
        <w:t>投标单位授权代表签字：</w:t>
      </w:r>
      <w:r>
        <w:rPr>
          <w:rFonts w:ascii="微软雅黑" w:eastAsia="微软雅黑" w:hAnsi="微软雅黑" w:hint="eastAsia"/>
          <w:color w:val="000000"/>
        </w:rPr>
        <w:t>____________________________</w:t>
      </w:r>
      <w:r>
        <w:rPr>
          <w:rFonts w:ascii="微软雅黑" w:eastAsia="微软雅黑" w:hAnsi="微软雅黑" w:hint="eastAsia"/>
          <w:color w:val="000000"/>
          <w:sz w:val="22"/>
          <w:szCs w:val="28"/>
        </w:rPr>
        <w:t xml:space="preserve">（投标单位公章）                                   </w:t>
      </w:r>
    </w:p>
    <w:p w:rsidR="00CF27B7" w:rsidRDefault="00CF27B7" w:rsidP="00460345">
      <w:pPr>
        <w:spacing w:beforeLines="50" w:before="120" w:line="360" w:lineRule="exact"/>
        <w:ind w:firstLineChars="900" w:firstLine="1980"/>
        <w:rPr>
          <w:rFonts w:ascii="微软雅黑" w:eastAsia="微软雅黑" w:hAnsi="微软雅黑"/>
          <w:color w:val="000000"/>
          <w:sz w:val="22"/>
          <w:szCs w:val="28"/>
        </w:rPr>
      </w:pPr>
      <w:r>
        <w:rPr>
          <w:rFonts w:ascii="微软雅黑" w:eastAsia="微软雅黑" w:hAnsi="微软雅黑" w:hint="eastAsia"/>
          <w:color w:val="000000"/>
          <w:sz w:val="22"/>
          <w:szCs w:val="28"/>
        </w:rPr>
        <w:t xml:space="preserve">日期： </w:t>
      </w:r>
      <w:r>
        <w:rPr>
          <w:rFonts w:ascii="微软雅黑" w:eastAsia="微软雅黑" w:hAnsi="微软雅黑" w:hint="eastAsia"/>
          <w:color w:val="000000"/>
        </w:rPr>
        <w:t>____________________________</w:t>
      </w:r>
      <w:r>
        <w:rPr>
          <w:rFonts w:ascii="微软雅黑" w:eastAsia="微软雅黑" w:hAnsi="微软雅黑" w:hint="eastAsia"/>
          <w:color w:val="000000"/>
          <w:sz w:val="22"/>
          <w:szCs w:val="28"/>
        </w:rPr>
        <w:t xml:space="preserve">                                 </w:t>
      </w:r>
    </w:p>
    <w:p w:rsidR="00CF27B7" w:rsidRDefault="00CF27B7" w:rsidP="00CF27B7">
      <w:pPr>
        <w:rPr>
          <w:rFonts w:ascii="微软雅黑" w:eastAsia="微软雅黑" w:hAnsi="微软雅黑"/>
          <w:color w:val="000000"/>
          <w:sz w:val="24"/>
        </w:rPr>
      </w:pPr>
    </w:p>
    <w:p w:rsidR="00CF27B7" w:rsidRDefault="00CF27B7" w:rsidP="00CF27B7">
      <w:pPr>
        <w:widowControl/>
        <w:ind w:firstLineChars="200" w:firstLine="420"/>
        <w:rPr>
          <w:rFonts w:ascii="微软雅黑" w:eastAsia="微软雅黑" w:hAnsi="微软雅黑" w:cs="仿宋"/>
          <w:color w:val="000000"/>
          <w:kern w:val="0"/>
          <w:szCs w:val="20"/>
          <w:u w:color="000000"/>
        </w:rPr>
      </w:pP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附件4.投标报价表（规定格式）</w:t>
      </w:r>
    </w:p>
    <w:p w:rsidR="00CF27B7" w:rsidRDefault="00CF27B7" w:rsidP="00CF27B7">
      <w:pPr>
        <w:tabs>
          <w:tab w:val="left" w:pos="9904"/>
        </w:tabs>
        <w:spacing w:line="360" w:lineRule="exact"/>
        <w:rPr>
          <w:rFonts w:ascii="微软雅黑" w:eastAsia="微软雅黑" w:hAnsi="微软雅黑"/>
          <w:color w:val="000000"/>
        </w:rPr>
      </w:pPr>
      <w:r>
        <w:rPr>
          <w:rFonts w:ascii="微软雅黑" w:eastAsia="微软雅黑" w:hAnsi="微软雅黑"/>
          <w:color w:val="000000"/>
        </w:rPr>
        <w:tab/>
      </w:r>
    </w:p>
    <w:p w:rsidR="00CF27B7" w:rsidRDefault="009B5744" w:rsidP="00460345">
      <w:pPr>
        <w:spacing w:afterLines="100" w:after="240" w:line="440" w:lineRule="exact"/>
        <w:jc w:val="center"/>
        <w:rPr>
          <w:rFonts w:ascii="微软雅黑" w:eastAsia="微软雅黑" w:hAnsi="微软雅黑"/>
          <w:color w:val="000000"/>
          <w:szCs w:val="21"/>
        </w:rPr>
      </w:pPr>
      <w:r>
        <w:rPr>
          <w:rFonts w:ascii="微软雅黑" w:eastAsia="微软雅黑" w:hAnsi="微软雅黑" w:hint="eastAsia"/>
          <w:b/>
          <w:bCs/>
          <w:color w:val="000000"/>
          <w:sz w:val="36"/>
          <w:szCs w:val="21"/>
        </w:rPr>
        <w:t>开标一览表（报价表）</w:t>
      </w:r>
    </w:p>
    <w:p w:rsidR="00CF27B7" w:rsidRDefault="00CF27B7" w:rsidP="00CF27B7">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CF27B7" w:rsidRDefault="00CF27B7" w:rsidP="00460345">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pPr w:leftFromText="180" w:rightFromText="180" w:vertAnchor="text" w:tblpY="1"/>
        <w:tblOverlap w:val="never"/>
        <w:tblW w:w="84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4"/>
        <w:gridCol w:w="5272"/>
      </w:tblGrid>
      <w:tr w:rsidR="00CF27B7" w:rsidTr="006A755A">
        <w:trPr>
          <w:trHeight w:val="986"/>
        </w:trPr>
        <w:tc>
          <w:tcPr>
            <w:tcW w:w="3134" w:type="dxa"/>
            <w:vMerge w:val="restart"/>
            <w:vAlign w:val="center"/>
          </w:tcPr>
          <w:p w:rsidR="00CF27B7" w:rsidRDefault="00CF27B7" w:rsidP="00DC1E37">
            <w:pPr>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*投标总报价（元）：</w:t>
            </w:r>
          </w:p>
        </w:tc>
        <w:tc>
          <w:tcPr>
            <w:tcW w:w="5272" w:type="dxa"/>
            <w:tcMar>
              <w:top w:w="113" w:type="dxa"/>
              <w:left w:w="57" w:type="dxa"/>
              <w:bottom w:w="113" w:type="dxa"/>
              <w:right w:w="57" w:type="dxa"/>
            </w:tcMar>
            <w:vAlign w:val="center"/>
          </w:tcPr>
          <w:p w:rsidR="00CF27B7" w:rsidRDefault="00CF27B7" w:rsidP="00DC1E37">
            <w:pPr>
              <w:ind w:firstLineChars="50" w:firstLine="140"/>
              <w:rPr>
                <w:rFonts w:ascii="微软雅黑" w:eastAsia="微软雅黑" w:hAnsi="微软雅黑"/>
                <w:b/>
                <w:color w:val="000000"/>
                <w:sz w:val="28"/>
                <w:szCs w:val="28"/>
              </w:rPr>
            </w:pPr>
            <w:r>
              <w:rPr>
                <w:rFonts w:ascii="微软雅黑" w:eastAsia="微软雅黑" w:hAnsi="微软雅黑" w:hint="eastAsia"/>
                <w:b/>
                <w:color w:val="000000"/>
                <w:sz w:val="28"/>
                <w:szCs w:val="28"/>
              </w:rPr>
              <w:t>小写：￥</w:t>
            </w:r>
            <w:r>
              <w:rPr>
                <w:rFonts w:ascii="微软雅黑" w:eastAsia="微软雅黑" w:hAnsi="微软雅黑" w:hint="eastAsia"/>
                <w:b/>
                <w:color w:val="000000"/>
                <w:sz w:val="28"/>
                <w:szCs w:val="28"/>
                <w:u w:val="single"/>
              </w:rPr>
              <w:t xml:space="preserve">           </w:t>
            </w:r>
            <w:r>
              <w:rPr>
                <w:rFonts w:ascii="微软雅黑" w:eastAsia="微软雅黑" w:hAnsi="微软雅黑" w:hint="eastAsia"/>
                <w:b/>
                <w:color w:val="000000"/>
                <w:sz w:val="28"/>
                <w:szCs w:val="28"/>
              </w:rPr>
              <w:t>.00</w:t>
            </w:r>
          </w:p>
        </w:tc>
      </w:tr>
      <w:tr w:rsidR="00CF27B7" w:rsidTr="006A755A">
        <w:trPr>
          <w:trHeight w:val="898"/>
        </w:trPr>
        <w:tc>
          <w:tcPr>
            <w:tcW w:w="3134" w:type="dxa"/>
            <w:vMerge/>
            <w:vAlign w:val="center"/>
          </w:tcPr>
          <w:p w:rsidR="00CF27B7" w:rsidRDefault="00CF27B7" w:rsidP="00DC1E37">
            <w:pPr>
              <w:ind w:firstLineChars="50" w:firstLine="140"/>
              <w:jc w:val="center"/>
              <w:rPr>
                <w:rFonts w:ascii="微软雅黑" w:eastAsia="微软雅黑" w:hAnsi="微软雅黑"/>
                <w:b/>
                <w:color w:val="000000"/>
                <w:sz w:val="28"/>
                <w:szCs w:val="28"/>
              </w:rPr>
            </w:pPr>
          </w:p>
        </w:tc>
        <w:tc>
          <w:tcPr>
            <w:tcW w:w="5272" w:type="dxa"/>
            <w:tcMar>
              <w:top w:w="113" w:type="dxa"/>
              <w:left w:w="57" w:type="dxa"/>
              <w:bottom w:w="113" w:type="dxa"/>
              <w:right w:w="57" w:type="dxa"/>
            </w:tcMar>
            <w:vAlign w:val="center"/>
          </w:tcPr>
          <w:p w:rsidR="00CF27B7" w:rsidRDefault="00CF27B7" w:rsidP="00DC1E37">
            <w:pPr>
              <w:ind w:firstLineChars="50" w:firstLine="140"/>
              <w:rPr>
                <w:rFonts w:ascii="微软雅黑" w:eastAsia="微软雅黑" w:hAnsi="微软雅黑"/>
                <w:b/>
                <w:color w:val="000000"/>
                <w:sz w:val="28"/>
                <w:szCs w:val="28"/>
              </w:rPr>
            </w:pPr>
            <w:r>
              <w:rPr>
                <w:rFonts w:ascii="微软雅黑" w:eastAsia="微软雅黑" w:hAnsi="微软雅黑" w:hint="eastAsia"/>
                <w:b/>
                <w:color w:val="000000"/>
                <w:sz w:val="28"/>
                <w:szCs w:val="28"/>
              </w:rPr>
              <w:t>大写：人民币</w:t>
            </w:r>
            <w:r>
              <w:rPr>
                <w:rFonts w:ascii="微软雅黑" w:eastAsia="微软雅黑" w:hAnsi="微软雅黑" w:hint="eastAsia"/>
                <w:b/>
                <w:color w:val="000000"/>
                <w:sz w:val="28"/>
                <w:szCs w:val="28"/>
                <w:u w:val="single"/>
              </w:rPr>
              <w:t xml:space="preserve">           </w:t>
            </w:r>
            <w:r>
              <w:rPr>
                <w:rFonts w:ascii="微软雅黑" w:eastAsia="微软雅黑" w:hAnsi="微软雅黑" w:hint="eastAsia"/>
                <w:b/>
                <w:color w:val="000000"/>
                <w:sz w:val="28"/>
                <w:szCs w:val="28"/>
              </w:rPr>
              <w:t>圆整</w:t>
            </w:r>
          </w:p>
        </w:tc>
      </w:tr>
      <w:tr w:rsidR="00CF27B7" w:rsidTr="006A755A">
        <w:trPr>
          <w:trHeight w:val="333"/>
        </w:trPr>
        <w:tc>
          <w:tcPr>
            <w:tcW w:w="3134" w:type="dxa"/>
            <w:vAlign w:val="center"/>
          </w:tcPr>
          <w:p w:rsidR="00CF27B7" w:rsidRDefault="00CF27B7" w:rsidP="00DC1E37">
            <w:pPr>
              <w:ind w:firstLineChars="50" w:firstLine="140"/>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*交付</w:t>
            </w:r>
            <w:r w:rsidR="006A755A">
              <w:rPr>
                <w:rFonts w:ascii="微软雅黑" w:eastAsia="微软雅黑" w:hAnsi="微软雅黑" w:hint="eastAsia"/>
                <w:b/>
                <w:color w:val="000000"/>
                <w:sz w:val="28"/>
                <w:szCs w:val="28"/>
              </w:rPr>
              <w:t>（完成）</w:t>
            </w:r>
            <w:r>
              <w:rPr>
                <w:rFonts w:ascii="微软雅黑" w:eastAsia="微软雅黑" w:hAnsi="微软雅黑" w:hint="eastAsia"/>
                <w:b/>
                <w:color w:val="000000"/>
                <w:sz w:val="28"/>
                <w:szCs w:val="28"/>
              </w:rPr>
              <w:t>时间：</w:t>
            </w:r>
          </w:p>
        </w:tc>
        <w:tc>
          <w:tcPr>
            <w:tcW w:w="5272" w:type="dxa"/>
            <w:tcMar>
              <w:top w:w="113" w:type="dxa"/>
              <w:left w:w="57" w:type="dxa"/>
              <w:bottom w:w="113" w:type="dxa"/>
              <w:right w:w="57" w:type="dxa"/>
            </w:tcMar>
            <w:vAlign w:val="center"/>
          </w:tcPr>
          <w:p w:rsidR="00CF27B7" w:rsidRDefault="00CF27B7" w:rsidP="00DC1E37">
            <w:pPr>
              <w:ind w:firstLineChars="50" w:firstLine="140"/>
              <w:rPr>
                <w:rFonts w:ascii="微软雅黑" w:eastAsia="微软雅黑" w:hAnsi="微软雅黑"/>
                <w:b/>
                <w:color w:val="000000"/>
                <w:sz w:val="28"/>
                <w:szCs w:val="28"/>
              </w:rPr>
            </w:pPr>
          </w:p>
        </w:tc>
      </w:tr>
      <w:tr w:rsidR="00CF27B7" w:rsidTr="006A755A">
        <w:trPr>
          <w:trHeight w:val="315"/>
        </w:trPr>
        <w:tc>
          <w:tcPr>
            <w:tcW w:w="3134" w:type="dxa"/>
            <w:vAlign w:val="center"/>
          </w:tcPr>
          <w:p w:rsidR="00CF27B7" w:rsidRDefault="00CF27B7" w:rsidP="00DC1E37">
            <w:pPr>
              <w:ind w:firstLineChars="50" w:firstLine="140"/>
              <w:jc w:val="center"/>
              <w:rPr>
                <w:rFonts w:ascii="微软雅黑" w:eastAsia="微软雅黑" w:hAnsi="微软雅黑"/>
                <w:b/>
                <w:color w:val="000000"/>
                <w:sz w:val="28"/>
                <w:szCs w:val="28"/>
              </w:rPr>
            </w:pPr>
            <w:r>
              <w:rPr>
                <w:rFonts w:ascii="微软雅黑" w:eastAsia="微软雅黑" w:hAnsi="微软雅黑" w:hint="eastAsia"/>
                <w:b/>
                <w:color w:val="000000"/>
                <w:sz w:val="28"/>
                <w:szCs w:val="28"/>
              </w:rPr>
              <w:t>*免费质保期时间：</w:t>
            </w:r>
          </w:p>
        </w:tc>
        <w:tc>
          <w:tcPr>
            <w:tcW w:w="5272" w:type="dxa"/>
            <w:tcMar>
              <w:top w:w="113" w:type="dxa"/>
              <w:left w:w="57" w:type="dxa"/>
              <w:bottom w:w="113" w:type="dxa"/>
              <w:right w:w="57" w:type="dxa"/>
            </w:tcMar>
            <w:vAlign w:val="center"/>
          </w:tcPr>
          <w:p w:rsidR="00CF27B7" w:rsidRDefault="00CF27B7" w:rsidP="004B5EB4">
            <w:pPr>
              <w:ind w:firstLineChars="350" w:firstLine="980"/>
              <w:rPr>
                <w:rFonts w:ascii="微软雅黑" w:eastAsia="微软雅黑" w:hAnsi="微软雅黑"/>
                <w:b/>
                <w:color w:val="000000"/>
                <w:sz w:val="28"/>
                <w:szCs w:val="28"/>
              </w:rPr>
            </w:pPr>
            <w:r>
              <w:rPr>
                <w:rFonts w:ascii="微软雅黑" w:eastAsia="微软雅黑" w:hAnsi="微软雅黑" w:hint="eastAsia"/>
                <w:color w:val="000000"/>
                <w:sz w:val="28"/>
                <w:szCs w:val="28"/>
                <w:u w:val="single"/>
              </w:rPr>
              <w:t xml:space="preserve">           </w:t>
            </w:r>
            <w:r>
              <w:rPr>
                <w:rFonts w:ascii="微软雅黑" w:eastAsia="微软雅黑" w:hAnsi="微软雅黑" w:hint="eastAsia"/>
                <w:b/>
                <w:color w:val="000000"/>
                <w:sz w:val="28"/>
                <w:szCs w:val="28"/>
              </w:rPr>
              <w:t>年</w:t>
            </w:r>
          </w:p>
        </w:tc>
      </w:tr>
      <w:tr w:rsidR="00CF27B7" w:rsidTr="006A755A">
        <w:trPr>
          <w:trHeight w:val="1302"/>
        </w:trPr>
        <w:tc>
          <w:tcPr>
            <w:tcW w:w="3134" w:type="dxa"/>
            <w:vAlign w:val="center"/>
          </w:tcPr>
          <w:p w:rsidR="00CF27B7" w:rsidRDefault="00CF27B7" w:rsidP="00DC1E37">
            <w:pPr>
              <w:ind w:firstLineChars="50" w:firstLine="140"/>
              <w:jc w:val="center"/>
              <w:rPr>
                <w:rFonts w:ascii="微软雅黑" w:eastAsia="微软雅黑" w:hAnsi="微软雅黑"/>
                <w:color w:val="000000"/>
                <w:sz w:val="28"/>
                <w:szCs w:val="28"/>
              </w:rPr>
            </w:pPr>
            <w:r>
              <w:rPr>
                <w:rFonts w:ascii="微软雅黑" w:eastAsia="微软雅黑" w:hAnsi="微软雅黑" w:hint="eastAsia"/>
                <w:color w:val="000000"/>
                <w:sz w:val="28"/>
                <w:szCs w:val="28"/>
              </w:rPr>
              <w:t>其他优惠条件：</w:t>
            </w:r>
          </w:p>
        </w:tc>
        <w:tc>
          <w:tcPr>
            <w:tcW w:w="5272" w:type="dxa"/>
            <w:tcMar>
              <w:top w:w="113" w:type="dxa"/>
              <w:left w:w="57" w:type="dxa"/>
              <w:bottom w:w="113" w:type="dxa"/>
              <w:right w:w="57" w:type="dxa"/>
            </w:tcMar>
            <w:vAlign w:val="center"/>
          </w:tcPr>
          <w:p w:rsidR="00CF27B7" w:rsidRDefault="00CF27B7" w:rsidP="00DC1E37">
            <w:pPr>
              <w:ind w:firstLineChars="50" w:firstLine="140"/>
              <w:rPr>
                <w:rFonts w:ascii="微软雅黑" w:eastAsia="微软雅黑" w:hAnsi="微软雅黑"/>
                <w:color w:val="000000"/>
                <w:sz w:val="28"/>
                <w:szCs w:val="28"/>
              </w:rPr>
            </w:pPr>
          </w:p>
        </w:tc>
      </w:tr>
    </w:tbl>
    <w:p w:rsidR="00CF27B7" w:rsidRDefault="00CF27B7" w:rsidP="00460345">
      <w:pPr>
        <w:spacing w:beforeLines="50" w:before="120" w:line="240" w:lineRule="atLeast"/>
        <w:ind w:leftChars="140" w:left="1274" w:hangingChars="350" w:hanging="980"/>
        <w:rPr>
          <w:rFonts w:ascii="微软雅黑" w:eastAsia="微软雅黑" w:hAnsi="微软雅黑"/>
          <w:iCs/>
          <w:color w:val="000000"/>
          <w:sz w:val="28"/>
          <w:szCs w:val="28"/>
        </w:rPr>
      </w:pPr>
      <w:r>
        <w:rPr>
          <w:rFonts w:ascii="微软雅黑" w:eastAsia="微软雅黑" w:hAnsi="微软雅黑" w:hint="eastAsia"/>
          <w:iCs/>
          <w:color w:val="000000"/>
          <w:sz w:val="28"/>
          <w:szCs w:val="28"/>
        </w:rPr>
        <w:t>注：</w:t>
      </w:r>
    </w:p>
    <w:p w:rsidR="00CF27B7" w:rsidRDefault="00CF27B7" w:rsidP="00CF27B7">
      <w:pPr>
        <w:widowControl/>
        <w:numPr>
          <w:ilvl w:val="0"/>
          <w:numId w:val="7"/>
        </w:numPr>
        <w:spacing w:line="240" w:lineRule="atLeast"/>
        <w:ind w:left="440" w:hangingChars="200" w:hanging="440"/>
        <w:rPr>
          <w:rFonts w:ascii="微软雅黑" w:eastAsia="微软雅黑" w:hAnsi="微软雅黑"/>
          <w:b/>
          <w:iCs/>
          <w:color w:val="C00000"/>
          <w:sz w:val="22"/>
          <w:szCs w:val="28"/>
          <w:u w:val="single"/>
        </w:rPr>
      </w:pPr>
      <w:r>
        <w:rPr>
          <w:rFonts w:ascii="微软雅黑" w:eastAsia="微软雅黑" w:hAnsi="微软雅黑" w:hint="eastAsia"/>
          <w:b/>
          <w:iCs/>
          <w:color w:val="C00000"/>
          <w:sz w:val="22"/>
          <w:szCs w:val="28"/>
          <w:u w:val="single"/>
        </w:rPr>
        <w:t>本项目为交钥匙工程，本表报价包括税费、包装、运输、保险</w:t>
      </w:r>
      <w:r w:rsidR="00124FCF">
        <w:rPr>
          <w:rFonts w:ascii="微软雅黑" w:eastAsia="微软雅黑" w:hAnsi="微软雅黑" w:hint="eastAsia"/>
          <w:b/>
          <w:iCs/>
          <w:color w:val="C00000"/>
          <w:sz w:val="22"/>
          <w:szCs w:val="28"/>
          <w:u w:val="single"/>
        </w:rPr>
        <w:t>、安装、调试、施工、培训、验收检测费、伴随服务费等一切费用（</w:t>
      </w:r>
      <w:r>
        <w:rPr>
          <w:rFonts w:ascii="微软雅黑" w:eastAsia="微软雅黑" w:hAnsi="微软雅黑" w:hint="eastAsia"/>
          <w:b/>
          <w:iCs/>
          <w:color w:val="C00000"/>
          <w:sz w:val="22"/>
          <w:szCs w:val="28"/>
          <w:u w:val="single"/>
        </w:rPr>
        <w:t>包括由于投标单位未考虑到的其他因素引起的一切费用）；</w:t>
      </w:r>
      <w:r>
        <w:rPr>
          <w:rFonts w:ascii="微软雅黑" w:eastAsia="微软雅黑" w:hAnsi="微软雅黑"/>
          <w:b/>
          <w:iCs/>
          <w:color w:val="C00000"/>
          <w:sz w:val="22"/>
          <w:szCs w:val="28"/>
          <w:u w:val="single"/>
        </w:rPr>
        <w:t xml:space="preserve"> </w:t>
      </w:r>
    </w:p>
    <w:p w:rsidR="00CF27B7" w:rsidRDefault="00CF27B7" w:rsidP="00CF27B7">
      <w:pPr>
        <w:widowControl/>
        <w:numPr>
          <w:ilvl w:val="0"/>
          <w:numId w:val="7"/>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报价精确到元；</w:t>
      </w:r>
    </w:p>
    <w:p w:rsidR="00CF27B7" w:rsidRDefault="00CF27B7" w:rsidP="00CF27B7">
      <w:pPr>
        <w:widowControl/>
        <w:numPr>
          <w:ilvl w:val="0"/>
          <w:numId w:val="7"/>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上表*部分不能缺项，否则视为没有实质性响应采购文件。</w:t>
      </w:r>
    </w:p>
    <w:p w:rsidR="00CF27B7" w:rsidRDefault="00CF27B7" w:rsidP="00CF27B7">
      <w:pPr>
        <w:widowControl/>
        <w:numPr>
          <w:ilvl w:val="0"/>
          <w:numId w:val="7"/>
        </w:numPr>
        <w:spacing w:line="240" w:lineRule="atLeast"/>
        <w:ind w:left="440" w:hangingChars="200" w:hanging="440"/>
        <w:rPr>
          <w:rFonts w:ascii="微软雅黑" w:eastAsia="微软雅黑" w:hAnsi="微软雅黑"/>
          <w:iCs/>
          <w:color w:val="000000"/>
          <w:sz w:val="22"/>
          <w:szCs w:val="28"/>
        </w:rPr>
      </w:pPr>
      <w:r>
        <w:rPr>
          <w:rFonts w:ascii="微软雅黑" w:eastAsia="微软雅黑" w:hAnsi="微软雅黑" w:hint="eastAsia"/>
          <w:iCs/>
          <w:color w:val="000000"/>
          <w:sz w:val="22"/>
          <w:szCs w:val="28"/>
        </w:rPr>
        <w:t>大小写数字如有冲突，以大写投标报价为准。</w:t>
      </w:r>
    </w:p>
    <w:p w:rsidR="00CF27B7" w:rsidRPr="00406D04" w:rsidRDefault="00CF27B7" w:rsidP="00CF27B7">
      <w:pPr>
        <w:widowControl/>
        <w:numPr>
          <w:ilvl w:val="0"/>
          <w:numId w:val="7"/>
        </w:numPr>
        <w:spacing w:line="240" w:lineRule="atLeast"/>
        <w:ind w:left="440" w:hangingChars="200" w:hanging="440"/>
        <w:rPr>
          <w:rFonts w:ascii="微软雅黑" w:eastAsia="微软雅黑" w:hAnsi="微软雅黑"/>
          <w:b/>
          <w:iCs/>
          <w:color w:val="C00000"/>
          <w:sz w:val="22"/>
          <w:szCs w:val="28"/>
          <w:u w:val="single"/>
        </w:rPr>
      </w:pPr>
      <w:r w:rsidRPr="00406D04">
        <w:rPr>
          <w:rFonts w:ascii="微软雅黑" w:eastAsia="微软雅黑" w:hAnsi="微软雅黑" w:hint="eastAsia"/>
          <w:b/>
          <w:iCs/>
          <w:color w:val="C00000"/>
          <w:sz w:val="22"/>
          <w:szCs w:val="28"/>
          <w:u w:val="single"/>
        </w:rPr>
        <w:t>投标单位制作投标文件时不能删除上述第一款红色文字部分内容，否则将影响评审得分。</w:t>
      </w:r>
    </w:p>
    <w:p w:rsidR="00CF27B7" w:rsidRDefault="00CF27B7" w:rsidP="00460345">
      <w:pPr>
        <w:spacing w:beforeLines="200" w:before="480" w:line="360" w:lineRule="exact"/>
        <w:ind w:firstLineChars="100" w:firstLine="280"/>
        <w:rPr>
          <w:rFonts w:ascii="微软雅黑" w:eastAsia="微软雅黑" w:hAnsi="微软雅黑"/>
          <w:color w:val="000000"/>
          <w:sz w:val="28"/>
          <w:szCs w:val="28"/>
        </w:rPr>
      </w:pPr>
      <w:r>
        <w:rPr>
          <w:rFonts w:ascii="微软雅黑" w:eastAsia="微软雅黑" w:hAnsi="微软雅黑" w:hint="eastAsia"/>
          <w:color w:val="000000"/>
          <w:sz w:val="28"/>
          <w:szCs w:val="28"/>
        </w:rPr>
        <w:t>投标单位授权代表签字：</w:t>
      </w:r>
      <w:r>
        <w:rPr>
          <w:rFonts w:ascii="微软雅黑" w:eastAsia="微软雅黑" w:hAnsi="微软雅黑" w:hint="eastAsia"/>
          <w:color w:val="000000"/>
          <w:sz w:val="24"/>
        </w:rPr>
        <w:t>____________________________</w:t>
      </w:r>
      <w:r>
        <w:rPr>
          <w:rFonts w:ascii="微软雅黑" w:eastAsia="微软雅黑" w:hAnsi="微软雅黑" w:hint="eastAsia"/>
          <w:color w:val="000000"/>
          <w:sz w:val="28"/>
          <w:szCs w:val="28"/>
        </w:rPr>
        <w:t xml:space="preserve">（投标单位公章）                                   </w:t>
      </w:r>
    </w:p>
    <w:p w:rsidR="00CF27B7" w:rsidRDefault="00CF27B7" w:rsidP="00460345">
      <w:pPr>
        <w:spacing w:beforeLines="50" w:before="120" w:line="360" w:lineRule="exact"/>
        <w:ind w:firstLineChars="900" w:firstLine="2520"/>
        <w:rPr>
          <w:rFonts w:ascii="微软雅黑" w:eastAsia="微软雅黑" w:hAnsi="微软雅黑"/>
          <w:color w:val="000000"/>
          <w:sz w:val="28"/>
          <w:szCs w:val="28"/>
        </w:rPr>
      </w:pPr>
      <w:r>
        <w:rPr>
          <w:rFonts w:ascii="微软雅黑" w:eastAsia="微软雅黑" w:hAnsi="微软雅黑" w:hint="eastAsia"/>
          <w:color w:val="000000"/>
          <w:sz w:val="28"/>
          <w:szCs w:val="28"/>
        </w:rPr>
        <w:t xml:space="preserve">日期： </w:t>
      </w:r>
      <w:r>
        <w:rPr>
          <w:rFonts w:ascii="微软雅黑" w:eastAsia="微软雅黑" w:hAnsi="微软雅黑" w:hint="eastAsia"/>
          <w:color w:val="000000"/>
          <w:sz w:val="24"/>
        </w:rPr>
        <w:t>____________________________</w:t>
      </w:r>
      <w:r>
        <w:rPr>
          <w:rFonts w:ascii="微软雅黑" w:eastAsia="微软雅黑" w:hAnsi="微软雅黑" w:hint="eastAsia"/>
          <w:color w:val="000000"/>
          <w:sz w:val="28"/>
          <w:szCs w:val="28"/>
        </w:rPr>
        <w:t xml:space="preserve">                                 </w:t>
      </w:r>
    </w:p>
    <w:p w:rsidR="00CF27B7" w:rsidRDefault="00CF27B7" w:rsidP="00CF27B7">
      <w:pPr>
        <w:rPr>
          <w:rFonts w:ascii="微软雅黑" w:eastAsia="微软雅黑" w:hAnsi="微软雅黑"/>
          <w:color w:val="000000"/>
          <w:sz w:val="24"/>
        </w:rPr>
      </w:pP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附件5.设备报价清单（规定格式）</w:t>
      </w:r>
    </w:p>
    <w:p w:rsidR="00CF27B7" w:rsidRDefault="00CF27B7" w:rsidP="00CF27B7">
      <w:pPr>
        <w:outlineLvl w:val="1"/>
        <w:rPr>
          <w:rFonts w:ascii="微软雅黑" w:eastAsia="微软雅黑" w:hAnsi="微软雅黑"/>
          <w:b/>
          <w:color w:val="000000"/>
          <w:sz w:val="28"/>
          <w:szCs w:val="28"/>
        </w:rPr>
      </w:pPr>
    </w:p>
    <w:p w:rsidR="00CF27B7" w:rsidRDefault="00CF27B7" w:rsidP="00460345">
      <w:pPr>
        <w:spacing w:afterLines="100" w:after="24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货物报价清单</w:t>
      </w:r>
    </w:p>
    <w:p w:rsidR="00CF27B7" w:rsidRDefault="00CF27B7" w:rsidP="00CF27B7">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CF27B7" w:rsidRDefault="00CF27B7" w:rsidP="00460345">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pPr w:leftFromText="180" w:rightFromText="180" w:vertAnchor="text" w:tblpXSpec="center" w:tblpY="1"/>
        <w:tblOverlap w:val="never"/>
        <w:tblW w:w="1070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846"/>
        <w:gridCol w:w="1603"/>
        <w:gridCol w:w="1324"/>
        <w:gridCol w:w="1324"/>
        <w:gridCol w:w="1324"/>
        <w:gridCol w:w="1260"/>
        <w:gridCol w:w="1620"/>
        <w:gridCol w:w="1408"/>
      </w:tblGrid>
      <w:tr w:rsidR="00CF27B7" w:rsidRPr="002F04EC" w:rsidTr="00DC1E37">
        <w:trPr>
          <w:trHeight w:val="932"/>
        </w:trPr>
        <w:tc>
          <w:tcPr>
            <w:tcW w:w="846" w:type="dxa"/>
            <w:tcBorders>
              <w:top w:val="double" w:sz="4" w:space="0" w:color="auto"/>
              <w:bottom w:val="single" w:sz="4" w:space="0" w:color="auto"/>
            </w:tcBorders>
            <w:shd w:val="pct10" w:color="auto" w:fill="auto"/>
            <w:vAlign w:val="center"/>
          </w:tcPr>
          <w:p w:rsidR="00CF27B7" w:rsidRPr="002F04EC" w:rsidRDefault="00CF27B7" w:rsidP="00DC1E37">
            <w:pPr>
              <w:spacing w:line="240" w:lineRule="atLeast"/>
              <w:jc w:val="cente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序号</w:t>
            </w:r>
          </w:p>
        </w:tc>
        <w:tc>
          <w:tcPr>
            <w:tcW w:w="1603" w:type="dxa"/>
            <w:tcBorders>
              <w:top w:val="double" w:sz="4" w:space="0" w:color="auto"/>
              <w:bottom w:val="single" w:sz="4" w:space="0" w:color="auto"/>
            </w:tcBorders>
            <w:shd w:val="pct10" w:color="auto" w:fill="auto"/>
            <w:vAlign w:val="center"/>
          </w:tcPr>
          <w:p w:rsidR="00CF27B7" w:rsidRPr="002F04EC" w:rsidRDefault="00CF27B7" w:rsidP="00DC1E37">
            <w:pPr>
              <w:spacing w:line="240" w:lineRule="atLeast"/>
              <w:jc w:val="cente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货物名称</w:t>
            </w:r>
          </w:p>
        </w:tc>
        <w:tc>
          <w:tcPr>
            <w:tcW w:w="1324" w:type="dxa"/>
            <w:tcBorders>
              <w:top w:val="double" w:sz="4" w:space="0" w:color="auto"/>
              <w:bottom w:val="single" w:sz="4" w:space="0" w:color="auto"/>
            </w:tcBorders>
            <w:shd w:val="pct10" w:color="auto" w:fill="auto"/>
            <w:vAlign w:val="center"/>
          </w:tcPr>
          <w:p w:rsidR="00CF27B7" w:rsidRPr="002F04EC" w:rsidRDefault="00CF27B7" w:rsidP="00DC1E37">
            <w:pPr>
              <w:spacing w:line="240" w:lineRule="atLeast"/>
              <w:jc w:val="cente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品牌</w:t>
            </w:r>
          </w:p>
        </w:tc>
        <w:tc>
          <w:tcPr>
            <w:tcW w:w="1324" w:type="dxa"/>
            <w:tcBorders>
              <w:top w:val="double" w:sz="4" w:space="0" w:color="auto"/>
              <w:bottom w:val="single" w:sz="4" w:space="0" w:color="auto"/>
            </w:tcBorders>
            <w:shd w:val="pct10" w:color="auto" w:fill="auto"/>
            <w:vAlign w:val="center"/>
          </w:tcPr>
          <w:p w:rsidR="00CF27B7" w:rsidRPr="002F04EC" w:rsidRDefault="00CF27B7" w:rsidP="00DC1E37">
            <w:pPr>
              <w:spacing w:line="240" w:lineRule="atLeast"/>
              <w:jc w:val="cente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型号</w:t>
            </w:r>
          </w:p>
        </w:tc>
        <w:tc>
          <w:tcPr>
            <w:tcW w:w="1324" w:type="dxa"/>
            <w:tcBorders>
              <w:top w:val="double" w:sz="4" w:space="0" w:color="auto"/>
              <w:bottom w:val="single" w:sz="4" w:space="0" w:color="auto"/>
            </w:tcBorders>
            <w:shd w:val="pct10" w:color="auto" w:fill="auto"/>
            <w:vAlign w:val="center"/>
          </w:tcPr>
          <w:p w:rsidR="00CF27B7" w:rsidRPr="002F04EC" w:rsidRDefault="00CF27B7" w:rsidP="00DC1E37">
            <w:pPr>
              <w:spacing w:line="240" w:lineRule="atLeast"/>
              <w:jc w:val="cente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单位</w:t>
            </w:r>
          </w:p>
        </w:tc>
        <w:tc>
          <w:tcPr>
            <w:tcW w:w="1260" w:type="dxa"/>
            <w:tcBorders>
              <w:top w:val="double" w:sz="4" w:space="0" w:color="auto"/>
              <w:bottom w:val="single" w:sz="4" w:space="0" w:color="auto"/>
            </w:tcBorders>
            <w:shd w:val="pct10" w:color="auto" w:fill="auto"/>
            <w:vAlign w:val="center"/>
          </w:tcPr>
          <w:p w:rsidR="00CF27B7" w:rsidRPr="002F04EC" w:rsidRDefault="00CF27B7" w:rsidP="00DC1E37">
            <w:pPr>
              <w:spacing w:line="240" w:lineRule="atLeast"/>
              <w:jc w:val="cente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数量</w:t>
            </w:r>
          </w:p>
        </w:tc>
        <w:tc>
          <w:tcPr>
            <w:tcW w:w="1620" w:type="dxa"/>
            <w:tcBorders>
              <w:top w:val="double" w:sz="4" w:space="0" w:color="auto"/>
              <w:bottom w:val="single" w:sz="4" w:space="0" w:color="auto"/>
            </w:tcBorders>
            <w:shd w:val="pct10" w:color="auto" w:fill="auto"/>
            <w:vAlign w:val="center"/>
          </w:tcPr>
          <w:p w:rsidR="00CF27B7" w:rsidRPr="002F04EC" w:rsidRDefault="00CF27B7" w:rsidP="00DC1E37">
            <w:pP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单价（元）</w:t>
            </w:r>
          </w:p>
        </w:tc>
        <w:tc>
          <w:tcPr>
            <w:tcW w:w="1408" w:type="dxa"/>
            <w:tcBorders>
              <w:top w:val="double" w:sz="4" w:space="0" w:color="auto"/>
              <w:bottom w:val="single" w:sz="4" w:space="0" w:color="auto"/>
            </w:tcBorders>
            <w:shd w:val="pct10" w:color="auto" w:fill="auto"/>
            <w:vAlign w:val="center"/>
          </w:tcPr>
          <w:p w:rsidR="00CF27B7" w:rsidRPr="002F04EC" w:rsidRDefault="00CF27B7" w:rsidP="00DC1E37">
            <w:pPr>
              <w:rPr>
                <w:rFonts w:ascii="微软雅黑" w:eastAsia="微软雅黑" w:hAnsi="微软雅黑"/>
                <w:b/>
                <w:color w:val="000000"/>
                <w:sz w:val="24"/>
                <w:szCs w:val="21"/>
              </w:rPr>
            </w:pPr>
            <w:r w:rsidRPr="002F04EC">
              <w:rPr>
                <w:rFonts w:ascii="微软雅黑" w:eastAsia="微软雅黑" w:hAnsi="微软雅黑" w:hint="eastAsia"/>
                <w:b/>
                <w:color w:val="000000"/>
                <w:sz w:val="24"/>
                <w:szCs w:val="21"/>
              </w:rPr>
              <w:t>小计（元）</w:t>
            </w:r>
          </w:p>
        </w:tc>
      </w:tr>
      <w:tr w:rsidR="00CF27B7" w:rsidRPr="002F04EC" w:rsidTr="00DC1E37">
        <w:trPr>
          <w:trHeight w:val="621"/>
        </w:trPr>
        <w:tc>
          <w:tcPr>
            <w:tcW w:w="846" w:type="dxa"/>
            <w:tcBorders>
              <w:top w:val="single" w:sz="4" w:space="0" w:color="auto"/>
            </w:tcBorders>
            <w:vAlign w:val="center"/>
          </w:tcPr>
          <w:p w:rsidR="00CF27B7" w:rsidRPr="002F04EC" w:rsidRDefault="00CF27B7" w:rsidP="00DC1E37">
            <w:pPr>
              <w:spacing w:line="240" w:lineRule="atLeast"/>
              <w:jc w:val="center"/>
              <w:rPr>
                <w:rFonts w:ascii="微软雅黑" w:eastAsia="微软雅黑" w:hAnsi="微软雅黑"/>
                <w:color w:val="000000"/>
                <w:szCs w:val="21"/>
              </w:rPr>
            </w:pPr>
            <w:r w:rsidRPr="002F04EC">
              <w:rPr>
                <w:rFonts w:ascii="微软雅黑" w:eastAsia="微软雅黑" w:hAnsi="微软雅黑" w:hint="eastAsia"/>
                <w:color w:val="000000"/>
                <w:szCs w:val="21"/>
              </w:rPr>
              <w:t>1</w:t>
            </w:r>
          </w:p>
        </w:tc>
        <w:tc>
          <w:tcPr>
            <w:tcW w:w="1603" w:type="dxa"/>
            <w:tcBorders>
              <w:top w:val="single" w:sz="4" w:space="0" w:color="auto"/>
            </w:tcBorders>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tcBorders>
              <w:top w:val="single" w:sz="4" w:space="0" w:color="auto"/>
            </w:tcBorders>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tcBorders>
              <w:top w:val="single" w:sz="4" w:space="0" w:color="auto"/>
            </w:tcBorders>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tcBorders>
              <w:top w:val="single" w:sz="4" w:space="0" w:color="auto"/>
            </w:tcBorders>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tcBorders>
              <w:top w:val="single" w:sz="4" w:space="0" w:color="auto"/>
            </w:tcBorders>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tcBorders>
              <w:top w:val="single" w:sz="4" w:space="0" w:color="auto"/>
            </w:tcBorders>
            <w:vAlign w:val="center"/>
          </w:tcPr>
          <w:p w:rsidR="00CF27B7" w:rsidRPr="002F04EC" w:rsidRDefault="00CF27B7" w:rsidP="00DC1E37">
            <w:pPr>
              <w:rPr>
                <w:rFonts w:ascii="微软雅黑" w:eastAsia="微软雅黑" w:hAnsi="微软雅黑"/>
                <w:color w:val="000000"/>
                <w:szCs w:val="21"/>
              </w:rPr>
            </w:pPr>
          </w:p>
        </w:tc>
        <w:tc>
          <w:tcPr>
            <w:tcW w:w="1408" w:type="dxa"/>
            <w:tcBorders>
              <w:top w:val="single" w:sz="4" w:space="0" w:color="auto"/>
            </w:tcBorders>
            <w:vAlign w:val="center"/>
          </w:tcPr>
          <w:p w:rsidR="00CF27B7" w:rsidRPr="002F04EC" w:rsidRDefault="00CF27B7" w:rsidP="00DC1E37">
            <w:pPr>
              <w:rPr>
                <w:rFonts w:ascii="微软雅黑" w:eastAsia="微软雅黑" w:hAnsi="微软雅黑"/>
                <w:color w:val="000000"/>
                <w:szCs w:val="21"/>
              </w:rPr>
            </w:pPr>
          </w:p>
        </w:tc>
      </w:tr>
      <w:tr w:rsidR="00CF27B7" w:rsidRPr="002F04EC" w:rsidTr="00DC1E37">
        <w:trPr>
          <w:trHeight w:val="618"/>
        </w:trPr>
        <w:tc>
          <w:tcPr>
            <w:tcW w:w="846" w:type="dxa"/>
            <w:vAlign w:val="center"/>
          </w:tcPr>
          <w:p w:rsidR="00CF27B7" w:rsidRPr="002F04EC" w:rsidRDefault="00CF27B7" w:rsidP="00DC1E37">
            <w:pPr>
              <w:spacing w:line="240" w:lineRule="atLeast"/>
              <w:jc w:val="center"/>
              <w:rPr>
                <w:rFonts w:ascii="微软雅黑" w:eastAsia="微软雅黑" w:hAnsi="微软雅黑"/>
                <w:color w:val="000000"/>
                <w:szCs w:val="21"/>
              </w:rPr>
            </w:pPr>
            <w:r w:rsidRPr="002F04EC">
              <w:rPr>
                <w:rFonts w:ascii="微软雅黑" w:eastAsia="微软雅黑" w:hAnsi="微软雅黑" w:hint="eastAsia"/>
                <w:color w:val="000000"/>
                <w:szCs w:val="21"/>
              </w:rPr>
              <w:t>2</w:t>
            </w:r>
          </w:p>
        </w:tc>
        <w:tc>
          <w:tcPr>
            <w:tcW w:w="1603"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F27B7" w:rsidRPr="002F04EC" w:rsidRDefault="00CF27B7" w:rsidP="00DC1E37">
            <w:pPr>
              <w:rPr>
                <w:rFonts w:ascii="微软雅黑" w:eastAsia="微软雅黑" w:hAnsi="微软雅黑"/>
                <w:color w:val="000000"/>
                <w:szCs w:val="21"/>
              </w:rPr>
            </w:pPr>
          </w:p>
        </w:tc>
        <w:tc>
          <w:tcPr>
            <w:tcW w:w="1408" w:type="dxa"/>
            <w:vAlign w:val="center"/>
          </w:tcPr>
          <w:p w:rsidR="00CF27B7" w:rsidRPr="002F04EC" w:rsidRDefault="00CF27B7" w:rsidP="00DC1E37">
            <w:pPr>
              <w:rPr>
                <w:rFonts w:ascii="微软雅黑" w:eastAsia="微软雅黑" w:hAnsi="微软雅黑"/>
                <w:color w:val="000000"/>
                <w:szCs w:val="21"/>
              </w:rPr>
            </w:pPr>
          </w:p>
        </w:tc>
      </w:tr>
      <w:tr w:rsidR="00CF27B7" w:rsidRPr="002F04EC" w:rsidTr="00DC1E37">
        <w:trPr>
          <w:trHeight w:val="599"/>
        </w:trPr>
        <w:tc>
          <w:tcPr>
            <w:tcW w:w="846" w:type="dxa"/>
            <w:vAlign w:val="center"/>
          </w:tcPr>
          <w:p w:rsidR="00CF27B7" w:rsidRPr="002F04EC" w:rsidRDefault="00CF27B7" w:rsidP="00DC1E37">
            <w:pPr>
              <w:spacing w:line="240" w:lineRule="atLeast"/>
              <w:jc w:val="center"/>
              <w:rPr>
                <w:rFonts w:ascii="微软雅黑" w:eastAsia="微软雅黑" w:hAnsi="微软雅黑"/>
                <w:color w:val="000000"/>
                <w:szCs w:val="21"/>
              </w:rPr>
            </w:pPr>
            <w:r w:rsidRPr="002F04EC">
              <w:rPr>
                <w:rFonts w:ascii="微软雅黑" w:eastAsia="微软雅黑" w:hAnsi="微软雅黑" w:hint="eastAsia"/>
                <w:color w:val="000000"/>
                <w:szCs w:val="21"/>
              </w:rPr>
              <w:t>3</w:t>
            </w:r>
          </w:p>
        </w:tc>
        <w:tc>
          <w:tcPr>
            <w:tcW w:w="1603" w:type="dxa"/>
            <w:vAlign w:val="center"/>
          </w:tcPr>
          <w:p w:rsidR="00CF27B7" w:rsidRPr="002F04EC" w:rsidRDefault="00CF27B7" w:rsidP="00DC1E37">
            <w:pPr>
              <w:widowControl/>
              <w:spacing w:before="100" w:beforeAutospacing="1" w:after="100" w:afterAutospacing="1" w:line="360" w:lineRule="auto"/>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rPr>
                <w:rFonts w:ascii="微软雅黑" w:eastAsia="微软雅黑" w:hAnsi="微软雅黑" w:cs="宋体"/>
                <w:color w:val="000000"/>
                <w:kern w:val="0"/>
                <w:szCs w:val="21"/>
              </w:rPr>
            </w:pPr>
          </w:p>
        </w:tc>
        <w:tc>
          <w:tcPr>
            <w:tcW w:w="1260"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F27B7" w:rsidRPr="002F04EC" w:rsidRDefault="00CF27B7" w:rsidP="00DC1E37">
            <w:pPr>
              <w:rPr>
                <w:rFonts w:ascii="微软雅黑" w:eastAsia="微软雅黑" w:hAnsi="微软雅黑"/>
                <w:color w:val="000000"/>
                <w:szCs w:val="21"/>
              </w:rPr>
            </w:pPr>
          </w:p>
        </w:tc>
        <w:tc>
          <w:tcPr>
            <w:tcW w:w="1408" w:type="dxa"/>
            <w:vAlign w:val="center"/>
          </w:tcPr>
          <w:p w:rsidR="00CF27B7" w:rsidRPr="002F04EC" w:rsidRDefault="00CF27B7" w:rsidP="00DC1E37">
            <w:pPr>
              <w:rPr>
                <w:rFonts w:ascii="微软雅黑" w:eastAsia="微软雅黑" w:hAnsi="微软雅黑"/>
                <w:color w:val="000000"/>
                <w:szCs w:val="21"/>
              </w:rPr>
            </w:pPr>
          </w:p>
        </w:tc>
      </w:tr>
      <w:tr w:rsidR="00CF27B7" w:rsidRPr="002F04EC" w:rsidTr="00DC1E37">
        <w:trPr>
          <w:trHeight w:val="621"/>
        </w:trPr>
        <w:tc>
          <w:tcPr>
            <w:tcW w:w="846" w:type="dxa"/>
            <w:vAlign w:val="center"/>
          </w:tcPr>
          <w:p w:rsidR="00CF27B7" w:rsidRPr="002F04EC" w:rsidRDefault="00CF27B7" w:rsidP="00DC1E37">
            <w:pPr>
              <w:spacing w:line="240" w:lineRule="atLeast"/>
              <w:jc w:val="center"/>
              <w:rPr>
                <w:rFonts w:ascii="微软雅黑" w:eastAsia="微软雅黑" w:hAnsi="微软雅黑"/>
                <w:color w:val="000000"/>
                <w:szCs w:val="21"/>
              </w:rPr>
            </w:pPr>
            <w:r w:rsidRPr="002F04EC">
              <w:rPr>
                <w:rFonts w:ascii="微软雅黑" w:eastAsia="微软雅黑" w:hAnsi="微软雅黑" w:hint="eastAsia"/>
                <w:color w:val="000000"/>
                <w:szCs w:val="21"/>
              </w:rPr>
              <w:t>4</w:t>
            </w:r>
          </w:p>
        </w:tc>
        <w:tc>
          <w:tcPr>
            <w:tcW w:w="1603"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F27B7" w:rsidRPr="002F04EC" w:rsidRDefault="00CF27B7" w:rsidP="00DC1E37">
            <w:pPr>
              <w:rPr>
                <w:rFonts w:ascii="微软雅黑" w:eastAsia="微软雅黑" w:hAnsi="微软雅黑"/>
                <w:color w:val="000000"/>
                <w:szCs w:val="21"/>
              </w:rPr>
            </w:pPr>
          </w:p>
        </w:tc>
        <w:tc>
          <w:tcPr>
            <w:tcW w:w="1408" w:type="dxa"/>
            <w:vAlign w:val="center"/>
          </w:tcPr>
          <w:p w:rsidR="00CF27B7" w:rsidRPr="002F04EC" w:rsidRDefault="00CF27B7" w:rsidP="00DC1E37">
            <w:pPr>
              <w:rPr>
                <w:rFonts w:ascii="微软雅黑" w:eastAsia="微软雅黑" w:hAnsi="微软雅黑"/>
                <w:color w:val="000000"/>
                <w:szCs w:val="21"/>
              </w:rPr>
            </w:pPr>
          </w:p>
        </w:tc>
      </w:tr>
      <w:tr w:rsidR="00CF27B7" w:rsidRPr="002F04EC" w:rsidTr="00DC1E37">
        <w:trPr>
          <w:trHeight w:val="621"/>
        </w:trPr>
        <w:tc>
          <w:tcPr>
            <w:tcW w:w="846" w:type="dxa"/>
            <w:vAlign w:val="center"/>
          </w:tcPr>
          <w:p w:rsidR="00CF27B7" w:rsidRPr="002F04EC" w:rsidRDefault="00CF27B7" w:rsidP="00DC1E37">
            <w:pPr>
              <w:spacing w:line="240" w:lineRule="atLeast"/>
              <w:jc w:val="center"/>
              <w:rPr>
                <w:rFonts w:ascii="微软雅黑" w:eastAsia="微软雅黑" w:hAnsi="微软雅黑"/>
                <w:color w:val="000000"/>
                <w:szCs w:val="21"/>
              </w:rPr>
            </w:pPr>
            <w:r w:rsidRPr="002F04EC">
              <w:rPr>
                <w:rFonts w:ascii="微软雅黑" w:eastAsia="微软雅黑" w:hAnsi="微软雅黑" w:hint="eastAsia"/>
                <w:color w:val="000000"/>
                <w:szCs w:val="21"/>
              </w:rPr>
              <w:t>5</w:t>
            </w:r>
          </w:p>
        </w:tc>
        <w:tc>
          <w:tcPr>
            <w:tcW w:w="1603"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324"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260" w:type="dxa"/>
            <w:vAlign w:val="center"/>
          </w:tcPr>
          <w:p w:rsidR="00CF27B7" w:rsidRPr="002F04EC" w:rsidRDefault="00CF27B7" w:rsidP="00DC1E37">
            <w:pPr>
              <w:widowControl/>
              <w:spacing w:before="100" w:beforeAutospacing="1" w:after="100" w:afterAutospacing="1" w:line="360" w:lineRule="auto"/>
              <w:jc w:val="center"/>
              <w:rPr>
                <w:rFonts w:ascii="微软雅黑" w:eastAsia="微软雅黑" w:hAnsi="微软雅黑" w:cs="宋体"/>
                <w:color w:val="000000"/>
                <w:kern w:val="0"/>
                <w:szCs w:val="21"/>
              </w:rPr>
            </w:pPr>
          </w:p>
        </w:tc>
        <w:tc>
          <w:tcPr>
            <w:tcW w:w="1620" w:type="dxa"/>
            <w:vAlign w:val="center"/>
          </w:tcPr>
          <w:p w:rsidR="00CF27B7" w:rsidRPr="002F04EC" w:rsidRDefault="00CF27B7" w:rsidP="00DC1E37">
            <w:pPr>
              <w:rPr>
                <w:rFonts w:ascii="微软雅黑" w:eastAsia="微软雅黑" w:hAnsi="微软雅黑"/>
                <w:color w:val="000000"/>
                <w:szCs w:val="21"/>
              </w:rPr>
            </w:pPr>
          </w:p>
        </w:tc>
        <w:tc>
          <w:tcPr>
            <w:tcW w:w="1408" w:type="dxa"/>
            <w:vAlign w:val="center"/>
          </w:tcPr>
          <w:p w:rsidR="00CF27B7" w:rsidRPr="002F04EC" w:rsidRDefault="00CF27B7" w:rsidP="00DC1E37">
            <w:pPr>
              <w:rPr>
                <w:rFonts w:ascii="微软雅黑" w:eastAsia="微软雅黑" w:hAnsi="微软雅黑"/>
                <w:color w:val="000000"/>
                <w:szCs w:val="21"/>
              </w:rPr>
            </w:pPr>
          </w:p>
        </w:tc>
      </w:tr>
      <w:tr w:rsidR="00CF27B7" w:rsidRPr="00B06948" w:rsidTr="00DC1E37">
        <w:trPr>
          <w:trHeight w:val="770"/>
        </w:trPr>
        <w:tc>
          <w:tcPr>
            <w:tcW w:w="10709" w:type="dxa"/>
            <w:gridSpan w:val="8"/>
            <w:vAlign w:val="center"/>
          </w:tcPr>
          <w:p w:rsidR="00CF27B7" w:rsidRPr="00B06948" w:rsidRDefault="00CF27B7" w:rsidP="00DC1E37">
            <w:pPr>
              <w:spacing w:line="240" w:lineRule="atLeast"/>
              <w:jc w:val="center"/>
              <w:rPr>
                <w:rFonts w:ascii="微软雅黑" w:eastAsia="微软雅黑" w:hAnsi="微软雅黑"/>
                <w:b/>
                <w:color w:val="000000"/>
                <w:sz w:val="22"/>
                <w:szCs w:val="21"/>
              </w:rPr>
            </w:pPr>
            <w:r w:rsidRPr="00B06948">
              <w:rPr>
                <w:rFonts w:ascii="微软雅黑" w:eastAsia="微软雅黑" w:hAnsi="微软雅黑" w:hint="eastAsia"/>
                <w:b/>
                <w:color w:val="000000"/>
                <w:sz w:val="22"/>
                <w:szCs w:val="21"/>
              </w:rPr>
              <w:t>总计 （人民币大写）：</w:t>
            </w:r>
            <w:r>
              <w:rPr>
                <w:rFonts w:ascii="微软雅黑" w:eastAsia="微软雅黑" w:hAnsi="微软雅黑" w:hint="eastAsia"/>
                <w:b/>
                <w:color w:val="000000"/>
                <w:sz w:val="22"/>
                <w:szCs w:val="21"/>
              </w:rPr>
              <w:t xml:space="preserve">                  </w:t>
            </w:r>
            <w:r w:rsidRPr="00B06948">
              <w:rPr>
                <w:rFonts w:ascii="微软雅黑" w:eastAsia="微软雅黑" w:hAnsi="微软雅黑" w:hint="eastAsia"/>
                <w:b/>
                <w:color w:val="000000"/>
                <w:sz w:val="22"/>
                <w:szCs w:val="21"/>
              </w:rPr>
              <w:t>（人民币小写）￥：</w:t>
            </w:r>
          </w:p>
        </w:tc>
      </w:tr>
    </w:tbl>
    <w:p w:rsidR="00CF27B7" w:rsidRPr="00EF3FD7" w:rsidRDefault="00CF27B7" w:rsidP="00CF27B7">
      <w:pPr>
        <w:spacing w:line="240" w:lineRule="atLeast"/>
        <w:ind w:firstLineChars="250" w:firstLine="525"/>
        <w:rPr>
          <w:rFonts w:ascii="微软雅黑" w:eastAsia="微软雅黑" w:hAnsi="微软雅黑"/>
          <w:iCs/>
          <w:color w:val="000000"/>
        </w:rPr>
      </w:pPr>
    </w:p>
    <w:p w:rsidR="00CF27B7" w:rsidRDefault="00CF27B7" w:rsidP="00CF27B7">
      <w:pPr>
        <w:spacing w:line="260" w:lineRule="atLeast"/>
        <w:rPr>
          <w:rFonts w:ascii="微软雅黑" w:eastAsia="微软雅黑" w:hAnsi="微软雅黑"/>
          <w:iCs/>
          <w:color w:val="000000"/>
          <w:sz w:val="24"/>
          <w:szCs w:val="28"/>
        </w:rPr>
      </w:pPr>
      <w:r>
        <w:rPr>
          <w:rFonts w:ascii="微软雅黑" w:eastAsia="微软雅黑" w:hAnsi="微软雅黑" w:hint="eastAsia"/>
          <w:iCs/>
          <w:color w:val="000000"/>
          <w:sz w:val="24"/>
          <w:szCs w:val="28"/>
        </w:rPr>
        <w:t>注：</w:t>
      </w:r>
    </w:p>
    <w:p w:rsidR="00CF27B7" w:rsidRDefault="00CF27B7" w:rsidP="00CF27B7">
      <w:pPr>
        <w:widowControl/>
        <w:numPr>
          <w:ilvl w:val="0"/>
          <w:numId w:val="8"/>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如实逐项填写，不得空项，每一项都必须填写清楚。空缺项目将视为没有实质性响应采购文件。</w:t>
      </w:r>
    </w:p>
    <w:p w:rsidR="00CF27B7" w:rsidRDefault="00CF27B7" w:rsidP="00CF27B7">
      <w:pPr>
        <w:widowControl/>
        <w:numPr>
          <w:ilvl w:val="0"/>
          <w:numId w:val="8"/>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若未提供详细分项报价将视为没有实质性响应采购文件；</w:t>
      </w:r>
    </w:p>
    <w:p w:rsidR="00CF27B7" w:rsidRDefault="00CF27B7" w:rsidP="00CF27B7">
      <w:pPr>
        <w:widowControl/>
        <w:numPr>
          <w:ilvl w:val="0"/>
          <w:numId w:val="8"/>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本表总计金额必须与投标报价表中的总报价一致；</w:t>
      </w:r>
    </w:p>
    <w:p w:rsidR="00CF27B7" w:rsidRDefault="00CF27B7" w:rsidP="00CF27B7">
      <w:pPr>
        <w:widowControl/>
        <w:numPr>
          <w:ilvl w:val="0"/>
          <w:numId w:val="8"/>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报价精确到元。</w:t>
      </w:r>
    </w:p>
    <w:p w:rsidR="00CF27B7" w:rsidRDefault="00CF27B7" w:rsidP="00CF27B7">
      <w:pPr>
        <w:widowControl/>
        <w:numPr>
          <w:ilvl w:val="0"/>
          <w:numId w:val="8"/>
        </w:numPr>
        <w:spacing w:line="380" w:lineRule="exact"/>
        <w:rPr>
          <w:rFonts w:ascii="微软雅黑" w:eastAsia="微软雅黑" w:hAnsi="微软雅黑"/>
          <w:bCs/>
          <w:color w:val="000000"/>
          <w:sz w:val="22"/>
        </w:rPr>
      </w:pPr>
      <w:r>
        <w:rPr>
          <w:rFonts w:ascii="微软雅黑" w:eastAsia="微软雅黑" w:hAnsi="微软雅黑" w:hint="eastAsia"/>
          <w:bCs/>
          <w:color w:val="000000"/>
          <w:sz w:val="22"/>
        </w:rPr>
        <w:t>报价表格式必须与上表格式完全一致。</w:t>
      </w:r>
    </w:p>
    <w:p w:rsidR="00CF27B7" w:rsidRDefault="00CF27B7" w:rsidP="00460345">
      <w:pPr>
        <w:spacing w:beforeLines="50" w:before="120" w:line="360" w:lineRule="exact"/>
        <w:ind w:firstLineChars="300" w:firstLine="840"/>
        <w:rPr>
          <w:rFonts w:ascii="微软雅黑" w:eastAsia="微软雅黑" w:hAnsi="微软雅黑"/>
          <w:color w:val="000000"/>
          <w:sz w:val="28"/>
          <w:szCs w:val="28"/>
        </w:rPr>
      </w:pPr>
    </w:p>
    <w:p w:rsidR="00CF27B7" w:rsidRDefault="00CF27B7" w:rsidP="00460345">
      <w:pPr>
        <w:spacing w:beforeLines="50" w:before="12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rsidR="00CF27B7" w:rsidRDefault="00CF27B7" w:rsidP="00460345">
      <w:pPr>
        <w:spacing w:beforeLines="50" w:before="120" w:line="360" w:lineRule="exact"/>
        <w:ind w:firstLineChars="1100" w:firstLine="2640"/>
        <w:rPr>
          <w:rFonts w:ascii="微软雅黑" w:eastAsia="微软雅黑" w:hAnsi="微软雅黑"/>
          <w:color w:val="000000"/>
          <w:sz w:val="24"/>
        </w:rPr>
        <w:sectPr w:rsidR="00CF27B7">
          <w:headerReference w:type="default" r:id="rId10"/>
          <w:footerReference w:type="default" r:id="rId11"/>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附件6.商务偏离表（规定格式）</w:t>
      </w:r>
    </w:p>
    <w:p w:rsidR="00CF27B7" w:rsidRDefault="00CF27B7" w:rsidP="00460345">
      <w:pPr>
        <w:spacing w:afterLines="100" w:after="240"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商务偏离表</w:t>
      </w:r>
    </w:p>
    <w:p w:rsidR="00CF27B7" w:rsidRDefault="00CF27B7" w:rsidP="00CF27B7">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CF27B7" w:rsidRDefault="00CF27B7" w:rsidP="00460345">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8"/>
        <w:gridCol w:w="2123"/>
        <w:gridCol w:w="2932"/>
        <w:gridCol w:w="1418"/>
      </w:tblGrid>
      <w:tr w:rsidR="00CF27B7" w:rsidTr="00DC1E37">
        <w:trPr>
          <w:trHeight w:val="567"/>
          <w:jc w:val="center"/>
        </w:trPr>
        <w:tc>
          <w:tcPr>
            <w:tcW w:w="709"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序号</w:t>
            </w:r>
          </w:p>
        </w:tc>
        <w:tc>
          <w:tcPr>
            <w:tcW w:w="1988"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名称</w:t>
            </w:r>
          </w:p>
        </w:tc>
        <w:tc>
          <w:tcPr>
            <w:tcW w:w="2123"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采购文件要求</w:t>
            </w:r>
          </w:p>
        </w:tc>
        <w:tc>
          <w:tcPr>
            <w:tcW w:w="2932"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投标单位响应</w:t>
            </w:r>
          </w:p>
        </w:tc>
        <w:tc>
          <w:tcPr>
            <w:tcW w:w="1418"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b/>
                <w:color w:val="000000"/>
                <w:kern w:val="0"/>
                <w:sz w:val="24"/>
                <w:szCs w:val="21"/>
                <w:u w:color="000000"/>
                <w:lang w:val="zh-CN"/>
              </w:rPr>
            </w:pPr>
            <w:r>
              <w:rPr>
                <w:rFonts w:ascii="微软雅黑" w:eastAsia="微软雅黑" w:hAnsi="微软雅黑" w:cs="仿宋" w:hint="eastAsia"/>
                <w:b/>
                <w:color w:val="000000"/>
                <w:kern w:val="0"/>
                <w:sz w:val="24"/>
                <w:szCs w:val="21"/>
                <w:u w:color="000000"/>
                <w:lang w:val="zh-CN"/>
              </w:rPr>
              <w:t>偏离说明</w:t>
            </w:r>
          </w:p>
        </w:tc>
      </w:tr>
      <w:tr w:rsidR="00CF27B7" w:rsidTr="00DC1E37">
        <w:trPr>
          <w:trHeight w:hRule="exact" w:val="454"/>
          <w:jc w:val="center"/>
        </w:trPr>
        <w:tc>
          <w:tcPr>
            <w:tcW w:w="709"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1</w:t>
            </w:r>
          </w:p>
        </w:tc>
        <w:tc>
          <w:tcPr>
            <w:tcW w:w="1988" w:type="dxa"/>
            <w:vAlign w:val="center"/>
          </w:tcPr>
          <w:p w:rsidR="00CF27B7" w:rsidRPr="00892B23"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sidRPr="00892B23">
              <w:rPr>
                <w:rFonts w:ascii="微软雅黑" w:eastAsia="微软雅黑" w:hAnsi="微软雅黑" w:cs="仿宋" w:hint="eastAsia"/>
                <w:color w:val="000000"/>
                <w:kern w:val="0"/>
                <w:sz w:val="22"/>
                <w:szCs w:val="21"/>
                <w:u w:color="000000"/>
                <w:lang w:val="zh-CN"/>
              </w:rPr>
              <w:t>交货（完成）期</w:t>
            </w:r>
          </w:p>
        </w:tc>
        <w:tc>
          <w:tcPr>
            <w:tcW w:w="2123"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CF27B7" w:rsidTr="00DC1E37">
        <w:trPr>
          <w:trHeight w:hRule="exact" w:val="454"/>
          <w:jc w:val="center"/>
        </w:trPr>
        <w:tc>
          <w:tcPr>
            <w:tcW w:w="709"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2</w:t>
            </w:r>
          </w:p>
        </w:tc>
        <w:tc>
          <w:tcPr>
            <w:tcW w:w="1988" w:type="dxa"/>
            <w:vAlign w:val="center"/>
          </w:tcPr>
          <w:p w:rsidR="00CF27B7" w:rsidRPr="00892B23"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sidRPr="00892B23">
              <w:rPr>
                <w:rFonts w:ascii="微软雅黑" w:eastAsia="微软雅黑" w:hAnsi="微软雅黑" w:cs="仿宋" w:hint="eastAsia"/>
                <w:color w:val="000000"/>
                <w:kern w:val="0"/>
                <w:sz w:val="22"/>
                <w:szCs w:val="21"/>
                <w:u w:color="000000"/>
                <w:lang w:val="zh-CN"/>
              </w:rPr>
              <w:t>质保期</w:t>
            </w:r>
          </w:p>
        </w:tc>
        <w:tc>
          <w:tcPr>
            <w:tcW w:w="2123" w:type="dxa"/>
            <w:vAlign w:val="center"/>
          </w:tcPr>
          <w:p w:rsidR="00CF27B7" w:rsidRPr="00892B23"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CF27B7" w:rsidTr="00DC1E37">
        <w:trPr>
          <w:trHeight w:hRule="exact" w:val="454"/>
          <w:jc w:val="center"/>
        </w:trPr>
        <w:tc>
          <w:tcPr>
            <w:tcW w:w="709"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3</w:t>
            </w:r>
          </w:p>
        </w:tc>
        <w:tc>
          <w:tcPr>
            <w:tcW w:w="1988" w:type="dxa"/>
            <w:vAlign w:val="center"/>
          </w:tcPr>
          <w:p w:rsidR="00CF27B7" w:rsidRPr="00892B23"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sidRPr="00892B23">
              <w:rPr>
                <w:rFonts w:ascii="微软雅黑" w:eastAsia="微软雅黑" w:hAnsi="微软雅黑" w:cs="仿宋" w:hint="eastAsia"/>
                <w:color w:val="000000"/>
                <w:kern w:val="0"/>
                <w:sz w:val="22"/>
                <w:szCs w:val="21"/>
                <w:u w:color="000000"/>
                <w:lang w:val="zh-CN"/>
              </w:rPr>
              <w:t>结算</w:t>
            </w:r>
            <w:r w:rsidRPr="00892B23">
              <w:rPr>
                <w:rFonts w:ascii="微软雅黑" w:eastAsia="微软雅黑" w:hAnsi="微软雅黑" w:cs="仿宋"/>
                <w:color w:val="000000"/>
                <w:kern w:val="0"/>
                <w:sz w:val="22"/>
                <w:szCs w:val="21"/>
                <w:u w:color="000000"/>
                <w:lang w:val="zh-CN"/>
              </w:rPr>
              <w:t>方式</w:t>
            </w:r>
          </w:p>
        </w:tc>
        <w:tc>
          <w:tcPr>
            <w:tcW w:w="2123" w:type="dxa"/>
            <w:vAlign w:val="center"/>
          </w:tcPr>
          <w:p w:rsidR="00CF27B7" w:rsidRPr="00892B23"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4</w:t>
            </w:r>
          </w:p>
        </w:tc>
        <w:tc>
          <w:tcPr>
            <w:tcW w:w="1988" w:type="dxa"/>
            <w:vAlign w:val="center"/>
          </w:tcPr>
          <w:p w:rsidR="003F503A" w:rsidRPr="00892B23" w:rsidRDefault="003F503A" w:rsidP="004A0920">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项目</w:t>
            </w:r>
            <w:r w:rsidRPr="00892B23">
              <w:rPr>
                <w:rFonts w:ascii="微软雅黑" w:eastAsia="微软雅黑" w:hAnsi="微软雅黑" w:cs="仿宋"/>
                <w:color w:val="000000"/>
                <w:kern w:val="0"/>
                <w:sz w:val="22"/>
                <w:szCs w:val="21"/>
                <w:u w:color="000000"/>
                <w:lang w:val="zh-CN"/>
              </w:rPr>
              <w:t>验收</w:t>
            </w:r>
          </w:p>
        </w:tc>
        <w:tc>
          <w:tcPr>
            <w:tcW w:w="2123" w:type="dxa"/>
            <w:vAlign w:val="center"/>
          </w:tcPr>
          <w:p w:rsidR="003F503A" w:rsidRPr="00892B23"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5</w:t>
            </w:r>
          </w:p>
        </w:tc>
        <w:tc>
          <w:tcPr>
            <w:tcW w:w="1988" w:type="dxa"/>
            <w:vAlign w:val="center"/>
          </w:tcPr>
          <w:p w:rsidR="003F503A" w:rsidRPr="00892B23" w:rsidRDefault="003F503A" w:rsidP="004A0920">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Pr>
                <w:rFonts w:ascii="微软雅黑" w:eastAsia="微软雅黑" w:hAnsi="微软雅黑" w:cs="仿宋" w:hint="eastAsia"/>
                <w:color w:val="000000"/>
                <w:kern w:val="0"/>
                <w:sz w:val="22"/>
                <w:szCs w:val="21"/>
                <w:u w:color="000000"/>
                <w:lang w:val="zh-CN"/>
              </w:rPr>
              <w:t>资质</w:t>
            </w:r>
            <w:r w:rsidRPr="00892B23">
              <w:rPr>
                <w:rFonts w:ascii="微软雅黑" w:eastAsia="微软雅黑" w:hAnsi="微软雅黑" w:cs="仿宋" w:hint="eastAsia"/>
                <w:color w:val="000000"/>
                <w:kern w:val="0"/>
                <w:sz w:val="22"/>
                <w:szCs w:val="21"/>
                <w:u w:color="000000"/>
                <w:lang w:val="zh-CN"/>
              </w:rPr>
              <w:t>要求</w:t>
            </w:r>
          </w:p>
        </w:tc>
        <w:tc>
          <w:tcPr>
            <w:tcW w:w="2123" w:type="dxa"/>
            <w:vAlign w:val="center"/>
          </w:tcPr>
          <w:p w:rsidR="003F503A" w:rsidRPr="00892B23"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6</w:t>
            </w:r>
          </w:p>
        </w:tc>
        <w:tc>
          <w:tcPr>
            <w:tcW w:w="1988" w:type="dxa"/>
            <w:vAlign w:val="center"/>
          </w:tcPr>
          <w:p w:rsidR="003F503A" w:rsidRPr="00892B23" w:rsidRDefault="003F503A" w:rsidP="004A0920">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r w:rsidRPr="00892B23">
              <w:rPr>
                <w:rFonts w:ascii="微软雅黑" w:eastAsia="微软雅黑" w:hAnsi="微软雅黑" w:cs="仿宋" w:hint="eastAsia"/>
                <w:color w:val="000000"/>
                <w:kern w:val="0"/>
                <w:sz w:val="22"/>
                <w:szCs w:val="21"/>
                <w:u w:color="000000"/>
                <w:lang w:val="zh-CN"/>
              </w:rPr>
              <w:t>投标文件其他内容</w:t>
            </w:r>
          </w:p>
        </w:tc>
        <w:tc>
          <w:tcPr>
            <w:tcW w:w="2123" w:type="dxa"/>
            <w:vAlign w:val="center"/>
          </w:tcPr>
          <w:p w:rsidR="003F503A" w:rsidRPr="00892B23"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7</w:t>
            </w:r>
          </w:p>
        </w:tc>
        <w:tc>
          <w:tcPr>
            <w:tcW w:w="1988" w:type="dxa"/>
            <w:vAlign w:val="center"/>
          </w:tcPr>
          <w:p w:rsidR="003F503A" w:rsidRPr="00DC21D1" w:rsidRDefault="003F503A" w:rsidP="004A0920">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r w:rsidRPr="00DC21D1">
              <w:rPr>
                <w:rFonts w:ascii="微软雅黑" w:eastAsia="微软雅黑" w:hAnsi="微软雅黑" w:cs="仿宋" w:hint="eastAsia"/>
                <w:color w:val="000000"/>
                <w:kern w:val="0"/>
                <w:sz w:val="16"/>
                <w:szCs w:val="21"/>
                <w:u w:color="000000"/>
                <w:lang w:val="zh-CN"/>
              </w:rPr>
              <w:t>其他商务条款依次罗列</w:t>
            </w:r>
          </w:p>
        </w:tc>
        <w:tc>
          <w:tcPr>
            <w:tcW w:w="2123" w:type="dxa"/>
            <w:vAlign w:val="center"/>
          </w:tcPr>
          <w:p w:rsidR="003F503A" w:rsidRPr="00892B23"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8</w:t>
            </w:r>
          </w:p>
        </w:tc>
        <w:tc>
          <w:tcPr>
            <w:tcW w:w="1988" w:type="dxa"/>
            <w:vAlign w:val="center"/>
          </w:tcPr>
          <w:p w:rsidR="003F503A" w:rsidRPr="00DC21D1" w:rsidRDefault="003F503A" w:rsidP="004A0920">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r>
              <w:rPr>
                <w:rFonts w:ascii="微软雅黑" w:eastAsia="微软雅黑" w:hAnsi="微软雅黑" w:cs="仿宋"/>
                <w:color w:val="000000"/>
                <w:kern w:val="0"/>
                <w:sz w:val="24"/>
                <w:szCs w:val="21"/>
                <w:u w:color="000000"/>
                <w:lang w:val="zh-CN"/>
              </w:rPr>
              <w:t>……</w:t>
            </w:r>
          </w:p>
        </w:tc>
        <w:tc>
          <w:tcPr>
            <w:tcW w:w="2123" w:type="dxa"/>
            <w:vAlign w:val="center"/>
          </w:tcPr>
          <w:p w:rsidR="003F503A" w:rsidRPr="00892B23"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2"/>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9</w:t>
            </w:r>
          </w:p>
        </w:tc>
        <w:tc>
          <w:tcPr>
            <w:tcW w:w="1988" w:type="dxa"/>
            <w:vAlign w:val="center"/>
          </w:tcPr>
          <w:p w:rsidR="003F503A" w:rsidRPr="00DC21D1"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16"/>
                <w:szCs w:val="21"/>
                <w:u w:color="000000"/>
                <w:lang w:val="zh-CN"/>
              </w:rPr>
            </w:pPr>
          </w:p>
        </w:tc>
        <w:tc>
          <w:tcPr>
            <w:tcW w:w="2123"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hRule="exact" w:val="454"/>
          <w:jc w:val="center"/>
        </w:trPr>
        <w:tc>
          <w:tcPr>
            <w:tcW w:w="709"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r>
              <w:rPr>
                <w:rFonts w:ascii="微软雅黑" w:eastAsia="微软雅黑" w:hAnsi="微软雅黑" w:cs="仿宋" w:hint="eastAsia"/>
                <w:color w:val="000000"/>
                <w:kern w:val="0"/>
                <w:sz w:val="24"/>
                <w:szCs w:val="21"/>
                <w:u w:color="000000"/>
                <w:lang w:val="zh-CN"/>
              </w:rPr>
              <w:t>10</w:t>
            </w:r>
          </w:p>
        </w:tc>
        <w:tc>
          <w:tcPr>
            <w:tcW w:w="198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123"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2932"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c>
          <w:tcPr>
            <w:tcW w:w="1418" w:type="dxa"/>
            <w:vAlign w:val="center"/>
          </w:tcPr>
          <w:p w:rsidR="003F503A" w:rsidRDefault="003F503A" w:rsidP="00DC1E37">
            <w:pPr>
              <w:widowControl/>
              <w:autoSpaceDE w:val="0"/>
              <w:autoSpaceDN w:val="0"/>
              <w:adjustRightInd w:val="0"/>
              <w:spacing w:line="400" w:lineRule="exact"/>
              <w:jc w:val="center"/>
              <w:rPr>
                <w:rFonts w:ascii="微软雅黑" w:eastAsia="微软雅黑" w:hAnsi="微软雅黑" w:cs="仿宋"/>
                <w:color w:val="000000"/>
                <w:kern w:val="0"/>
                <w:sz w:val="24"/>
                <w:szCs w:val="21"/>
                <w:u w:color="000000"/>
                <w:lang w:val="zh-CN"/>
              </w:rPr>
            </w:pPr>
          </w:p>
        </w:tc>
      </w:tr>
      <w:tr w:rsidR="003F503A" w:rsidTr="00DC1E37">
        <w:trPr>
          <w:trHeight w:val="1527"/>
          <w:jc w:val="center"/>
        </w:trPr>
        <w:tc>
          <w:tcPr>
            <w:tcW w:w="9170" w:type="dxa"/>
            <w:gridSpan w:val="5"/>
            <w:vAlign w:val="center"/>
          </w:tcPr>
          <w:p w:rsidR="003F503A" w:rsidRDefault="003F503A" w:rsidP="00DC1E37">
            <w:pPr>
              <w:widowControl/>
              <w:spacing w:line="320" w:lineRule="exact"/>
              <w:rPr>
                <w:rFonts w:ascii="微软雅黑" w:eastAsia="微软雅黑" w:hAnsi="微软雅黑" w:cs="仿宋"/>
                <w:bCs/>
                <w:color w:val="000000"/>
                <w:kern w:val="0"/>
                <w:u w:color="000000"/>
              </w:rPr>
            </w:pPr>
            <w:r>
              <w:rPr>
                <w:rFonts w:ascii="微软雅黑" w:eastAsia="微软雅黑" w:hAnsi="微软雅黑" w:cs="仿宋" w:hint="eastAsia"/>
                <w:bCs/>
                <w:color w:val="000000"/>
                <w:kern w:val="0"/>
                <w:u w:color="000000"/>
              </w:rPr>
              <w:t>A、□我公司已详细阅读采购文件中各项商务要求，所有商务要求均无负偏离，成交后我公司将严格遵照执行。</w:t>
            </w:r>
          </w:p>
          <w:p w:rsidR="003F503A" w:rsidRDefault="003F503A" w:rsidP="00DC1E37">
            <w:pPr>
              <w:widowControl/>
              <w:spacing w:line="320" w:lineRule="exact"/>
              <w:rPr>
                <w:rFonts w:ascii="微软雅黑" w:eastAsia="微软雅黑" w:hAnsi="微软雅黑"/>
                <w:color w:val="000000"/>
              </w:rPr>
            </w:pPr>
            <w:r>
              <w:rPr>
                <w:rFonts w:ascii="微软雅黑" w:eastAsia="微软雅黑" w:hAnsi="微软雅黑" w:cs="仿宋" w:hint="eastAsia"/>
                <w:bCs/>
                <w:color w:val="000000"/>
                <w:kern w:val="0"/>
                <w:u w:color="000000"/>
              </w:rPr>
              <w:t>B、□我公司已详细阅读采购文件中各项商务要求，除下述条款有负偏离外，其余条款我公司均予以认可，成交后将严格遵照执行。</w:t>
            </w:r>
          </w:p>
        </w:tc>
      </w:tr>
    </w:tbl>
    <w:p w:rsidR="00CF27B7" w:rsidRDefault="00CF27B7" w:rsidP="00460345">
      <w:pPr>
        <w:widowControl/>
        <w:spacing w:beforeLines="100" w:before="240"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1．供应商应根据实际情况，填写本表格，若无负偏离，则勾选A项，按表格要求及实际情况填写后，签字盖章。若有负偏离，则勾选B项，按表格要求及实际情况填写后，签字盖章。</w:t>
      </w:r>
    </w:p>
    <w:p w:rsidR="00CF27B7" w:rsidRDefault="00CF27B7" w:rsidP="00CF27B7">
      <w:pPr>
        <w:widowControl/>
        <w:spacing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2．表格中“采购文件的商务条款要求”在填写时应注明该条款在采购文件的页码及条款号。</w:t>
      </w:r>
    </w:p>
    <w:p w:rsidR="00CF27B7" w:rsidRDefault="00CF27B7" w:rsidP="00CF27B7">
      <w:pPr>
        <w:widowControl/>
        <w:spacing w:line="360" w:lineRule="exact"/>
        <w:ind w:leftChars="-202" w:left="1" w:rightChars="-294" w:right="-617" w:hangingChars="193" w:hanging="425"/>
        <w:rPr>
          <w:rFonts w:ascii="微软雅黑" w:eastAsia="微软雅黑" w:hAnsi="微软雅黑" w:cs="仿宋"/>
          <w:bCs/>
          <w:color w:val="000000"/>
          <w:kern w:val="0"/>
          <w:sz w:val="22"/>
          <w:u w:color="000000"/>
        </w:rPr>
      </w:pPr>
      <w:r>
        <w:rPr>
          <w:rFonts w:ascii="微软雅黑" w:eastAsia="微软雅黑" w:hAnsi="微软雅黑" w:cs="仿宋" w:hint="eastAsia"/>
          <w:bCs/>
          <w:color w:val="000000"/>
          <w:kern w:val="0"/>
          <w:sz w:val="22"/>
          <w:u w:color="000000"/>
        </w:rPr>
        <w:t>3．表格中“响应文件的商务条款”请供应商根据实际情况如实、完整、准确的填写。</w:t>
      </w:r>
    </w:p>
    <w:p w:rsidR="00CF27B7" w:rsidRPr="00B55E05" w:rsidRDefault="00CF27B7" w:rsidP="00CF27B7">
      <w:pPr>
        <w:widowControl/>
        <w:spacing w:line="360" w:lineRule="exact"/>
        <w:ind w:leftChars="-202" w:left="1" w:rightChars="-294" w:right="-617" w:hangingChars="193" w:hanging="425"/>
        <w:rPr>
          <w:rFonts w:ascii="微软雅黑" w:eastAsia="微软雅黑" w:hAnsi="微软雅黑" w:cs="仿宋"/>
          <w:b/>
          <w:bCs/>
          <w:color w:val="C00000"/>
          <w:kern w:val="0"/>
          <w:sz w:val="22"/>
          <w:u w:val="single"/>
        </w:rPr>
      </w:pPr>
      <w:r w:rsidRPr="00B55E05">
        <w:rPr>
          <w:rFonts w:ascii="微软雅黑" w:eastAsia="微软雅黑" w:hAnsi="微软雅黑" w:cs="仿宋" w:hint="eastAsia"/>
          <w:b/>
          <w:bCs/>
          <w:color w:val="C00000"/>
          <w:kern w:val="0"/>
          <w:sz w:val="22"/>
          <w:u w:val="single"/>
        </w:rPr>
        <w:t>4．偏离表中“交货（完成）期、质保期、结算方式、项目验收、资质要求”必须如实填写，不能缺项，否则</w:t>
      </w:r>
      <w:r>
        <w:rPr>
          <w:rFonts w:ascii="微软雅黑" w:eastAsia="微软雅黑" w:hAnsi="微软雅黑" w:cs="仿宋" w:hint="eastAsia"/>
          <w:b/>
          <w:bCs/>
          <w:color w:val="C00000"/>
          <w:kern w:val="0"/>
          <w:sz w:val="22"/>
          <w:u w:val="single"/>
        </w:rPr>
        <w:t>将会影响评审得分。</w:t>
      </w:r>
    </w:p>
    <w:p w:rsidR="00CF27B7" w:rsidRDefault="00CF27B7" w:rsidP="00460345">
      <w:pPr>
        <w:spacing w:beforeLines="50" w:before="120" w:line="360" w:lineRule="exact"/>
        <w:ind w:firstLineChars="300" w:firstLine="720"/>
        <w:rPr>
          <w:rFonts w:ascii="微软雅黑" w:eastAsia="微软雅黑" w:hAnsi="微软雅黑"/>
          <w:color w:val="000000"/>
          <w:sz w:val="24"/>
        </w:rPr>
      </w:pPr>
    </w:p>
    <w:p w:rsidR="00CF27B7" w:rsidRDefault="00CF27B7" w:rsidP="00460345">
      <w:pPr>
        <w:spacing w:beforeLines="50" w:before="12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rsidR="00CF27B7" w:rsidRDefault="00CF27B7" w:rsidP="00460345">
      <w:pPr>
        <w:spacing w:beforeLines="50" w:before="120" w:line="360" w:lineRule="exact"/>
        <w:ind w:firstLineChars="1100" w:firstLine="2640"/>
        <w:rPr>
          <w:rFonts w:ascii="微软雅黑" w:eastAsia="微软雅黑" w:hAnsi="微软雅黑"/>
          <w:color w:val="000000"/>
          <w:sz w:val="24"/>
        </w:rPr>
        <w:sectPr w:rsidR="00CF27B7">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rsidR="00CF27B7" w:rsidRDefault="00CF27B7" w:rsidP="00460345">
      <w:pPr>
        <w:spacing w:beforeLines="50" w:before="120" w:line="360" w:lineRule="exact"/>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附件7. 其他易损件、材料及服务报价表（规定格式）</w:t>
      </w:r>
    </w:p>
    <w:p w:rsidR="00CF27B7" w:rsidRDefault="00CF27B7" w:rsidP="00460345">
      <w:pPr>
        <w:spacing w:afterLines="100" w:after="240" w:line="440" w:lineRule="exact"/>
        <w:jc w:val="center"/>
        <w:rPr>
          <w:rFonts w:ascii="微软雅黑" w:eastAsia="微软雅黑" w:hAnsi="微软雅黑"/>
          <w:b/>
          <w:bCs/>
          <w:color w:val="000000"/>
          <w:sz w:val="36"/>
          <w:szCs w:val="21"/>
        </w:rPr>
      </w:pPr>
      <w:bookmarkStart w:id="4" w:name="_Toc342615452"/>
      <w:bookmarkStart w:id="5" w:name="_Toc18422"/>
      <w:bookmarkStart w:id="6" w:name="_Toc21669"/>
      <w:bookmarkEnd w:id="1"/>
      <w:bookmarkEnd w:id="2"/>
      <w:bookmarkEnd w:id="3"/>
      <w:r>
        <w:rPr>
          <w:rFonts w:ascii="微软雅黑" w:eastAsia="微软雅黑" w:hAnsi="微软雅黑" w:hint="eastAsia"/>
          <w:b/>
          <w:bCs/>
          <w:color w:val="000000"/>
          <w:sz w:val="36"/>
          <w:szCs w:val="21"/>
        </w:rPr>
        <w:t>其他易损件、材料及服务报价表</w:t>
      </w:r>
      <w:bookmarkEnd w:id="4"/>
      <w:bookmarkEnd w:id="5"/>
      <w:bookmarkEnd w:id="6"/>
    </w:p>
    <w:p w:rsidR="00CF27B7" w:rsidRDefault="00CF27B7" w:rsidP="00CF27B7">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CF27B7" w:rsidRDefault="00CF27B7" w:rsidP="00460345">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2552"/>
        <w:gridCol w:w="1056"/>
        <w:gridCol w:w="1701"/>
        <w:gridCol w:w="787"/>
        <w:gridCol w:w="1690"/>
      </w:tblGrid>
      <w:tr w:rsidR="00CF27B7" w:rsidTr="00DC1E37">
        <w:trPr>
          <w:jc w:val="center"/>
        </w:trPr>
        <w:tc>
          <w:tcPr>
            <w:tcW w:w="1559" w:type="dxa"/>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Cs w:val="21"/>
                <w:u w:color="000000"/>
                <w:lang w:val="zh-CN"/>
              </w:rPr>
            </w:pPr>
            <w:r>
              <w:rPr>
                <w:rFonts w:ascii="微软雅黑" w:eastAsia="微软雅黑" w:hAnsi="微软雅黑" w:cs="仿宋" w:hint="eastAsia"/>
                <w:color w:val="000000"/>
                <w:kern w:val="0"/>
                <w:szCs w:val="21"/>
                <w:u w:color="000000"/>
                <w:lang w:val="zh-CN"/>
              </w:rPr>
              <w:t>配件名称或服务内容</w:t>
            </w:r>
          </w:p>
        </w:tc>
        <w:tc>
          <w:tcPr>
            <w:tcW w:w="2552" w:type="dxa"/>
            <w:tcBorders>
              <w:right w:val="single" w:sz="4" w:space="0" w:color="auto"/>
            </w:tcBorders>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Cs w:val="21"/>
                <w:u w:color="000000"/>
                <w:lang w:val="zh-CN"/>
              </w:rPr>
            </w:pPr>
            <w:r>
              <w:rPr>
                <w:rFonts w:ascii="微软雅黑" w:eastAsia="微软雅黑" w:hAnsi="微软雅黑" w:cs="仿宋" w:hint="eastAsia"/>
                <w:color w:val="000000"/>
                <w:kern w:val="0"/>
                <w:szCs w:val="21"/>
                <w:u w:color="000000"/>
                <w:lang w:val="zh-CN"/>
              </w:rPr>
              <w:t>品牌、型号和规格（属服务内容的填服务周期或频率及其他特定标准）</w:t>
            </w:r>
          </w:p>
        </w:tc>
        <w:tc>
          <w:tcPr>
            <w:tcW w:w="1056" w:type="dxa"/>
            <w:tcBorders>
              <w:left w:val="single" w:sz="4" w:space="0" w:color="auto"/>
            </w:tcBorders>
            <w:vAlign w:val="center"/>
          </w:tcPr>
          <w:p w:rsidR="00CF27B7" w:rsidRDefault="00CF27B7" w:rsidP="00DC1E37">
            <w:pPr>
              <w:widowControl/>
              <w:spacing w:line="40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原产地</w:t>
            </w:r>
          </w:p>
        </w:tc>
        <w:tc>
          <w:tcPr>
            <w:tcW w:w="1701" w:type="dxa"/>
            <w:tcBorders>
              <w:right w:val="single" w:sz="4" w:space="0" w:color="auto"/>
            </w:tcBorders>
            <w:vAlign w:val="center"/>
          </w:tcPr>
          <w:p w:rsidR="00CF27B7" w:rsidRDefault="00CF27B7" w:rsidP="00DC1E37">
            <w:pPr>
              <w:widowControl/>
              <w:spacing w:line="40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制造商</w:t>
            </w:r>
          </w:p>
          <w:p w:rsidR="00CF27B7" w:rsidRDefault="00CF27B7" w:rsidP="00DC1E37">
            <w:pPr>
              <w:widowControl/>
              <w:spacing w:line="40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（属服务内容的填负责服务公司）</w:t>
            </w:r>
          </w:p>
        </w:tc>
        <w:tc>
          <w:tcPr>
            <w:tcW w:w="787" w:type="dxa"/>
            <w:tcBorders>
              <w:left w:val="single" w:sz="4" w:space="0" w:color="auto"/>
              <w:right w:val="single" w:sz="4" w:space="0" w:color="auto"/>
            </w:tcBorders>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Cs w:val="21"/>
                <w:u w:color="000000"/>
                <w:lang w:val="zh-CN"/>
              </w:rPr>
            </w:pPr>
            <w:r>
              <w:rPr>
                <w:rFonts w:ascii="微软雅黑" w:eastAsia="微软雅黑" w:hAnsi="微软雅黑" w:cs="仿宋" w:hint="eastAsia"/>
                <w:color w:val="000000"/>
                <w:kern w:val="0"/>
                <w:szCs w:val="21"/>
                <w:u w:color="000000"/>
                <w:lang w:val="zh-CN"/>
              </w:rPr>
              <w:t>收费标准（单价）</w:t>
            </w:r>
          </w:p>
        </w:tc>
        <w:tc>
          <w:tcPr>
            <w:tcW w:w="1690" w:type="dxa"/>
            <w:tcBorders>
              <w:left w:val="single" w:sz="4" w:space="0" w:color="auto"/>
            </w:tcBorders>
            <w:vAlign w:val="center"/>
          </w:tcPr>
          <w:p w:rsidR="00CF27B7" w:rsidRDefault="00CF27B7" w:rsidP="00DC1E37">
            <w:pPr>
              <w:widowControl/>
              <w:autoSpaceDE w:val="0"/>
              <w:autoSpaceDN w:val="0"/>
              <w:adjustRightInd w:val="0"/>
              <w:spacing w:line="400" w:lineRule="exact"/>
              <w:jc w:val="center"/>
              <w:rPr>
                <w:rFonts w:ascii="微软雅黑" w:eastAsia="微软雅黑" w:hAnsi="微软雅黑" w:cs="仿宋"/>
                <w:color w:val="000000"/>
                <w:kern w:val="0"/>
                <w:szCs w:val="21"/>
                <w:u w:color="000000"/>
                <w:lang w:val="zh-CN"/>
              </w:rPr>
            </w:pPr>
            <w:r>
              <w:rPr>
                <w:rFonts w:ascii="微软雅黑" w:eastAsia="微软雅黑" w:hAnsi="微软雅黑" w:cs="仿宋" w:hint="eastAsia"/>
                <w:color w:val="000000"/>
                <w:kern w:val="0"/>
                <w:szCs w:val="21"/>
                <w:u w:color="000000"/>
                <w:lang w:val="zh-CN"/>
              </w:rPr>
              <w:t>备注</w:t>
            </w:r>
          </w:p>
        </w:tc>
      </w:tr>
      <w:tr w:rsidR="00CF27B7" w:rsidTr="00DC1E37">
        <w:trPr>
          <w:trHeight w:val="1134"/>
          <w:jc w:val="center"/>
        </w:trPr>
        <w:tc>
          <w:tcPr>
            <w:tcW w:w="1559" w:type="dxa"/>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2552"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056" w:type="dxa"/>
            <w:tcBorders>
              <w:left w:val="single" w:sz="4" w:space="0" w:color="auto"/>
            </w:tcBorders>
            <w:vAlign w:val="center"/>
          </w:tcPr>
          <w:p w:rsidR="00CF27B7" w:rsidRDefault="00CF27B7" w:rsidP="00DC1E37">
            <w:pPr>
              <w:widowControl/>
              <w:spacing w:line="400" w:lineRule="exact"/>
              <w:jc w:val="center"/>
              <w:rPr>
                <w:rFonts w:ascii="微软雅黑" w:eastAsia="微软雅黑" w:hAnsi="微软雅黑" w:cs="宋体"/>
                <w:kern w:val="0"/>
                <w:sz w:val="22"/>
                <w:szCs w:val="22"/>
              </w:rPr>
            </w:pPr>
          </w:p>
        </w:tc>
        <w:tc>
          <w:tcPr>
            <w:tcW w:w="1701" w:type="dxa"/>
            <w:tcBorders>
              <w:right w:val="single" w:sz="4" w:space="0" w:color="auto"/>
            </w:tcBorders>
            <w:vAlign w:val="center"/>
          </w:tcPr>
          <w:p w:rsidR="00CF27B7" w:rsidRDefault="00CF27B7" w:rsidP="00DC1E37">
            <w:pPr>
              <w:widowControl/>
              <w:spacing w:line="400" w:lineRule="exact"/>
              <w:jc w:val="center"/>
              <w:rPr>
                <w:rFonts w:ascii="微软雅黑" w:eastAsia="微软雅黑" w:hAnsi="微软雅黑" w:cs="宋体"/>
                <w:kern w:val="0"/>
                <w:sz w:val="22"/>
                <w:szCs w:val="22"/>
              </w:rPr>
            </w:pPr>
          </w:p>
        </w:tc>
        <w:tc>
          <w:tcPr>
            <w:tcW w:w="787" w:type="dxa"/>
            <w:tcBorders>
              <w:left w:val="single" w:sz="4" w:space="0" w:color="auto"/>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690"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r>
      <w:tr w:rsidR="00CF27B7" w:rsidTr="00DC1E37">
        <w:trPr>
          <w:trHeight w:val="1134"/>
          <w:jc w:val="center"/>
        </w:trPr>
        <w:tc>
          <w:tcPr>
            <w:tcW w:w="1559" w:type="dxa"/>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2552"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056" w:type="dxa"/>
            <w:tcBorders>
              <w:left w:val="single" w:sz="4" w:space="0" w:color="auto"/>
            </w:tcBorders>
            <w:vAlign w:val="center"/>
          </w:tcPr>
          <w:p w:rsidR="00CF27B7" w:rsidRDefault="00CF27B7" w:rsidP="00DC1E37">
            <w:pPr>
              <w:widowControl/>
              <w:spacing w:line="400" w:lineRule="exact"/>
              <w:jc w:val="left"/>
              <w:rPr>
                <w:rFonts w:ascii="微软雅黑" w:eastAsia="微软雅黑" w:hAnsi="微软雅黑" w:cs="宋体"/>
                <w:kern w:val="0"/>
                <w:sz w:val="22"/>
                <w:szCs w:val="22"/>
              </w:rPr>
            </w:pPr>
          </w:p>
        </w:tc>
        <w:tc>
          <w:tcPr>
            <w:tcW w:w="1701" w:type="dxa"/>
            <w:tcBorders>
              <w:right w:val="single" w:sz="4" w:space="0" w:color="auto"/>
            </w:tcBorders>
            <w:vAlign w:val="center"/>
          </w:tcPr>
          <w:p w:rsidR="00CF27B7" w:rsidRDefault="00CF27B7" w:rsidP="00DC1E37">
            <w:pPr>
              <w:widowControl/>
              <w:spacing w:line="400" w:lineRule="exact"/>
              <w:jc w:val="left"/>
              <w:rPr>
                <w:rFonts w:ascii="微软雅黑" w:eastAsia="微软雅黑" w:hAnsi="微软雅黑" w:cs="宋体"/>
                <w:kern w:val="0"/>
                <w:sz w:val="22"/>
                <w:szCs w:val="22"/>
              </w:rPr>
            </w:pPr>
          </w:p>
        </w:tc>
        <w:tc>
          <w:tcPr>
            <w:tcW w:w="787" w:type="dxa"/>
            <w:tcBorders>
              <w:left w:val="single" w:sz="4" w:space="0" w:color="auto"/>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690"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r>
      <w:tr w:rsidR="00CF27B7" w:rsidTr="00DC1E37">
        <w:trPr>
          <w:trHeight w:val="1134"/>
          <w:jc w:val="center"/>
        </w:trPr>
        <w:tc>
          <w:tcPr>
            <w:tcW w:w="1559" w:type="dxa"/>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2552"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056"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701"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787" w:type="dxa"/>
            <w:tcBorders>
              <w:left w:val="single" w:sz="4" w:space="0" w:color="auto"/>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690"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r>
      <w:tr w:rsidR="00CF27B7" w:rsidTr="00DC1E37">
        <w:trPr>
          <w:trHeight w:val="1134"/>
          <w:jc w:val="center"/>
        </w:trPr>
        <w:tc>
          <w:tcPr>
            <w:tcW w:w="1559" w:type="dxa"/>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2552"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056"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701"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787" w:type="dxa"/>
            <w:tcBorders>
              <w:left w:val="single" w:sz="4" w:space="0" w:color="auto"/>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690"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r>
      <w:tr w:rsidR="00CF27B7" w:rsidTr="00DC1E37">
        <w:trPr>
          <w:trHeight w:val="1134"/>
          <w:jc w:val="center"/>
        </w:trPr>
        <w:tc>
          <w:tcPr>
            <w:tcW w:w="1559" w:type="dxa"/>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2552"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056"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701"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787" w:type="dxa"/>
            <w:tcBorders>
              <w:left w:val="single" w:sz="4" w:space="0" w:color="auto"/>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690"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r>
      <w:tr w:rsidR="00CF27B7" w:rsidTr="00DC1E37">
        <w:trPr>
          <w:trHeight w:val="1134"/>
          <w:jc w:val="center"/>
        </w:trPr>
        <w:tc>
          <w:tcPr>
            <w:tcW w:w="1559" w:type="dxa"/>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2552"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056"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701" w:type="dxa"/>
            <w:tcBorders>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787" w:type="dxa"/>
            <w:tcBorders>
              <w:left w:val="single" w:sz="4" w:space="0" w:color="auto"/>
              <w:righ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c>
          <w:tcPr>
            <w:tcW w:w="1690" w:type="dxa"/>
            <w:tcBorders>
              <w:left w:val="single" w:sz="4" w:space="0" w:color="auto"/>
            </w:tcBorders>
          </w:tcPr>
          <w:p w:rsidR="00CF27B7" w:rsidRDefault="00CF27B7" w:rsidP="00DC1E37">
            <w:pPr>
              <w:widowControl/>
              <w:autoSpaceDE w:val="0"/>
              <w:autoSpaceDN w:val="0"/>
              <w:adjustRightInd w:val="0"/>
              <w:spacing w:line="400" w:lineRule="exact"/>
              <w:jc w:val="left"/>
              <w:rPr>
                <w:rFonts w:ascii="微软雅黑" w:eastAsia="微软雅黑" w:hAnsi="微软雅黑" w:cs="仿宋"/>
                <w:b/>
                <w:bCs/>
                <w:color w:val="000000"/>
                <w:kern w:val="0"/>
                <w:szCs w:val="21"/>
                <w:u w:color="000000"/>
                <w:lang w:val="zh-CN"/>
              </w:rPr>
            </w:pPr>
          </w:p>
        </w:tc>
      </w:tr>
    </w:tbl>
    <w:p w:rsidR="00CF27B7" w:rsidRDefault="00CF27B7" w:rsidP="00CF27B7">
      <w:pPr>
        <w:spacing w:line="400" w:lineRule="exact"/>
        <w:rPr>
          <w:rFonts w:ascii="微软雅黑" w:eastAsia="微软雅黑" w:hAnsi="微软雅黑" w:cs="仿宋"/>
          <w:szCs w:val="20"/>
          <w:u w:color="000000"/>
        </w:rPr>
      </w:pPr>
    </w:p>
    <w:p w:rsidR="00CF27B7" w:rsidRDefault="00CF27B7" w:rsidP="00460345">
      <w:pPr>
        <w:spacing w:beforeLines="50" w:before="120" w:line="360" w:lineRule="exact"/>
        <w:ind w:firstLineChars="300" w:firstLine="720"/>
        <w:rPr>
          <w:rFonts w:ascii="微软雅黑" w:eastAsia="微软雅黑" w:hAnsi="微软雅黑"/>
          <w:color w:val="000000"/>
          <w:sz w:val="24"/>
        </w:rPr>
      </w:pPr>
    </w:p>
    <w:p w:rsidR="00CF27B7" w:rsidRDefault="00CF27B7" w:rsidP="00460345">
      <w:pPr>
        <w:spacing w:beforeLines="50" w:before="120" w:line="360" w:lineRule="exact"/>
        <w:ind w:firstLineChars="300" w:firstLine="720"/>
        <w:rPr>
          <w:rFonts w:ascii="微软雅黑" w:eastAsia="微软雅黑" w:hAnsi="微软雅黑"/>
          <w:color w:val="000000"/>
          <w:sz w:val="24"/>
        </w:rPr>
      </w:pPr>
      <w:r>
        <w:rPr>
          <w:rFonts w:ascii="微软雅黑" w:eastAsia="微软雅黑" w:hAnsi="微软雅黑" w:hint="eastAsia"/>
          <w:color w:val="000000"/>
          <w:sz w:val="24"/>
        </w:rPr>
        <w:t>投标单位授权代表签字：_______________________（投标单位公章）</w:t>
      </w:r>
    </w:p>
    <w:p w:rsidR="00CF27B7" w:rsidRDefault="00CF27B7" w:rsidP="00460345">
      <w:pPr>
        <w:spacing w:beforeLines="50" w:before="120" w:line="360" w:lineRule="exact"/>
        <w:ind w:firstLineChars="1100" w:firstLine="2640"/>
        <w:rPr>
          <w:rFonts w:ascii="微软雅黑" w:eastAsia="微软雅黑" w:hAnsi="微软雅黑"/>
          <w:color w:val="000000"/>
          <w:sz w:val="24"/>
        </w:rPr>
        <w:sectPr w:rsidR="00CF27B7">
          <w:pgSz w:w="11906" w:h="16838"/>
          <w:pgMar w:top="1440" w:right="1797" w:bottom="1440" w:left="1797" w:header="851" w:footer="992" w:gutter="0"/>
          <w:cols w:space="720"/>
          <w:docGrid w:linePitch="312"/>
        </w:sectPr>
      </w:pPr>
      <w:r>
        <w:rPr>
          <w:rFonts w:ascii="微软雅黑" w:eastAsia="微软雅黑" w:hAnsi="微软雅黑" w:hint="eastAsia"/>
          <w:color w:val="000000"/>
          <w:sz w:val="24"/>
        </w:rPr>
        <w:t xml:space="preserve">日期：________________________                </w:t>
      </w:r>
    </w:p>
    <w:p w:rsidR="00CF27B7" w:rsidRDefault="00CF27B7" w:rsidP="00CF27B7">
      <w:pPr>
        <w:pageBreakBefore/>
        <w:snapToGrid w:val="0"/>
        <w:spacing w:line="360" w:lineRule="auto"/>
        <w:rPr>
          <w:rFonts w:ascii="微软雅黑" w:eastAsia="微软雅黑" w:hAnsi="微软雅黑"/>
          <w:color w:val="000000"/>
          <w:sz w:val="22"/>
          <w:szCs w:val="28"/>
        </w:rPr>
      </w:pPr>
      <w:bookmarkStart w:id="7" w:name="_Toc3797"/>
      <w:bookmarkStart w:id="8" w:name="_Toc22769"/>
      <w:r>
        <w:rPr>
          <w:rFonts w:ascii="微软雅黑" w:eastAsia="微软雅黑" w:hAnsi="微软雅黑" w:hint="eastAsia"/>
          <w:color w:val="000000"/>
          <w:sz w:val="22"/>
          <w:szCs w:val="28"/>
        </w:rPr>
        <w:lastRenderedPageBreak/>
        <w:t>附件8. 法定代表人授权书（规定格式）</w:t>
      </w:r>
    </w:p>
    <w:p w:rsidR="00CF27B7" w:rsidRDefault="00CF27B7" w:rsidP="00460345">
      <w:pPr>
        <w:spacing w:afterLines="100" w:after="312" w:line="440" w:lineRule="exact"/>
        <w:jc w:val="center"/>
        <w:rPr>
          <w:rFonts w:ascii="微软雅黑" w:eastAsia="微软雅黑" w:hAnsi="微软雅黑"/>
          <w:b/>
          <w:bCs/>
          <w:color w:val="000000"/>
          <w:sz w:val="36"/>
          <w:szCs w:val="21"/>
        </w:rPr>
      </w:pPr>
      <w:r>
        <w:rPr>
          <w:rFonts w:ascii="微软雅黑" w:eastAsia="微软雅黑" w:hAnsi="微软雅黑" w:hint="eastAsia"/>
          <w:b/>
          <w:bCs/>
          <w:color w:val="000000"/>
          <w:sz w:val="36"/>
          <w:szCs w:val="21"/>
        </w:rPr>
        <w:t>法定代表人授权书</w:t>
      </w:r>
    </w:p>
    <w:p w:rsidR="00CF27B7" w:rsidRDefault="00CF27B7" w:rsidP="00CF27B7">
      <w:pPr>
        <w:spacing w:line="400" w:lineRule="exact"/>
        <w:ind w:firstLineChars="200" w:firstLine="440"/>
        <w:rPr>
          <w:rFonts w:ascii="微软雅黑" w:eastAsia="微软雅黑" w:hAnsi="微软雅黑"/>
          <w:color w:val="000000"/>
          <w:sz w:val="22"/>
        </w:rPr>
      </w:pPr>
      <w:r>
        <w:rPr>
          <w:rFonts w:ascii="微软雅黑" w:eastAsia="微软雅黑" w:hAnsi="微软雅黑" w:hint="eastAsia"/>
          <w:color w:val="000000"/>
          <w:sz w:val="22"/>
        </w:rPr>
        <w:t>本授权书声明：注册于中华人民共和国的</w:t>
      </w:r>
      <w:r>
        <w:rPr>
          <w:rFonts w:ascii="微软雅黑" w:eastAsia="微软雅黑" w:hAnsi="微软雅黑" w:hint="eastAsia"/>
          <w:color w:val="000000"/>
          <w:sz w:val="22"/>
          <w:u w:val="single"/>
        </w:rPr>
        <w:t xml:space="preserve">   （投标单位名称）    </w:t>
      </w:r>
      <w:r>
        <w:rPr>
          <w:rFonts w:ascii="微软雅黑" w:eastAsia="微软雅黑" w:hAnsi="微软雅黑" w:hint="eastAsia"/>
          <w:color w:val="000000"/>
          <w:sz w:val="22"/>
        </w:rPr>
        <w:t>的</w:t>
      </w:r>
      <w:r>
        <w:rPr>
          <w:rFonts w:ascii="微软雅黑" w:eastAsia="微软雅黑" w:hAnsi="微软雅黑" w:hint="eastAsia"/>
          <w:color w:val="000000"/>
          <w:sz w:val="22"/>
          <w:u w:val="single"/>
        </w:rPr>
        <w:t xml:space="preserve">       （法定代表人姓名、职务）  </w:t>
      </w:r>
      <w:r>
        <w:rPr>
          <w:rFonts w:ascii="微软雅黑" w:eastAsia="微软雅黑" w:hAnsi="微软雅黑" w:hint="eastAsia"/>
          <w:color w:val="000000"/>
          <w:sz w:val="22"/>
        </w:rPr>
        <w:t>代表本公司授权</w:t>
      </w:r>
      <w:r>
        <w:rPr>
          <w:rFonts w:ascii="微软雅黑" w:eastAsia="微软雅黑" w:hAnsi="微软雅黑" w:hint="eastAsia"/>
          <w:color w:val="000000"/>
          <w:sz w:val="22"/>
          <w:u w:val="single"/>
        </w:rPr>
        <w:t xml:space="preserve">  （被授权人的姓名、职务）   </w:t>
      </w:r>
      <w:r>
        <w:rPr>
          <w:rFonts w:ascii="微软雅黑" w:eastAsia="微软雅黑" w:hAnsi="微软雅黑" w:hint="eastAsia"/>
          <w:color w:val="000000"/>
          <w:sz w:val="22"/>
        </w:rPr>
        <w:t>为本公司的合法代理人，就陕西师范大学项目编号为</w:t>
      </w:r>
      <w:r>
        <w:rPr>
          <w:rFonts w:ascii="微软雅黑" w:eastAsia="微软雅黑" w:hAnsi="微软雅黑" w:hint="eastAsia"/>
          <w:b/>
          <w:color w:val="000000"/>
          <w:sz w:val="20"/>
          <w:u w:val="single"/>
        </w:rPr>
        <w:t xml:space="preserve">  </w:t>
      </w:r>
      <w:r>
        <w:rPr>
          <w:rFonts w:ascii="微软雅黑" w:eastAsia="微软雅黑" w:hAnsi="微软雅黑" w:hint="eastAsia"/>
          <w:color w:val="000000"/>
          <w:sz w:val="22"/>
          <w:u w:val="single"/>
        </w:rPr>
        <w:t xml:space="preserve">（项目编号） </w:t>
      </w:r>
      <w:r>
        <w:rPr>
          <w:rFonts w:ascii="微软雅黑" w:eastAsia="微软雅黑" w:hAnsi="微软雅黑" w:hint="eastAsia"/>
          <w:b/>
          <w:color w:val="000000"/>
          <w:sz w:val="22"/>
          <w:u w:val="single"/>
        </w:rPr>
        <w:t xml:space="preserve"> </w:t>
      </w:r>
      <w:r>
        <w:rPr>
          <w:rFonts w:ascii="微软雅黑" w:eastAsia="微软雅黑" w:hAnsi="微软雅黑" w:hint="eastAsia"/>
          <w:color w:val="000000"/>
          <w:sz w:val="22"/>
        </w:rPr>
        <w:t>的</w:t>
      </w:r>
      <w:r>
        <w:rPr>
          <w:rFonts w:ascii="微软雅黑" w:eastAsia="微软雅黑" w:hAnsi="微软雅黑" w:hint="eastAsia"/>
          <w:color w:val="000000"/>
          <w:sz w:val="22"/>
          <w:u w:val="single"/>
        </w:rPr>
        <w:t xml:space="preserve">  （项目名称） </w:t>
      </w:r>
      <w:r>
        <w:rPr>
          <w:rFonts w:ascii="微软雅黑" w:eastAsia="微软雅黑" w:hAnsi="微软雅黑" w:hint="eastAsia"/>
          <w:color w:val="000000"/>
          <w:sz w:val="24"/>
          <w:szCs w:val="28"/>
          <w:u w:val="single"/>
        </w:rPr>
        <w:t xml:space="preserve"> </w:t>
      </w:r>
      <w:r>
        <w:rPr>
          <w:rFonts w:ascii="微软雅黑" w:eastAsia="微软雅黑" w:hAnsi="微软雅黑" w:hint="eastAsia"/>
          <w:color w:val="000000"/>
          <w:sz w:val="22"/>
        </w:rPr>
        <w:t>的采购项目，以本公司名义处理一切与之有关的采购、签约等具体事务，并签署全部相关的文件、协议及合同。</w:t>
      </w:r>
    </w:p>
    <w:p w:rsidR="00CF27B7" w:rsidRDefault="00CF27B7" w:rsidP="00CF27B7">
      <w:pPr>
        <w:tabs>
          <w:tab w:val="left" w:pos="6300"/>
        </w:tabs>
        <w:snapToGrid w:val="0"/>
        <w:spacing w:line="400" w:lineRule="exact"/>
        <w:ind w:firstLineChars="200" w:firstLine="440"/>
        <w:rPr>
          <w:rFonts w:ascii="微软雅黑" w:eastAsia="微软雅黑" w:hAnsi="微软雅黑"/>
          <w:color w:val="000000"/>
          <w:sz w:val="22"/>
        </w:rPr>
      </w:pPr>
      <w:r>
        <w:rPr>
          <w:rFonts w:ascii="微软雅黑" w:eastAsia="微软雅黑" w:hAnsi="微软雅黑" w:hint="eastAsia"/>
          <w:color w:val="000000"/>
          <w:sz w:val="22"/>
        </w:rPr>
        <w:t>我单位对被授权人的签名负全部责任。在撤消授权的书面通知以前，本授权书一直有效。被授权人签署的所有文件（在授权书有效期内签署的）不因授权的撤消而失效。本授权书于</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年</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月</w:t>
      </w:r>
      <w:r>
        <w:rPr>
          <w:rFonts w:ascii="微软雅黑" w:eastAsia="微软雅黑" w:hAnsi="微软雅黑" w:hint="eastAsia"/>
          <w:color w:val="000000"/>
          <w:sz w:val="22"/>
          <w:u w:val="single"/>
        </w:rPr>
        <w:t xml:space="preserve">     </w:t>
      </w:r>
      <w:r>
        <w:rPr>
          <w:rFonts w:ascii="微软雅黑" w:eastAsia="微软雅黑" w:hAnsi="微软雅黑" w:hint="eastAsia"/>
          <w:color w:val="000000"/>
          <w:sz w:val="22"/>
        </w:rPr>
        <w:t>日签字生效。</w:t>
      </w:r>
    </w:p>
    <w:p w:rsidR="00CF27B7" w:rsidRPr="003F2D65" w:rsidRDefault="00CF27B7" w:rsidP="00460345">
      <w:pPr>
        <w:spacing w:beforeLines="100" w:before="312" w:afterLines="100" w:after="312" w:line="440" w:lineRule="exact"/>
        <w:rPr>
          <w:rFonts w:ascii="微软雅黑" w:eastAsia="微软雅黑" w:hAnsi="微软雅黑" w:cs="仿宋_GB2312"/>
          <w:b/>
          <w:color w:val="000000"/>
          <w:sz w:val="22"/>
          <w:lang w:val="zh-CN"/>
        </w:rPr>
      </w:pPr>
      <w:r w:rsidRPr="003F2D65">
        <w:rPr>
          <w:rFonts w:ascii="微软雅黑" w:eastAsia="微软雅黑" w:hAnsi="微软雅黑" w:hint="eastAsia"/>
          <w:b/>
          <w:color w:val="000000"/>
          <w:sz w:val="22"/>
        </w:rPr>
        <w:t>法定代表人签名：</w:t>
      </w:r>
      <w:r w:rsidRPr="003F2D65">
        <w:rPr>
          <w:rFonts w:ascii="微软雅黑" w:eastAsia="微软雅黑" w:hAnsi="微软雅黑" w:hint="eastAsia"/>
          <w:b/>
          <w:color w:val="000000"/>
          <w:sz w:val="22"/>
          <w:u w:val="single"/>
        </w:rPr>
        <w:t xml:space="preserve">          </w:t>
      </w:r>
      <w:r w:rsidRPr="003F2D65">
        <w:rPr>
          <w:rFonts w:ascii="微软雅黑" w:eastAsia="微软雅黑" w:hAnsi="微软雅黑" w:hint="eastAsia"/>
          <w:b/>
          <w:color w:val="00000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CF27B7" w:rsidTr="00DC1E37">
        <w:trPr>
          <w:trHeight w:hRule="exact" w:val="2835"/>
          <w:jc w:val="center"/>
        </w:trPr>
        <w:tc>
          <w:tcPr>
            <w:tcW w:w="4360" w:type="dxa"/>
            <w:vAlign w:val="center"/>
          </w:tcPr>
          <w:p w:rsidR="00CF27B7" w:rsidRDefault="00CF27B7" w:rsidP="00DC1E37">
            <w:pPr>
              <w:spacing w:line="440" w:lineRule="exact"/>
              <w:jc w:val="center"/>
              <w:rPr>
                <w:rFonts w:ascii="微软雅黑" w:eastAsia="微软雅黑" w:hAnsi="微软雅黑"/>
                <w:color w:val="000000"/>
                <w:sz w:val="24"/>
              </w:rPr>
            </w:pPr>
          </w:p>
          <w:p w:rsidR="00CF27B7" w:rsidRDefault="00CF27B7" w:rsidP="00DC1E37">
            <w:pPr>
              <w:spacing w:line="440" w:lineRule="exact"/>
              <w:jc w:val="center"/>
              <w:rPr>
                <w:rFonts w:ascii="微软雅黑" w:eastAsia="微软雅黑" w:hAnsi="微软雅黑"/>
                <w:color w:val="000000"/>
                <w:sz w:val="24"/>
              </w:rPr>
            </w:pPr>
          </w:p>
          <w:p w:rsidR="00CF27B7" w:rsidRDefault="004B5CD1" w:rsidP="00DC1E37">
            <w:pPr>
              <w:spacing w:line="440" w:lineRule="exact"/>
              <w:jc w:val="center"/>
              <w:rPr>
                <w:rFonts w:ascii="微软雅黑" w:eastAsia="微软雅黑" w:hAnsi="微软雅黑"/>
                <w:color w:val="000000"/>
                <w:sz w:val="24"/>
              </w:rPr>
            </w:pPr>
            <w:r>
              <w:rPr>
                <w:rFonts w:ascii="微软雅黑" w:eastAsia="微软雅黑" w:hAnsi="微软雅黑"/>
                <w:noProof/>
                <w:color w:val="000000"/>
                <w:kern w:val="0"/>
                <w:szCs w:val="20"/>
                <w:u w:color="000000"/>
              </w:rPr>
              <w:drawing>
                <wp:anchor distT="0" distB="0" distL="114300" distR="114300" simplePos="0" relativeHeight="251657216" behindDoc="0" locked="0" layoutInCell="1" allowOverlap="1">
                  <wp:simplePos x="0" y="0"/>
                  <wp:positionH relativeFrom="column">
                    <wp:posOffset>2324735</wp:posOffset>
                  </wp:positionH>
                  <wp:positionV relativeFrom="paragraph">
                    <wp:posOffset>167640</wp:posOffset>
                  </wp:positionV>
                  <wp:extent cx="813435" cy="338455"/>
                  <wp:effectExtent l="19050" t="0" r="5715" b="0"/>
                  <wp:wrapNone/>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srcRect/>
                          <a:stretch>
                            <a:fillRect/>
                          </a:stretch>
                        </pic:blipFill>
                        <pic:spPr bwMode="auto">
                          <a:xfrm>
                            <a:off x="0" y="0"/>
                            <a:ext cx="813435" cy="338455"/>
                          </a:xfrm>
                          <a:prstGeom prst="rect">
                            <a:avLst/>
                          </a:prstGeom>
                          <a:noFill/>
                          <a:ln w="9525">
                            <a:noFill/>
                            <a:miter lim="800000"/>
                            <a:headEnd/>
                            <a:tailEnd/>
                          </a:ln>
                        </pic:spPr>
                      </pic:pic>
                    </a:graphicData>
                  </a:graphic>
                </wp:anchor>
              </w:drawing>
            </w:r>
            <w:r w:rsidR="00CF27B7">
              <w:rPr>
                <w:rFonts w:ascii="微软雅黑" w:eastAsia="微软雅黑" w:hAnsi="微软雅黑" w:hint="eastAsia"/>
                <w:color w:val="000000"/>
                <w:sz w:val="24"/>
              </w:rPr>
              <w:t>（法人代表身份证复印件）</w:t>
            </w:r>
          </w:p>
          <w:p w:rsidR="00CF27B7" w:rsidRDefault="00CF27B7" w:rsidP="00DC1E37">
            <w:pPr>
              <w:spacing w:line="440" w:lineRule="exact"/>
              <w:jc w:val="center"/>
              <w:rPr>
                <w:rFonts w:ascii="微软雅黑" w:eastAsia="微软雅黑" w:hAnsi="微软雅黑"/>
                <w:color w:val="000000"/>
                <w:sz w:val="24"/>
              </w:rPr>
            </w:pPr>
            <w:r>
              <w:rPr>
                <w:rFonts w:ascii="微软雅黑" w:eastAsia="微软雅黑" w:hAnsi="微软雅黑" w:cs="仿宋_GB2312" w:hint="eastAsia"/>
                <w:color w:val="000000"/>
                <w:sz w:val="24"/>
                <w:lang w:val="zh-CN"/>
              </w:rPr>
              <w:t>注：正面</w:t>
            </w:r>
          </w:p>
        </w:tc>
        <w:tc>
          <w:tcPr>
            <w:tcW w:w="4360" w:type="dxa"/>
            <w:vAlign w:val="center"/>
          </w:tcPr>
          <w:p w:rsidR="00CF27B7" w:rsidRDefault="00CF27B7" w:rsidP="00DC1E37">
            <w:pPr>
              <w:spacing w:line="440" w:lineRule="exact"/>
              <w:jc w:val="center"/>
              <w:rPr>
                <w:rFonts w:ascii="微软雅黑" w:eastAsia="微软雅黑" w:hAnsi="微软雅黑"/>
                <w:color w:val="000000"/>
                <w:sz w:val="24"/>
              </w:rPr>
            </w:pPr>
            <w:r>
              <w:rPr>
                <w:rFonts w:ascii="微软雅黑" w:eastAsia="微软雅黑" w:hAnsi="微软雅黑" w:hint="eastAsia"/>
                <w:color w:val="000000"/>
                <w:sz w:val="24"/>
              </w:rPr>
              <w:t>（法人代表身份证复印件）</w:t>
            </w:r>
          </w:p>
          <w:p w:rsidR="00CF27B7" w:rsidRDefault="00CF27B7" w:rsidP="00DC1E37">
            <w:pPr>
              <w:spacing w:line="440" w:lineRule="exact"/>
              <w:jc w:val="center"/>
              <w:rPr>
                <w:rFonts w:ascii="微软雅黑" w:eastAsia="微软雅黑" w:hAnsi="微软雅黑"/>
                <w:color w:val="000000"/>
                <w:sz w:val="24"/>
                <w:u w:val="single"/>
              </w:rPr>
            </w:pPr>
            <w:r>
              <w:rPr>
                <w:rFonts w:ascii="微软雅黑" w:eastAsia="微软雅黑" w:hAnsi="微软雅黑" w:cs="仿宋_GB2312" w:hint="eastAsia"/>
                <w:color w:val="000000"/>
                <w:sz w:val="24"/>
                <w:lang w:val="zh-CN"/>
              </w:rPr>
              <w:t>注：反面</w:t>
            </w:r>
          </w:p>
        </w:tc>
      </w:tr>
    </w:tbl>
    <w:p w:rsidR="00CF27B7" w:rsidRPr="003F2D65" w:rsidRDefault="00CF27B7" w:rsidP="00460345">
      <w:pPr>
        <w:autoSpaceDE w:val="0"/>
        <w:autoSpaceDN w:val="0"/>
        <w:adjustRightInd w:val="0"/>
        <w:spacing w:beforeLines="100" w:before="312" w:line="360" w:lineRule="auto"/>
        <w:ind w:left="629" w:hangingChars="286" w:hanging="629"/>
        <w:rPr>
          <w:rFonts w:ascii="微软雅黑" w:eastAsia="微软雅黑" w:hAnsi="微软雅黑"/>
          <w:b/>
          <w:color w:val="000000"/>
          <w:sz w:val="22"/>
        </w:rPr>
      </w:pPr>
      <w:r w:rsidRPr="003F2D65">
        <w:rPr>
          <w:rFonts w:ascii="微软雅黑" w:eastAsia="微软雅黑" w:hAnsi="微软雅黑" w:hint="eastAsia"/>
          <w:b/>
          <w:color w:val="000000"/>
          <w:sz w:val="22"/>
        </w:rPr>
        <w:t xml:space="preserve">代理人（被授权人）签字： ________________________                        </w:t>
      </w:r>
    </w:p>
    <w:p w:rsidR="00CF27B7" w:rsidRPr="003F2D65" w:rsidRDefault="00CF27B7" w:rsidP="00CF27B7">
      <w:pPr>
        <w:autoSpaceDE w:val="0"/>
        <w:autoSpaceDN w:val="0"/>
        <w:adjustRightInd w:val="0"/>
        <w:spacing w:line="360" w:lineRule="auto"/>
        <w:ind w:left="600" w:hanging="600"/>
        <w:rPr>
          <w:rFonts w:ascii="微软雅黑" w:eastAsia="微软雅黑" w:hAnsi="微软雅黑"/>
          <w:b/>
          <w:color w:val="000000"/>
          <w:sz w:val="22"/>
        </w:rPr>
      </w:pPr>
      <w:r w:rsidRPr="003F2D65">
        <w:rPr>
          <w:rFonts w:ascii="微软雅黑" w:eastAsia="微软雅黑" w:hAnsi="微软雅黑" w:hint="eastAsia"/>
          <w:b/>
          <w:color w:val="000000"/>
          <w:sz w:val="22"/>
        </w:rPr>
        <w:t xml:space="preserve">手机：________________________        联系邮箱：________________________                                       </w:t>
      </w:r>
    </w:p>
    <w:p w:rsidR="00CF27B7" w:rsidRDefault="00CF27B7" w:rsidP="00CF27B7">
      <w:pPr>
        <w:autoSpaceDE w:val="0"/>
        <w:autoSpaceDN w:val="0"/>
        <w:adjustRightInd w:val="0"/>
        <w:spacing w:line="360" w:lineRule="auto"/>
        <w:ind w:left="600" w:hanging="600"/>
        <w:rPr>
          <w:rFonts w:ascii="微软雅黑" w:eastAsia="微软雅黑" w:hAnsi="微软雅黑" w:cs="仿宋_GB2312"/>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4371"/>
      </w:tblGrid>
      <w:tr w:rsidR="00CF27B7" w:rsidTr="00DC1E37">
        <w:trPr>
          <w:trHeight w:hRule="exact" w:val="2835"/>
          <w:jc w:val="center"/>
        </w:trPr>
        <w:tc>
          <w:tcPr>
            <w:tcW w:w="4349" w:type="dxa"/>
            <w:vAlign w:val="center"/>
          </w:tcPr>
          <w:p w:rsidR="00CF27B7" w:rsidRDefault="00CF27B7" w:rsidP="00DC1E37">
            <w:pPr>
              <w:spacing w:line="440" w:lineRule="exact"/>
              <w:jc w:val="center"/>
              <w:rPr>
                <w:rFonts w:ascii="微软雅黑" w:eastAsia="微软雅黑" w:hAnsi="微软雅黑"/>
                <w:color w:val="000000"/>
                <w:sz w:val="24"/>
              </w:rPr>
            </w:pPr>
          </w:p>
          <w:p w:rsidR="00CF27B7" w:rsidRDefault="00CF27B7" w:rsidP="00DC1E37">
            <w:pPr>
              <w:spacing w:line="440" w:lineRule="exact"/>
              <w:jc w:val="center"/>
              <w:rPr>
                <w:rFonts w:ascii="微软雅黑" w:eastAsia="微软雅黑" w:hAnsi="微软雅黑"/>
                <w:color w:val="000000"/>
                <w:sz w:val="24"/>
              </w:rPr>
            </w:pPr>
          </w:p>
          <w:p w:rsidR="00CF27B7" w:rsidRDefault="004B5CD1" w:rsidP="00DC1E37">
            <w:pPr>
              <w:spacing w:line="440" w:lineRule="exact"/>
              <w:jc w:val="center"/>
              <w:rPr>
                <w:rFonts w:ascii="微软雅黑" w:eastAsia="微软雅黑" w:hAnsi="微软雅黑"/>
                <w:color w:val="000000"/>
                <w:sz w:val="24"/>
              </w:rPr>
            </w:pPr>
            <w:r>
              <w:rPr>
                <w:rFonts w:ascii="微软雅黑" w:eastAsia="微软雅黑" w:hAnsi="微软雅黑"/>
                <w:noProof/>
                <w:color w:val="000000"/>
                <w:kern w:val="0"/>
                <w:szCs w:val="20"/>
                <w:u w:color="000000"/>
              </w:rPr>
              <w:drawing>
                <wp:anchor distT="0" distB="0" distL="114300" distR="114300" simplePos="0" relativeHeight="251658240" behindDoc="0" locked="0" layoutInCell="1" allowOverlap="1">
                  <wp:simplePos x="0" y="0"/>
                  <wp:positionH relativeFrom="column">
                    <wp:posOffset>2320925</wp:posOffset>
                  </wp:positionH>
                  <wp:positionV relativeFrom="paragraph">
                    <wp:posOffset>214630</wp:posOffset>
                  </wp:positionV>
                  <wp:extent cx="822325" cy="342900"/>
                  <wp:effectExtent l="19050" t="0" r="0" b="0"/>
                  <wp:wrapNone/>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2" cstate="print"/>
                          <a:srcRect/>
                          <a:stretch>
                            <a:fillRect/>
                          </a:stretch>
                        </pic:blipFill>
                        <pic:spPr bwMode="auto">
                          <a:xfrm>
                            <a:off x="0" y="0"/>
                            <a:ext cx="822325" cy="342900"/>
                          </a:xfrm>
                          <a:prstGeom prst="rect">
                            <a:avLst/>
                          </a:prstGeom>
                          <a:noFill/>
                          <a:ln w="9525">
                            <a:noFill/>
                            <a:miter lim="800000"/>
                            <a:headEnd/>
                            <a:tailEnd/>
                          </a:ln>
                        </pic:spPr>
                      </pic:pic>
                    </a:graphicData>
                  </a:graphic>
                </wp:anchor>
              </w:drawing>
            </w:r>
            <w:r w:rsidR="00CF27B7">
              <w:rPr>
                <w:rFonts w:ascii="微软雅黑" w:eastAsia="微软雅黑" w:hAnsi="微软雅黑" w:hint="eastAsia"/>
                <w:color w:val="000000"/>
                <w:sz w:val="24"/>
              </w:rPr>
              <w:t>（被授权人身份证复印件）</w:t>
            </w:r>
          </w:p>
          <w:p w:rsidR="00CF27B7" w:rsidRDefault="00CF27B7" w:rsidP="00DC1E37">
            <w:pPr>
              <w:spacing w:line="440" w:lineRule="exact"/>
              <w:jc w:val="center"/>
              <w:rPr>
                <w:rFonts w:ascii="微软雅黑" w:eastAsia="微软雅黑" w:hAnsi="微软雅黑"/>
                <w:color w:val="000000"/>
                <w:sz w:val="24"/>
              </w:rPr>
            </w:pPr>
            <w:r>
              <w:rPr>
                <w:rFonts w:ascii="微软雅黑" w:eastAsia="微软雅黑" w:hAnsi="微软雅黑" w:cs="仿宋_GB2312" w:hint="eastAsia"/>
                <w:color w:val="000000"/>
                <w:sz w:val="24"/>
                <w:lang w:val="zh-CN"/>
              </w:rPr>
              <w:t>注：正面</w:t>
            </w:r>
          </w:p>
        </w:tc>
        <w:tc>
          <w:tcPr>
            <w:tcW w:w="4371" w:type="dxa"/>
            <w:vAlign w:val="center"/>
          </w:tcPr>
          <w:p w:rsidR="00CF27B7" w:rsidRDefault="00CF27B7" w:rsidP="00DC1E37">
            <w:pPr>
              <w:spacing w:line="440" w:lineRule="exact"/>
              <w:jc w:val="center"/>
              <w:rPr>
                <w:rFonts w:ascii="微软雅黑" w:eastAsia="微软雅黑" w:hAnsi="微软雅黑"/>
                <w:color w:val="000000"/>
                <w:sz w:val="24"/>
              </w:rPr>
            </w:pPr>
            <w:r>
              <w:rPr>
                <w:rFonts w:ascii="微软雅黑" w:eastAsia="微软雅黑" w:hAnsi="微软雅黑" w:hint="eastAsia"/>
                <w:color w:val="000000"/>
                <w:sz w:val="24"/>
              </w:rPr>
              <w:t>（被授权人身份证复印件）</w:t>
            </w:r>
          </w:p>
          <w:p w:rsidR="00CF27B7" w:rsidRDefault="00CF27B7" w:rsidP="00DC1E37">
            <w:pPr>
              <w:spacing w:line="440" w:lineRule="exact"/>
              <w:jc w:val="center"/>
              <w:rPr>
                <w:rFonts w:ascii="微软雅黑" w:eastAsia="微软雅黑" w:hAnsi="微软雅黑"/>
                <w:color w:val="000000"/>
                <w:sz w:val="24"/>
                <w:u w:val="single"/>
              </w:rPr>
            </w:pPr>
            <w:r>
              <w:rPr>
                <w:rFonts w:ascii="微软雅黑" w:eastAsia="微软雅黑" w:hAnsi="微软雅黑" w:cs="仿宋_GB2312" w:hint="eastAsia"/>
                <w:color w:val="000000"/>
                <w:sz w:val="24"/>
                <w:lang w:val="zh-CN"/>
              </w:rPr>
              <w:t>注：反面</w:t>
            </w:r>
          </w:p>
        </w:tc>
      </w:tr>
    </w:tbl>
    <w:p w:rsidR="00CF27B7" w:rsidRDefault="00CF27B7" w:rsidP="00CF27B7">
      <w:pPr>
        <w:snapToGrid w:val="0"/>
        <w:spacing w:line="14" w:lineRule="auto"/>
        <w:rPr>
          <w:rFonts w:ascii="微软雅黑" w:eastAsia="微软雅黑" w:hAnsi="微软雅黑"/>
          <w:b/>
          <w:color w:val="C00000"/>
          <w:sz w:val="36"/>
          <w:szCs w:val="22"/>
        </w:rPr>
      </w:pPr>
    </w:p>
    <w:p w:rsidR="00CF27B7" w:rsidRDefault="00CF27B7" w:rsidP="00CF27B7">
      <w:pPr>
        <w:tabs>
          <w:tab w:val="left" w:pos="3301"/>
        </w:tabs>
        <w:outlineLvl w:val="1"/>
        <w:rPr>
          <w:rFonts w:ascii="微软雅黑" w:eastAsia="微软雅黑" w:hAnsi="微软雅黑"/>
          <w:color w:val="000000"/>
          <w:sz w:val="28"/>
          <w:szCs w:val="28"/>
        </w:rPr>
        <w:sectPr w:rsidR="00CF27B7">
          <w:pgSz w:w="11906" w:h="16838"/>
          <w:pgMar w:top="1440" w:right="1797" w:bottom="1440" w:left="1797" w:header="851" w:footer="992" w:gutter="0"/>
          <w:cols w:space="720"/>
          <w:docGrid w:type="lines" w:linePitch="312"/>
        </w:sectPr>
      </w:pP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附件9.信用承诺函（规定格式）</w:t>
      </w:r>
    </w:p>
    <w:bookmarkEnd w:id="7"/>
    <w:bookmarkEnd w:id="8"/>
    <w:p w:rsidR="00466A38" w:rsidRPr="00620C3F" w:rsidRDefault="00466A38" w:rsidP="00466A38">
      <w:pPr>
        <w:spacing w:line="360" w:lineRule="auto"/>
        <w:ind w:right="900"/>
        <w:jc w:val="center"/>
        <w:rPr>
          <w:rFonts w:ascii="仿宋_GB2312" w:eastAsia="仿宋_GB2312"/>
          <w:b/>
          <w:sz w:val="44"/>
          <w:szCs w:val="44"/>
        </w:rPr>
      </w:pPr>
      <w:r w:rsidRPr="004D19B1">
        <w:rPr>
          <w:rFonts w:ascii="仿宋_GB2312" w:eastAsia="仿宋_GB2312" w:hint="eastAsia"/>
          <w:b/>
          <w:sz w:val="44"/>
          <w:szCs w:val="44"/>
        </w:rPr>
        <w:t xml:space="preserve">     </w:t>
      </w:r>
      <w:r>
        <w:rPr>
          <w:rFonts w:ascii="仿宋_GB2312" w:eastAsia="仿宋_GB2312" w:hint="eastAsia"/>
          <w:b/>
          <w:sz w:val="44"/>
          <w:szCs w:val="44"/>
        </w:rPr>
        <w:t>信用</w:t>
      </w:r>
      <w:r w:rsidRPr="004D19B1">
        <w:rPr>
          <w:rFonts w:ascii="仿宋_GB2312" w:eastAsia="仿宋_GB2312" w:hint="eastAsia"/>
          <w:b/>
          <w:sz w:val="44"/>
          <w:szCs w:val="44"/>
        </w:rPr>
        <w:t>承诺函</w:t>
      </w:r>
    </w:p>
    <w:p w:rsidR="00466A38" w:rsidRDefault="00466A38" w:rsidP="00466A38">
      <w:pPr>
        <w:snapToGrid w:val="0"/>
        <w:spacing w:line="360" w:lineRule="auto"/>
        <w:rPr>
          <w:rFonts w:ascii="仿宋_GB2312" w:eastAsia="仿宋_GB2312"/>
          <w:sz w:val="30"/>
          <w:szCs w:val="30"/>
        </w:rPr>
      </w:pPr>
      <w:r>
        <w:rPr>
          <w:rFonts w:ascii="仿宋_GB2312" w:eastAsia="仿宋_GB2312" w:hint="eastAsia"/>
          <w:sz w:val="30"/>
          <w:szCs w:val="30"/>
        </w:rPr>
        <w:t>陕西师范大学：</w:t>
      </w:r>
    </w:p>
    <w:p w:rsidR="00466A38" w:rsidRDefault="00466A38" w:rsidP="00466A38">
      <w:pPr>
        <w:snapToGrid w:val="0"/>
        <w:spacing w:line="360" w:lineRule="auto"/>
        <w:ind w:firstLine="600"/>
        <w:rPr>
          <w:rFonts w:ascii="仿宋_GB2312" w:eastAsia="仿宋_GB2312"/>
          <w:sz w:val="30"/>
          <w:szCs w:val="30"/>
        </w:rPr>
      </w:pPr>
      <w:r>
        <w:rPr>
          <w:rFonts w:ascii="仿宋_GB2312" w:eastAsia="仿宋_GB2312" w:hint="eastAsia"/>
          <w:sz w:val="30"/>
          <w:szCs w:val="30"/>
        </w:rPr>
        <w:t>我公司不是列入失信被执行人、重大税收违法案件当事人名单、政府采购严重违法失信行为记录名单及其他不符合《中华人民共和国政府采购法》第二十二条规定的供应商；</w:t>
      </w:r>
      <w:r w:rsidRPr="00A66F0F">
        <w:rPr>
          <w:rFonts w:ascii="仿宋_GB2312" w:eastAsia="仿宋_GB2312" w:hint="eastAsia"/>
          <w:b/>
          <w:sz w:val="30"/>
          <w:szCs w:val="30"/>
        </w:rPr>
        <w:t>在报名贵校</w:t>
      </w:r>
      <w:r w:rsidRPr="00A66F0F">
        <w:rPr>
          <w:rFonts w:ascii="仿宋_GB2312" w:eastAsia="仿宋_GB2312" w:hint="eastAsia"/>
          <w:b/>
          <w:sz w:val="30"/>
          <w:szCs w:val="30"/>
          <w:u w:val="single"/>
        </w:rPr>
        <w:t xml:space="preserve">                   </w:t>
      </w:r>
      <w:r w:rsidRPr="00A66F0F">
        <w:rPr>
          <w:rFonts w:ascii="仿宋_GB2312" w:eastAsia="仿宋_GB2312" w:hint="eastAsia"/>
          <w:b/>
          <w:sz w:val="30"/>
          <w:szCs w:val="30"/>
        </w:rPr>
        <w:t>采购项目</w:t>
      </w:r>
      <w:r w:rsidRPr="00AF51B6">
        <w:rPr>
          <w:rFonts w:ascii="仿宋_GB2312" w:eastAsia="仿宋_GB2312" w:hint="eastAsia"/>
          <w:b/>
          <w:sz w:val="30"/>
          <w:szCs w:val="30"/>
          <w:u w:val="single"/>
        </w:rPr>
        <w:t xml:space="preserve">                                           </w:t>
      </w:r>
      <w:r w:rsidRPr="00A66F0F">
        <w:rPr>
          <w:rFonts w:ascii="仿宋_GB2312" w:eastAsia="仿宋_GB2312" w:hint="eastAsia"/>
          <w:b/>
          <w:sz w:val="30"/>
          <w:szCs w:val="30"/>
        </w:rPr>
        <w:t>（项目编号：</w:t>
      </w:r>
      <w:r w:rsidRPr="00A66F0F">
        <w:rPr>
          <w:rFonts w:ascii="仿宋_GB2312" w:eastAsia="仿宋_GB2312" w:hint="eastAsia"/>
          <w:b/>
          <w:sz w:val="30"/>
          <w:szCs w:val="30"/>
          <w:u w:val="single"/>
        </w:rPr>
        <w:t xml:space="preserve">                   </w:t>
      </w:r>
      <w:r w:rsidRPr="00A66F0F">
        <w:rPr>
          <w:rFonts w:ascii="仿宋_GB2312" w:eastAsia="仿宋_GB2312" w:hint="eastAsia"/>
          <w:b/>
          <w:sz w:val="30"/>
          <w:szCs w:val="30"/>
        </w:rPr>
        <w:t>）时所提交的报名材料真实有效，且报名成功后会按照采购文件如期参加采购活动</w:t>
      </w:r>
      <w:r>
        <w:rPr>
          <w:rFonts w:ascii="仿宋_GB2312" w:eastAsia="仿宋_GB2312" w:hint="eastAsia"/>
          <w:sz w:val="30"/>
          <w:szCs w:val="30"/>
        </w:rPr>
        <w:t>。否则，我方愿</w:t>
      </w:r>
      <w:r w:rsidRPr="00B507EF">
        <w:rPr>
          <w:rFonts w:ascii="仿宋_GB2312" w:eastAsia="仿宋_GB2312" w:hint="eastAsia"/>
          <w:sz w:val="30"/>
          <w:szCs w:val="30"/>
        </w:rPr>
        <w:t>接受</w:t>
      </w:r>
      <w:r>
        <w:rPr>
          <w:rFonts w:ascii="仿宋_GB2312" w:eastAsia="仿宋_GB2312" w:hint="eastAsia"/>
          <w:sz w:val="30"/>
          <w:szCs w:val="30"/>
        </w:rPr>
        <w:t>如下处理：</w:t>
      </w:r>
    </w:p>
    <w:p w:rsidR="00466A38" w:rsidRDefault="00466A38" w:rsidP="00466A38">
      <w:pPr>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1、同意取消我单位的投标或中标资格；</w:t>
      </w:r>
    </w:p>
    <w:p w:rsidR="00466A38" w:rsidRDefault="00466A38" w:rsidP="00466A38">
      <w:pPr>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2、同意在招投标信用档案（信息平台）中进行如实记录；</w:t>
      </w:r>
    </w:p>
    <w:p w:rsidR="00466A38" w:rsidRDefault="00466A38" w:rsidP="00466A38">
      <w:pPr>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3、由此造成的不良影响或损失，责任由我方自行承担。</w:t>
      </w:r>
    </w:p>
    <w:p w:rsidR="00466A38" w:rsidRDefault="00466A38" w:rsidP="00466A38">
      <w:pPr>
        <w:snapToGrid w:val="0"/>
        <w:spacing w:line="360" w:lineRule="auto"/>
        <w:ind w:firstLineChars="200" w:firstLine="600"/>
        <w:rPr>
          <w:rFonts w:ascii="仿宋_GB2312" w:eastAsia="仿宋_GB2312"/>
          <w:sz w:val="30"/>
          <w:szCs w:val="30"/>
        </w:rPr>
      </w:pPr>
      <w:r>
        <w:rPr>
          <w:rFonts w:ascii="仿宋_GB2312" w:eastAsia="仿宋_GB2312" w:hint="eastAsia"/>
          <w:sz w:val="30"/>
          <w:szCs w:val="30"/>
        </w:rPr>
        <w:t>4、</w:t>
      </w:r>
      <w:r w:rsidRPr="00A87499">
        <w:rPr>
          <w:rFonts w:ascii="仿宋_GB2312" w:eastAsia="仿宋_GB2312" w:hint="eastAsia"/>
          <w:sz w:val="30"/>
          <w:szCs w:val="30"/>
        </w:rPr>
        <w:t>进入陕西师范大学不良供应商库，自处理公告之日起3</w:t>
      </w:r>
      <w:r>
        <w:rPr>
          <w:rFonts w:ascii="仿宋_GB2312" w:eastAsia="仿宋_GB2312" w:hint="eastAsia"/>
          <w:sz w:val="30"/>
          <w:szCs w:val="30"/>
        </w:rPr>
        <w:t>年内禁止参加陕西师范大学物资设备采购活动、</w:t>
      </w:r>
      <w:r w:rsidRPr="00A87499">
        <w:rPr>
          <w:rFonts w:ascii="仿宋_GB2312" w:eastAsia="仿宋_GB2312" w:hint="eastAsia"/>
          <w:sz w:val="30"/>
          <w:szCs w:val="30"/>
        </w:rPr>
        <w:t>禁止签订任何物资设备采购合同。</w:t>
      </w:r>
    </w:p>
    <w:p w:rsidR="00466A38" w:rsidRDefault="00466A38" w:rsidP="00466A38">
      <w:pPr>
        <w:snapToGrid w:val="0"/>
        <w:spacing w:line="360" w:lineRule="auto"/>
        <w:ind w:firstLine="570"/>
        <w:rPr>
          <w:rFonts w:ascii="仿宋_GB2312" w:eastAsia="仿宋_GB2312" w:hAnsi="宋体"/>
          <w:sz w:val="30"/>
        </w:rPr>
      </w:pPr>
      <w:r>
        <w:rPr>
          <w:rFonts w:ascii="仿宋_GB2312" w:eastAsia="仿宋_GB2312" w:hAnsi="宋体" w:hint="eastAsia"/>
          <w:sz w:val="30"/>
        </w:rPr>
        <w:t>特此承诺。</w:t>
      </w:r>
      <w:r w:rsidRPr="00F31EDC">
        <w:rPr>
          <w:rFonts w:ascii="仿宋_GB2312" w:eastAsia="仿宋_GB2312" w:hAnsi="宋体" w:hint="eastAsia"/>
          <w:sz w:val="30"/>
        </w:rPr>
        <w:t xml:space="preserve">                     </w:t>
      </w:r>
    </w:p>
    <w:p w:rsidR="00466A38" w:rsidRDefault="00466A38" w:rsidP="00466A38">
      <w:pPr>
        <w:snapToGrid w:val="0"/>
        <w:spacing w:line="360" w:lineRule="auto"/>
        <w:ind w:firstLineChars="1300" w:firstLine="3900"/>
        <w:rPr>
          <w:rFonts w:ascii="仿宋_GB2312" w:eastAsia="仿宋_GB2312" w:hAnsi="宋体"/>
          <w:sz w:val="30"/>
        </w:rPr>
      </w:pPr>
      <w:r w:rsidRPr="00F31EDC">
        <w:rPr>
          <w:rFonts w:ascii="仿宋_GB2312" w:eastAsia="仿宋_GB2312" w:hAnsi="宋体" w:hint="eastAsia"/>
          <w:sz w:val="30"/>
        </w:rPr>
        <w:t>投标单位（盖章）：</w:t>
      </w:r>
    </w:p>
    <w:p w:rsidR="00466A38" w:rsidRDefault="00466A38" w:rsidP="00466A38">
      <w:pPr>
        <w:snapToGrid w:val="0"/>
        <w:spacing w:line="360" w:lineRule="auto"/>
        <w:ind w:firstLine="570"/>
        <w:rPr>
          <w:rFonts w:ascii="仿宋_GB2312" w:eastAsia="仿宋_GB2312" w:hAnsi="宋体"/>
          <w:sz w:val="30"/>
        </w:rPr>
      </w:pPr>
      <w:r w:rsidRPr="00F31EDC">
        <w:rPr>
          <w:rFonts w:ascii="仿宋_GB2312" w:eastAsia="仿宋_GB2312" w:hAnsi="宋体" w:hint="eastAsia"/>
          <w:sz w:val="30"/>
        </w:rPr>
        <w:t xml:space="preserve">                      </w:t>
      </w:r>
      <w:r>
        <w:rPr>
          <w:rFonts w:ascii="仿宋_GB2312" w:eastAsia="仿宋_GB2312" w:hAnsi="宋体" w:hint="eastAsia"/>
          <w:sz w:val="30"/>
        </w:rPr>
        <w:t>法定代表人（签字</w:t>
      </w:r>
      <w:r w:rsidRPr="00F31EDC">
        <w:rPr>
          <w:rFonts w:ascii="仿宋_GB2312" w:eastAsia="仿宋_GB2312" w:hAnsi="宋体" w:hint="eastAsia"/>
          <w:sz w:val="30"/>
        </w:rPr>
        <w:t>）：</w:t>
      </w:r>
    </w:p>
    <w:p w:rsidR="00466A38" w:rsidRDefault="00466A38" w:rsidP="00466A38">
      <w:pPr>
        <w:snapToGrid w:val="0"/>
        <w:spacing w:line="360" w:lineRule="auto"/>
        <w:ind w:firstLineChars="1290" w:firstLine="3870"/>
        <w:rPr>
          <w:rFonts w:ascii="仿宋_GB2312" w:eastAsia="仿宋_GB2312" w:hAnsi="宋体"/>
          <w:sz w:val="30"/>
        </w:rPr>
      </w:pPr>
      <w:r>
        <w:rPr>
          <w:rFonts w:ascii="仿宋_GB2312" w:eastAsia="仿宋_GB2312" w:hAnsi="宋体" w:hint="eastAsia"/>
          <w:sz w:val="30"/>
        </w:rPr>
        <w:t>被授权人（签字）：</w:t>
      </w:r>
    </w:p>
    <w:p w:rsidR="00466A38" w:rsidRDefault="00466A38" w:rsidP="00466A38">
      <w:pPr>
        <w:snapToGrid w:val="0"/>
        <w:spacing w:line="360" w:lineRule="auto"/>
        <w:ind w:firstLineChars="1290" w:firstLine="3870"/>
        <w:rPr>
          <w:rFonts w:ascii="仿宋_GB2312" w:eastAsia="仿宋_GB2312" w:hAnsi="宋体"/>
          <w:sz w:val="30"/>
        </w:rPr>
      </w:pPr>
      <w:r>
        <w:rPr>
          <w:rFonts w:ascii="仿宋_GB2312" w:eastAsia="仿宋_GB2312" w:hAnsi="宋体" w:hint="eastAsia"/>
          <w:sz w:val="30"/>
        </w:rPr>
        <w:t>联系电话：</w:t>
      </w:r>
    </w:p>
    <w:p w:rsidR="00466A38" w:rsidRDefault="00466A38" w:rsidP="00466A38">
      <w:pPr>
        <w:snapToGrid w:val="0"/>
        <w:spacing w:line="360" w:lineRule="auto"/>
        <w:ind w:firstLineChars="2100" w:firstLine="6300"/>
        <w:rPr>
          <w:rFonts w:ascii="仿宋_GB2312" w:eastAsia="仿宋_GB2312" w:hAnsi="宋体"/>
          <w:sz w:val="30"/>
        </w:rPr>
      </w:pPr>
      <w:r w:rsidRPr="00F31EDC">
        <w:rPr>
          <w:rFonts w:ascii="仿宋_GB2312" w:eastAsia="仿宋_GB2312" w:hAnsi="宋体" w:hint="eastAsia"/>
          <w:sz w:val="30"/>
        </w:rPr>
        <w:t>年</w:t>
      </w:r>
      <w:r>
        <w:rPr>
          <w:rFonts w:ascii="仿宋_GB2312" w:eastAsia="仿宋_GB2312" w:hAnsi="宋体"/>
          <w:sz w:val="30"/>
        </w:rPr>
        <w:t xml:space="preserve">   </w:t>
      </w:r>
      <w:r w:rsidRPr="00F31EDC">
        <w:rPr>
          <w:rFonts w:ascii="仿宋_GB2312" w:eastAsia="仿宋_GB2312" w:hAnsi="宋体" w:hint="eastAsia"/>
          <w:sz w:val="30"/>
        </w:rPr>
        <w:t>月</w:t>
      </w:r>
      <w:r>
        <w:rPr>
          <w:rFonts w:ascii="仿宋_GB2312" w:eastAsia="仿宋_GB2312" w:hAnsi="宋体"/>
          <w:sz w:val="30"/>
        </w:rPr>
        <w:t xml:space="preserve">   </w:t>
      </w:r>
      <w:r w:rsidRPr="00F31EDC">
        <w:rPr>
          <w:rFonts w:ascii="仿宋_GB2312" w:eastAsia="仿宋_GB2312" w:hAnsi="宋体" w:hint="eastAsia"/>
          <w:sz w:val="30"/>
        </w:rPr>
        <w:t>日</w:t>
      </w:r>
    </w:p>
    <w:p w:rsidR="00CF27B7" w:rsidRDefault="00CF27B7" w:rsidP="00CF27B7">
      <w:pPr>
        <w:widowControl/>
        <w:spacing w:line="400" w:lineRule="exact"/>
        <w:ind w:firstLineChars="200" w:firstLine="420"/>
        <w:rPr>
          <w:rFonts w:ascii="微软雅黑" w:eastAsia="微软雅黑" w:hAnsi="微软雅黑" w:cs="仿宋"/>
          <w:bCs/>
          <w:color w:val="000000"/>
          <w:kern w:val="0"/>
          <w:szCs w:val="21"/>
          <w:u w:color="000000"/>
        </w:rPr>
      </w:pPr>
    </w:p>
    <w:p w:rsidR="00CF27B7" w:rsidRDefault="00CF27B7" w:rsidP="00CF27B7">
      <w:pPr>
        <w:widowControl/>
        <w:spacing w:line="400" w:lineRule="exact"/>
        <w:ind w:firstLineChars="200" w:firstLine="420"/>
        <w:rPr>
          <w:rFonts w:ascii="微软雅黑" w:eastAsia="微软雅黑" w:hAnsi="微软雅黑" w:cs="仿宋"/>
          <w:bCs/>
          <w:color w:val="000000"/>
          <w:kern w:val="0"/>
          <w:szCs w:val="21"/>
          <w:u w:color="000000"/>
        </w:rPr>
      </w:pPr>
    </w:p>
    <w:p w:rsidR="00CF27B7" w:rsidRDefault="00CF27B7" w:rsidP="00CF27B7">
      <w:pPr>
        <w:pageBreakBefore/>
        <w:snapToGrid w:val="0"/>
        <w:spacing w:line="360" w:lineRule="auto"/>
        <w:rPr>
          <w:rFonts w:ascii="微软雅黑" w:eastAsia="微软雅黑" w:hAnsi="微软雅黑"/>
          <w:color w:val="000000"/>
          <w:sz w:val="22"/>
          <w:szCs w:val="28"/>
        </w:rPr>
      </w:pPr>
      <w:bookmarkStart w:id="9" w:name="_Toc20283"/>
      <w:bookmarkStart w:id="10" w:name="_Toc3381"/>
      <w:r>
        <w:rPr>
          <w:rFonts w:ascii="微软雅黑" w:eastAsia="微软雅黑" w:hAnsi="微软雅黑" w:hint="eastAsia"/>
          <w:color w:val="000000"/>
          <w:sz w:val="22"/>
          <w:szCs w:val="28"/>
        </w:rPr>
        <w:lastRenderedPageBreak/>
        <w:t>附件10.无违法记录和重大安全、质量事故声明（规定格式）</w:t>
      </w:r>
    </w:p>
    <w:p w:rsidR="00CF27B7" w:rsidRDefault="00CF27B7" w:rsidP="00460345">
      <w:pPr>
        <w:tabs>
          <w:tab w:val="left" w:pos="840"/>
        </w:tabs>
        <w:spacing w:beforeLines="50" w:before="120" w:afterLines="150" w:after="360" w:line="400" w:lineRule="exact"/>
        <w:ind w:left="840" w:hanging="420"/>
        <w:jc w:val="left"/>
        <w:outlineLvl w:val="1"/>
        <w:rPr>
          <w:rFonts w:ascii="微软雅黑" w:eastAsia="微软雅黑" w:hAnsi="微软雅黑" w:cs="仿宋"/>
          <w:b/>
          <w:bCs/>
          <w:color w:val="000000"/>
          <w:sz w:val="32"/>
          <w:szCs w:val="21"/>
          <w:u w:color="000000"/>
        </w:rPr>
      </w:pPr>
      <w:bookmarkStart w:id="11" w:name="_Toc17474"/>
      <w:bookmarkEnd w:id="9"/>
      <w:bookmarkEnd w:id="10"/>
      <w:r>
        <w:rPr>
          <w:rFonts w:ascii="微软雅黑" w:eastAsia="微软雅黑" w:hAnsi="微软雅黑" w:cs="仿宋" w:hint="eastAsia"/>
          <w:b/>
          <w:color w:val="000000"/>
          <w:sz w:val="24"/>
          <w:u w:color="000000"/>
        </w:rPr>
        <w:t>参加政府采购活动前三年内在经营活动中没有重大违法记录的书面声明</w:t>
      </w:r>
    </w:p>
    <w:p w:rsidR="00CF27B7" w:rsidRDefault="00CF27B7" w:rsidP="00CF27B7">
      <w:pPr>
        <w:snapToGrid w:val="0"/>
        <w:spacing w:line="520" w:lineRule="exact"/>
        <w:rPr>
          <w:rFonts w:ascii="微软雅黑" w:eastAsia="微软雅黑" w:hAnsi="微软雅黑"/>
          <w:sz w:val="24"/>
        </w:rPr>
      </w:pPr>
      <w:r>
        <w:rPr>
          <w:rFonts w:ascii="微软雅黑" w:eastAsia="微软雅黑" w:hAnsi="微软雅黑" w:hint="eastAsia"/>
          <w:sz w:val="24"/>
        </w:rPr>
        <w:t xml:space="preserve">致陕西师范大学（采购人）： </w:t>
      </w:r>
    </w:p>
    <w:p w:rsidR="00CF27B7" w:rsidRDefault="00CF27B7" w:rsidP="00CF27B7">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我单位保证在参加政府采购活动前三年内在经营活动中没有重大违法记录，包括：受到刑事处罚，受到三万元以上的罚款、责令停产停业、在一至三年内禁止参加政府采购活动、暂扣或者吊销许可证、暂扣或者吊销执照等情形之一的行政处罚，或者存在财政部门认定的其他重大违法记录。</w:t>
      </w:r>
    </w:p>
    <w:p w:rsidR="00CF27B7" w:rsidRDefault="00CF27B7" w:rsidP="00CF27B7">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我单位保证所述内容真实、有效，并对此声明内容的真实性负法律责任并愿意承担相应责任。</w:t>
      </w:r>
    </w:p>
    <w:p w:rsidR="00CF27B7" w:rsidRDefault="00CF27B7" w:rsidP="00CF27B7">
      <w:pPr>
        <w:snapToGrid w:val="0"/>
        <w:spacing w:line="520" w:lineRule="exact"/>
        <w:ind w:firstLineChars="200" w:firstLine="480"/>
        <w:rPr>
          <w:rFonts w:ascii="微软雅黑" w:eastAsia="微软雅黑" w:hAnsi="微软雅黑"/>
          <w:sz w:val="24"/>
        </w:rPr>
      </w:pPr>
      <w:r>
        <w:rPr>
          <w:rFonts w:ascii="微软雅黑" w:eastAsia="微软雅黑" w:hAnsi="微软雅黑" w:hint="eastAsia"/>
          <w:sz w:val="24"/>
        </w:rPr>
        <w:t xml:space="preserve"> 特此声明！   </w:t>
      </w:r>
    </w:p>
    <w:p w:rsidR="00CF27B7" w:rsidRDefault="00CF27B7" w:rsidP="00CF27B7">
      <w:pPr>
        <w:snapToGrid w:val="0"/>
        <w:spacing w:line="520" w:lineRule="exact"/>
        <w:rPr>
          <w:rFonts w:ascii="微软雅黑" w:eastAsia="微软雅黑" w:hAnsi="微软雅黑"/>
          <w:sz w:val="24"/>
        </w:rPr>
      </w:pPr>
      <w:r>
        <w:rPr>
          <w:rFonts w:ascii="微软雅黑" w:eastAsia="微软雅黑" w:hAnsi="微软雅黑" w:hint="eastAsia"/>
          <w:sz w:val="24"/>
        </w:rPr>
        <w:t xml:space="preserve">                      </w:t>
      </w:r>
    </w:p>
    <w:p w:rsidR="00CF27B7" w:rsidRDefault="00CF27B7" w:rsidP="00460345">
      <w:pPr>
        <w:spacing w:beforeLines="200" w:before="480" w:line="360" w:lineRule="exact"/>
        <w:ind w:firstLineChars="100" w:firstLine="240"/>
        <w:rPr>
          <w:rFonts w:ascii="微软雅黑" w:eastAsia="微软雅黑" w:hAnsi="微软雅黑"/>
          <w:color w:val="000000"/>
          <w:sz w:val="24"/>
        </w:rPr>
      </w:pPr>
      <w:r>
        <w:rPr>
          <w:rFonts w:ascii="微软雅黑" w:eastAsia="微软雅黑" w:hAnsi="微软雅黑" w:hint="eastAsia"/>
          <w:color w:val="000000"/>
          <w:sz w:val="24"/>
        </w:rPr>
        <w:t xml:space="preserve">投标单位授权代表签字：____________________________（投标单位公章）                                   </w:t>
      </w:r>
    </w:p>
    <w:p w:rsidR="00CF27B7" w:rsidRDefault="00CF27B7" w:rsidP="00460345">
      <w:pPr>
        <w:spacing w:beforeLines="50" w:before="120" w:line="360" w:lineRule="exact"/>
        <w:ind w:firstLineChars="900" w:firstLine="2160"/>
        <w:rPr>
          <w:rFonts w:ascii="微软雅黑" w:eastAsia="微软雅黑" w:hAnsi="微软雅黑"/>
          <w:color w:val="000000"/>
          <w:sz w:val="24"/>
        </w:rPr>
      </w:pPr>
      <w:r>
        <w:rPr>
          <w:rFonts w:ascii="微软雅黑" w:eastAsia="微软雅黑" w:hAnsi="微软雅黑" w:hint="eastAsia"/>
          <w:color w:val="000000"/>
          <w:sz w:val="24"/>
        </w:rPr>
        <w:t xml:space="preserve">日期： ____________________________                                 </w:t>
      </w:r>
    </w:p>
    <w:p w:rsidR="00CF27B7" w:rsidRDefault="00CF27B7" w:rsidP="00CF27B7">
      <w:pPr>
        <w:snapToGrid w:val="0"/>
        <w:spacing w:line="480" w:lineRule="auto"/>
        <w:ind w:firstLineChars="578" w:firstLine="1618"/>
        <w:jc w:val="right"/>
        <w:rPr>
          <w:rFonts w:ascii="仿宋" w:eastAsia="仿宋" w:hAnsi="仿宋"/>
          <w:sz w:val="28"/>
          <w:szCs w:val="28"/>
        </w:rPr>
      </w:pPr>
    </w:p>
    <w:p w:rsidR="00CF27B7" w:rsidRDefault="00CF27B7" w:rsidP="00CF27B7">
      <w:pPr>
        <w:snapToGrid w:val="0"/>
        <w:spacing w:line="480" w:lineRule="auto"/>
        <w:ind w:firstLineChars="578" w:firstLine="1618"/>
        <w:jc w:val="right"/>
        <w:rPr>
          <w:rFonts w:ascii="仿宋" w:eastAsia="仿宋" w:hAnsi="仿宋"/>
          <w:sz w:val="28"/>
          <w:szCs w:val="28"/>
        </w:rPr>
      </w:pPr>
    </w:p>
    <w:p w:rsidR="00CF27B7" w:rsidRDefault="00CF27B7" w:rsidP="00CF27B7"/>
    <w:p w:rsidR="00CF27B7" w:rsidRDefault="00CF27B7" w:rsidP="00CF27B7">
      <w:pPr>
        <w:tabs>
          <w:tab w:val="left" w:pos="840"/>
        </w:tabs>
        <w:jc w:val="left"/>
        <w:outlineLvl w:val="1"/>
        <w:rPr>
          <w:rFonts w:ascii="微软雅黑" w:eastAsia="微软雅黑" w:hAnsi="微软雅黑" w:cs="仿宋"/>
          <w:b/>
          <w:sz w:val="30"/>
          <w:szCs w:val="30"/>
          <w:u w:color="000000"/>
        </w:rPr>
      </w:pPr>
    </w:p>
    <w:p w:rsidR="00CF27B7" w:rsidRDefault="00CF27B7" w:rsidP="00CF27B7">
      <w:pPr>
        <w:pageBreakBefore/>
        <w:tabs>
          <w:tab w:val="left" w:pos="840"/>
        </w:tabs>
        <w:spacing w:line="400" w:lineRule="exact"/>
        <w:jc w:val="left"/>
        <w:outlineLvl w:val="1"/>
        <w:rPr>
          <w:rFonts w:ascii="微软雅黑" w:eastAsia="微软雅黑" w:hAnsi="微软雅黑" w:cs="仿宋"/>
          <w:b/>
          <w:sz w:val="30"/>
          <w:szCs w:val="30"/>
          <w:u w:color="000000"/>
        </w:rPr>
      </w:pPr>
      <w:r>
        <w:rPr>
          <w:rFonts w:ascii="微软雅黑" w:eastAsia="微软雅黑" w:hAnsi="微软雅黑" w:hint="eastAsia"/>
          <w:color w:val="000000"/>
          <w:sz w:val="22"/>
          <w:szCs w:val="28"/>
        </w:rPr>
        <w:lastRenderedPageBreak/>
        <w:t>附件11.近三年类似货物销售业绩（规定格式）</w:t>
      </w:r>
      <w:bookmarkEnd w:id="11"/>
    </w:p>
    <w:p w:rsidR="00CF27B7" w:rsidRPr="00021B8F" w:rsidRDefault="00CF27B7" w:rsidP="00460345">
      <w:pPr>
        <w:tabs>
          <w:tab w:val="left" w:pos="540"/>
        </w:tabs>
        <w:spacing w:afterLines="50" w:after="120" w:line="400" w:lineRule="exact"/>
        <w:jc w:val="left"/>
        <w:rPr>
          <w:rFonts w:ascii="华文中宋" w:eastAsia="华文中宋" w:hAnsi="华文中宋" w:cs="仿宋"/>
          <w:color w:val="C00000"/>
          <w:kern w:val="0"/>
          <w:sz w:val="28"/>
          <w:szCs w:val="21"/>
          <w:u w:val="single"/>
        </w:rPr>
      </w:pPr>
      <w:r w:rsidRPr="00021B8F">
        <w:rPr>
          <w:rFonts w:ascii="华文中宋" w:eastAsia="华文中宋" w:hAnsi="华文中宋" w:cs="仿宋" w:hint="eastAsia"/>
          <w:b/>
          <w:color w:val="C00000"/>
          <w:kern w:val="0"/>
          <w:sz w:val="28"/>
          <w:szCs w:val="21"/>
          <w:u w:val="single"/>
        </w:rPr>
        <w:t>注意：同时</w:t>
      </w:r>
      <w:r>
        <w:rPr>
          <w:rFonts w:ascii="华文中宋" w:eastAsia="华文中宋" w:hAnsi="华文中宋" w:cs="仿宋" w:hint="eastAsia"/>
          <w:b/>
          <w:color w:val="C00000"/>
          <w:kern w:val="0"/>
          <w:sz w:val="28"/>
          <w:szCs w:val="21"/>
          <w:u w:val="single"/>
        </w:rPr>
        <w:t>必须</w:t>
      </w:r>
      <w:r w:rsidRPr="00021B8F">
        <w:rPr>
          <w:rFonts w:ascii="华文中宋" w:eastAsia="华文中宋" w:hAnsi="华文中宋" w:cs="仿宋" w:hint="eastAsia"/>
          <w:b/>
          <w:color w:val="C00000"/>
          <w:kern w:val="0"/>
          <w:sz w:val="28"/>
          <w:szCs w:val="21"/>
          <w:u w:val="single"/>
        </w:rPr>
        <w:t>提供相应合同复印件作为支撑材料</w:t>
      </w:r>
      <w:r>
        <w:rPr>
          <w:rFonts w:ascii="华文中宋" w:eastAsia="华文中宋" w:hAnsi="华文中宋" w:cs="仿宋" w:hint="eastAsia"/>
          <w:b/>
          <w:color w:val="C00000"/>
          <w:kern w:val="0"/>
          <w:sz w:val="28"/>
          <w:szCs w:val="21"/>
          <w:u w:val="single"/>
        </w:rPr>
        <w:t>，附于此表后，否则将会影响评审得分。</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409"/>
        <w:gridCol w:w="1276"/>
        <w:gridCol w:w="2423"/>
        <w:gridCol w:w="986"/>
        <w:gridCol w:w="1843"/>
      </w:tblGrid>
      <w:tr w:rsidR="00CF27B7" w:rsidTr="00D04C60">
        <w:trPr>
          <w:trHeight w:val="1134"/>
          <w:jc w:val="center"/>
        </w:trPr>
        <w:tc>
          <w:tcPr>
            <w:tcW w:w="719" w:type="dxa"/>
            <w:shd w:val="clear" w:color="auto" w:fill="D9D9D9"/>
            <w:vAlign w:val="center"/>
          </w:tcPr>
          <w:p w:rsidR="00CF27B7" w:rsidRDefault="00CF27B7" w:rsidP="00DC1E37">
            <w:pPr>
              <w:widowControl/>
              <w:spacing w:line="400" w:lineRule="exact"/>
              <w:jc w:val="center"/>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序号</w:t>
            </w:r>
          </w:p>
        </w:tc>
        <w:tc>
          <w:tcPr>
            <w:tcW w:w="2409" w:type="dxa"/>
            <w:shd w:val="clear" w:color="auto" w:fill="D9D9D9"/>
            <w:vAlign w:val="center"/>
          </w:tcPr>
          <w:p w:rsidR="00CF27B7" w:rsidRDefault="00CF27B7" w:rsidP="00DC1E37">
            <w:pPr>
              <w:widowControl/>
              <w:spacing w:line="400" w:lineRule="exact"/>
              <w:jc w:val="center"/>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甲方单位名称</w:t>
            </w:r>
          </w:p>
        </w:tc>
        <w:tc>
          <w:tcPr>
            <w:tcW w:w="1276" w:type="dxa"/>
            <w:shd w:val="clear" w:color="auto" w:fill="D9D9D9"/>
            <w:vAlign w:val="center"/>
          </w:tcPr>
          <w:p w:rsidR="00CF27B7" w:rsidRDefault="00CF27B7" w:rsidP="00DC1E37">
            <w:pPr>
              <w:widowControl/>
              <w:spacing w:line="400" w:lineRule="exact"/>
              <w:jc w:val="center"/>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签约日期</w:t>
            </w:r>
          </w:p>
        </w:tc>
        <w:tc>
          <w:tcPr>
            <w:tcW w:w="2423" w:type="dxa"/>
            <w:shd w:val="clear" w:color="auto" w:fill="D9D9D9"/>
            <w:vAlign w:val="center"/>
          </w:tcPr>
          <w:p w:rsidR="00CF27B7" w:rsidRDefault="00CF27B7" w:rsidP="00DC1E37">
            <w:pPr>
              <w:widowControl/>
              <w:spacing w:line="400" w:lineRule="exact"/>
              <w:jc w:val="center"/>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采购货物内容描述</w:t>
            </w:r>
          </w:p>
        </w:tc>
        <w:tc>
          <w:tcPr>
            <w:tcW w:w="986" w:type="dxa"/>
            <w:shd w:val="clear" w:color="auto" w:fill="D9D9D9"/>
            <w:vAlign w:val="center"/>
          </w:tcPr>
          <w:p w:rsidR="00CF27B7" w:rsidRDefault="00CF27B7" w:rsidP="00DC1E37">
            <w:pPr>
              <w:widowControl/>
              <w:spacing w:line="400" w:lineRule="exact"/>
              <w:jc w:val="center"/>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合同额</w:t>
            </w:r>
          </w:p>
        </w:tc>
        <w:tc>
          <w:tcPr>
            <w:tcW w:w="1843" w:type="dxa"/>
            <w:shd w:val="clear" w:color="auto" w:fill="D9D9D9"/>
            <w:vAlign w:val="center"/>
          </w:tcPr>
          <w:p w:rsidR="00CF27B7" w:rsidRDefault="00CF27B7" w:rsidP="00DC1E37">
            <w:pPr>
              <w:widowControl/>
              <w:spacing w:line="400" w:lineRule="exact"/>
              <w:jc w:val="center"/>
              <w:rPr>
                <w:rFonts w:ascii="微软雅黑" w:eastAsia="微软雅黑" w:hAnsi="微软雅黑" w:cs="仿宋"/>
                <w:b/>
                <w:color w:val="000000"/>
                <w:kern w:val="0"/>
                <w:szCs w:val="21"/>
                <w:u w:color="000000"/>
              </w:rPr>
            </w:pPr>
            <w:r>
              <w:rPr>
                <w:rFonts w:ascii="微软雅黑" w:eastAsia="微软雅黑" w:hAnsi="微软雅黑" w:cs="仿宋" w:hint="eastAsia"/>
                <w:b/>
                <w:color w:val="000000"/>
                <w:kern w:val="0"/>
                <w:szCs w:val="21"/>
                <w:u w:color="000000"/>
              </w:rPr>
              <w:t>项目执行地地址</w:t>
            </w:r>
          </w:p>
        </w:tc>
      </w:tr>
      <w:tr w:rsidR="00CF27B7" w:rsidTr="00D04C60">
        <w:trPr>
          <w:trHeight w:val="1134"/>
          <w:jc w:val="center"/>
        </w:trPr>
        <w:tc>
          <w:tcPr>
            <w:tcW w:w="719" w:type="dxa"/>
            <w:vAlign w:val="center"/>
          </w:tcPr>
          <w:p w:rsidR="00CF27B7" w:rsidRDefault="00CF27B7" w:rsidP="00DC1E37">
            <w:pPr>
              <w:widowControl/>
              <w:spacing w:line="400" w:lineRule="exact"/>
              <w:jc w:val="center"/>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1</w:t>
            </w:r>
          </w:p>
        </w:tc>
        <w:tc>
          <w:tcPr>
            <w:tcW w:w="2409"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27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242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98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84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r>
      <w:tr w:rsidR="00CF27B7" w:rsidTr="00D04C60">
        <w:trPr>
          <w:trHeight w:val="1134"/>
          <w:jc w:val="center"/>
        </w:trPr>
        <w:tc>
          <w:tcPr>
            <w:tcW w:w="719" w:type="dxa"/>
            <w:vAlign w:val="center"/>
          </w:tcPr>
          <w:p w:rsidR="00CF27B7" w:rsidRDefault="00CF27B7" w:rsidP="00DC1E37">
            <w:pPr>
              <w:widowControl/>
              <w:spacing w:line="400" w:lineRule="exact"/>
              <w:jc w:val="center"/>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2</w:t>
            </w:r>
          </w:p>
        </w:tc>
        <w:tc>
          <w:tcPr>
            <w:tcW w:w="2409"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27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242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98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84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r>
      <w:tr w:rsidR="00CF27B7" w:rsidTr="00D04C60">
        <w:trPr>
          <w:trHeight w:val="1134"/>
          <w:jc w:val="center"/>
        </w:trPr>
        <w:tc>
          <w:tcPr>
            <w:tcW w:w="719" w:type="dxa"/>
            <w:vAlign w:val="center"/>
          </w:tcPr>
          <w:p w:rsidR="00CF27B7" w:rsidRDefault="00CF27B7" w:rsidP="00DC1E37">
            <w:pPr>
              <w:widowControl/>
              <w:spacing w:line="400" w:lineRule="exact"/>
              <w:jc w:val="center"/>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3</w:t>
            </w:r>
          </w:p>
        </w:tc>
        <w:tc>
          <w:tcPr>
            <w:tcW w:w="2409"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27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242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98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84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r>
      <w:tr w:rsidR="00CF27B7" w:rsidTr="00D04C60">
        <w:trPr>
          <w:trHeight w:val="1134"/>
          <w:jc w:val="center"/>
        </w:trPr>
        <w:tc>
          <w:tcPr>
            <w:tcW w:w="719" w:type="dxa"/>
            <w:vAlign w:val="center"/>
          </w:tcPr>
          <w:p w:rsidR="00CF27B7" w:rsidRDefault="00CF27B7" w:rsidP="00DC1E37">
            <w:pPr>
              <w:widowControl/>
              <w:spacing w:line="400" w:lineRule="exact"/>
              <w:jc w:val="center"/>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4</w:t>
            </w:r>
          </w:p>
        </w:tc>
        <w:tc>
          <w:tcPr>
            <w:tcW w:w="2409"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27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242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98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84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r>
      <w:tr w:rsidR="00CF27B7" w:rsidTr="00D04C60">
        <w:trPr>
          <w:trHeight w:val="1134"/>
          <w:jc w:val="center"/>
        </w:trPr>
        <w:tc>
          <w:tcPr>
            <w:tcW w:w="719" w:type="dxa"/>
            <w:vAlign w:val="center"/>
          </w:tcPr>
          <w:p w:rsidR="00CF27B7" w:rsidRDefault="00CF27B7" w:rsidP="00DC1E37">
            <w:pPr>
              <w:widowControl/>
              <w:spacing w:line="400" w:lineRule="exact"/>
              <w:jc w:val="center"/>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5</w:t>
            </w:r>
          </w:p>
        </w:tc>
        <w:tc>
          <w:tcPr>
            <w:tcW w:w="2409"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27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242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986"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c>
          <w:tcPr>
            <w:tcW w:w="1843" w:type="dxa"/>
            <w:vAlign w:val="center"/>
          </w:tcPr>
          <w:p w:rsidR="00CF27B7" w:rsidRDefault="00CF27B7" w:rsidP="00DC1E37">
            <w:pPr>
              <w:widowControl/>
              <w:spacing w:line="400" w:lineRule="exact"/>
              <w:ind w:firstLineChars="200" w:firstLine="420"/>
              <w:rPr>
                <w:rFonts w:ascii="微软雅黑" w:eastAsia="微软雅黑" w:hAnsi="微软雅黑" w:cs="仿宋"/>
                <w:color w:val="000000"/>
                <w:kern w:val="0"/>
                <w:szCs w:val="21"/>
                <w:u w:color="000000"/>
              </w:rPr>
            </w:pPr>
          </w:p>
        </w:tc>
      </w:tr>
    </w:tbl>
    <w:p w:rsidR="00CF27B7" w:rsidRDefault="00CF27B7" w:rsidP="00CF27B7">
      <w:pPr>
        <w:tabs>
          <w:tab w:val="left" w:pos="840"/>
        </w:tabs>
        <w:spacing w:line="400" w:lineRule="exact"/>
        <w:jc w:val="center"/>
        <w:outlineLvl w:val="1"/>
        <w:rPr>
          <w:rFonts w:ascii="微软雅黑" w:eastAsia="微软雅黑" w:hAnsi="微软雅黑" w:cs="仿宋"/>
          <w:b/>
          <w:color w:val="000000"/>
          <w:sz w:val="24"/>
          <w:u w:color="000000"/>
        </w:rPr>
      </w:pPr>
    </w:p>
    <w:p w:rsidR="00CF27B7" w:rsidRDefault="00CF27B7" w:rsidP="00460345">
      <w:pPr>
        <w:spacing w:beforeLines="200" w:before="480" w:line="360" w:lineRule="exact"/>
        <w:ind w:firstLineChars="100" w:firstLine="240"/>
        <w:rPr>
          <w:rFonts w:ascii="微软雅黑" w:eastAsia="微软雅黑" w:hAnsi="微软雅黑"/>
          <w:color w:val="000000"/>
          <w:sz w:val="24"/>
        </w:rPr>
      </w:pPr>
      <w:r>
        <w:rPr>
          <w:rFonts w:ascii="微软雅黑" w:eastAsia="微软雅黑" w:hAnsi="微软雅黑" w:hint="eastAsia"/>
          <w:color w:val="000000"/>
          <w:sz w:val="24"/>
        </w:rPr>
        <w:t xml:space="preserve">投标单位授权代表签字：____________________________（投标单位公章）                                   </w:t>
      </w:r>
    </w:p>
    <w:p w:rsidR="00CF27B7" w:rsidRDefault="00CF27B7" w:rsidP="00460345">
      <w:pPr>
        <w:spacing w:beforeLines="50" w:before="120" w:line="360" w:lineRule="exact"/>
        <w:ind w:firstLineChars="900" w:firstLine="2160"/>
        <w:rPr>
          <w:rFonts w:ascii="微软雅黑" w:eastAsia="微软雅黑" w:hAnsi="微软雅黑"/>
          <w:color w:val="000000"/>
          <w:sz w:val="24"/>
        </w:rPr>
      </w:pPr>
      <w:r>
        <w:rPr>
          <w:rFonts w:ascii="微软雅黑" w:eastAsia="微软雅黑" w:hAnsi="微软雅黑" w:hint="eastAsia"/>
          <w:color w:val="000000"/>
          <w:sz w:val="24"/>
        </w:rPr>
        <w:t xml:space="preserve">日期： ____________________________                                 </w:t>
      </w:r>
    </w:p>
    <w:p w:rsidR="00CF27B7" w:rsidRDefault="00CF27B7" w:rsidP="00CF27B7">
      <w:pPr>
        <w:tabs>
          <w:tab w:val="left" w:pos="840"/>
        </w:tabs>
        <w:spacing w:line="400" w:lineRule="exact"/>
        <w:jc w:val="center"/>
        <w:outlineLvl w:val="1"/>
        <w:rPr>
          <w:rFonts w:ascii="微软雅黑" w:eastAsia="微软雅黑" w:hAnsi="微软雅黑" w:cs="仿宋"/>
          <w:b/>
          <w:color w:val="000000"/>
          <w:sz w:val="24"/>
          <w:u w:color="000000"/>
        </w:rPr>
      </w:pPr>
    </w:p>
    <w:p w:rsidR="00CF27B7" w:rsidRDefault="00CF27B7" w:rsidP="00CF27B7">
      <w:pPr>
        <w:tabs>
          <w:tab w:val="left" w:pos="840"/>
        </w:tabs>
        <w:spacing w:line="400" w:lineRule="exact"/>
        <w:jc w:val="center"/>
        <w:outlineLvl w:val="1"/>
        <w:rPr>
          <w:rFonts w:ascii="微软雅黑" w:eastAsia="微软雅黑" w:hAnsi="微软雅黑" w:cs="仿宋"/>
          <w:b/>
          <w:color w:val="000000"/>
          <w:sz w:val="24"/>
          <w:u w:color="000000"/>
        </w:rPr>
      </w:pP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附件12.</w:t>
      </w:r>
      <w:r>
        <w:rPr>
          <w:rFonts w:hint="eastAsia"/>
          <w:color w:val="000000"/>
          <w:kern w:val="0"/>
          <w:szCs w:val="20"/>
          <w:u w:color="000000"/>
        </w:rPr>
        <w:t xml:space="preserve"> </w:t>
      </w:r>
      <w:r>
        <w:rPr>
          <w:rFonts w:ascii="微软雅黑" w:eastAsia="微软雅黑" w:hAnsi="微软雅黑" w:hint="eastAsia"/>
          <w:color w:val="000000"/>
          <w:sz w:val="22"/>
          <w:szCs w:val="28"/>
        </w:rPr>
        <w:t>售后服务承诺</w:t>
      </w:r>
    </w:p>
    <w:p w:rsidR="00CF27B7" w:rsidRDefault="00CF27B7" w:rsidP="00CF27B7">
      <w:pPr>
        <w:widowControl/>
        <w:spacing w:line="400" w:lineRule="exact"/>
        <w:ind w:firstLineChars="200" w:firstLine="420"/>
        <w:rPr>
          <w:rFonts w:ascii="微软雅黑" w:eastAsia="微软雅黑" w:hAnsi="微软雅黑" w:cs="仿宋"/>
          <w:color w:val="000000"/>
          <w:kern w:val="0"/>
          <w:szCs w:val="21"/>
          <w:u w:color="000000"/>
        </w:rPr>
      </w:pPr>
    </w:p>
    <w:p w:rsidR="00CF27B7" w:rsidRDefault="00CF27B7" w:rsidP="00460345">
      <w:pPr>
        <w:spacing w:afterLines="100" w:after="240" w:line="440" w:lineRule="exact"/>
        <w:jc w:val="center"/>
        <w:rPr>
          <w:rFonts w:ascii="微软雅黑" w:eastAsia="微软雅黑" w:hAnsi="微软雅黑"/>
          <w:b/>
          <w:bCs/>
          <w:color w:val="000000"/>
          <w:sz w:val="36"/>
          <w:szCs w:val="21"/>
        </w:rPr>
      </w:pPr>
      <w:bookmarkStart w:id="12" w:name="_Toc342615462"/>
      <w:bookmarkStart w:id="13" w:name="_Toc31000"/>
      <w:bookmarkStart w:id="14" w:name="_Toc15948"/>
      <w:r>
        <w:rPr>
          <w:rFonts w:ascii="微软雅黑" w:eastAsia="微软雅黑" w:hAnsi="微软雅黑" w:hint="eastAsia"/>
          <w:b/>
          <w:bCs/>
          <w:color w:val="000000"/>
          <w:sz w:val="36"/>
          <w:szCs w:val="21"/>
        </w:rPr>
        <w:t>售后服务承诺</w:t>
      </w:r>
      <w:bookmarkEnd w:id="12"/>
      <w:bookmarkEnd w:id="13"/>
      <w:bookmarkEnd w:id="14"/>
    </w:p>
    <w:p w:rsidR="00CF27B7" w:rsidRDefault="00CF27B7" w:rsidP="00CF27B7">
      <w:pPr>
        <w:widowControl/>
        <w:spacing w:line="400" w:lineRule="exact"/>
        <w:ind w:firstLineChars="200" w:firstLine="420"/>
        <w:rPr>
          <w:rFonts w:ascii="微软雅黑" w:eastAsia="微软雅黑" w:hAnsi="微软雅黑" w:cs="仿宋"/>
          <w:color w:val="000000"/>
          <w:kern w:val="0"/>
          <w:szCs w:val="20"/>
          <w:u w:color="000000"/>
        </w:rPr>
      </w:pPr>
    </w:p>
    <w:p w:rsidR="00CF27B7" w:rsidRDefault="00CF27B7" w:rsidP="00CF27B7">
      <w:pPr>
        <w:widowControl/>
        <w:spacing w:line="400" w:lineRule="exact"/>
        <w:ind w:leftChars="200" w:left="420"/>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主要内容应包括但不限于以下内容（格式自定）：</w:t>
      </w:r>
    </w:p>
    <w:p w:rsidR="00CF27B7" w:rsidRPr="00AC459F" w:rsidRDefault="00CF27B7" w:rsidP="00CF27B7">
      <w:pPr>
        <w:widowControl/>
        <w:numPr>
          <w:ilvl w:val="1"/>
          <w:numId w:val="10"/>
        </w:numPr>
        <w:tabs>
          <w:tab w:val="left" w:pos="426"/>
        </w:tabs>
        <w:spacing w:line="400" w:lineRule="exact"/>
        <w:ind w:left="426" w:firstLine="0"/>
        <w:rPr>
          <w:rFonts w:ascii="微软雅黑" w:eastAsia="微软雅黑" w:hAnsi="微软雅黑" w:cs="仿宋"/>
          <w:color w:val="000000"/>
          <w:kern w:val="0"/>
          <w:szCs w:val="21"/>
          <w:u w:val="single"/>
        </w:rPr>
      </w:pPr>
      <w:r w:rsidRPr="00AC459F">
        <w:rPr>
          <w:rFonts w:ascii="微软雅黑" w:eastAsia="微软雅黑" w:hAnsi="微软雅黑" w:cs="仿宋" w:hint="eastAsia"/>
          <w:color w:val="000000"/>
          <w:kern w:val="0"/>
          <w:szCs w:val="21"/>
          <w:u w:val="single"/>
        </w:rPr>
        <w:t>详细说明生产厂家针对本次投标产品所提供的产品保修时间、保修期内的保修内容与范围、形式、含免费维修时间、解决质量或操作问题的响应时间、解决问题时间、维修单位名称、地点。（为保证供货渠道，生产厂家出具针对本项目的售后服务承诺函的原件）。</w:t>
      </w:r>
    </w:p>
    <w:p w:rsidR="00CF27B7" w:rsidRDefault="00CF27B7" w:rsidP="00CF27B7">
      <w:pPr>
        <w:widowControl/>
        <w:tabs>
          <w:tab w:val="left" w:pos="426"/>
        </w:tabs>
        <w:spacing w:line="400" w:lineRule="exact"/>
        <w:ind w:left="426"/>
        <w:rPr>
          <w:rFonts w:ascii="微软雅黑" w:eastAsia="微软雅黑" w:hAnsi="微软雅黑" w:cs="仿宋"/>
          <w:b/>
          <w:color w:val="000000"/>
          <w:kern w:val="0"/>
          <w:szCs w:val="21"/>
          <w:u w:color="000000"/>
        </w:rPr>
      </w:pP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D04C60" w:rsidRDefault="00CF27B7" w:rsidP="00CF27B7">
      <w:pPr>
        <w:widowControl/>
        <w:numPr>
          <w:ilvl w:val="1"/>
          <w:numId w:val="10"/>
        </w:numPr>
        <w:tabs>
          <w:tab w:val="left" w:pos="426"/>
        </w:tabs>
        <w:spacing w:line="400" w:lineRule="exact"/>
        <w:ind w:left="426" w:firstLine="0"/>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相关技术培训方案</w:t>
      </w:r>
      <w:r w:rsidR="00D04C60">
        <w:rPr>
          <w:rFonts w:ascii="微软雅黑" w:eastAsia="微软雅黑" w:hAnsi="微软雅黑" w:cs="仿宋" w:hint="eastAsia"/>
          <w:color w:val="000000"/>
          <w:kern w:val="0"/>
          <w:szCs w:val="21"/>
          <w:u w:color="000000"/>
        </w:rPr>
        <w:t>（若有，据实填写；如无，</w:t>
      </w:r>
      <w:r w:rsidR="002D7815">
        <w:rPr>
          <w:rFonts w:ascii="微软雅黑" w:eastAsia="微软雅黑" w:hAnsi="微软雅黑" w:cs="仿宋" w:hint="eastAsia"/>
          <w:color w:val="000000"/>
          <w:kern w:val="0"/>
          <w:szCs w:val="21"/>
          <w:u w:color="000000"/>
        </w:rPr>
        <w:t>则</w:t>
      </w:r>
      <w:r w:rsidR="00D04C60">
        <w:rPr>
          <w:rFonts w:ascii="微软雅黑" w:eastAsia="微软雅黑" w:hAnsi="微软雅黑" w:cs="仿宋" w:hint="eastAsia"/>
          <w:color w:val="000000"/>
          <w:kern w:val="0"/>
          <w:szCs w:val="21"/>
          <w:u w:color="000000"/>
        </w:rPr>
        <w:t>删除此项）</w:t>
      </w:r>
    </w:p>
    <w:p w:rsidR="00CF27B7" w:rsidRDefault="00CF27B7" w:rsidP="00D04C60">
      <w:pPr>
        <w:widowControl/>
        <w:tabs>
          <w:tab w:val="left" w:pos="426"/>
        </w:tabs>
        <w:spacing w:line="400" w:lineRule="exact"/>
        <w:ind w:left="426"/>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（详细说明培训内容及培训的时间、地点、目标、培训人数,培训必须为免费培训）。</w:t>
      </w: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Default="00CF27B7" w:rsidP="00CF27B7">
      <w:pPr>
        <w:widowControl/>
        <w:numPr>
          <w:ilvl w:val="1"/>
          <w:numId w:val="10"/>
        </w:numPr>
        <w:tabs>
          <w:tab w:val="left" w:pos="426"/>
        </w:tabs>
        <w:spacing w:line="400" w:lineRule="exact"/>
        <w:ind w:left="426" w:firstLine="0"/>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投标单位、产品生产厂家在西安市城区售后服务机构和技术人员情况。</w:t>
      </w: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Default="00CF27B7" w:rsidP="00CF27B7">
      <w:pPr>
        <w:widowControl/>
        <w:numPr>
          <w:ilvl w:val="1"/>
          <w:numId w:val="10"/>
        </w:numPr>
        <w:tabs>
          <w:tab w:val="left" w:pos="426"/>
        </w:tabs>
        <w:spacing w:line="400" w:lineRule="exact"/>
        <w:ind w:left="426" w:firstLine="0"/>
        <w:rPr>
          <w:rFonts w:ascii="微软雅黑" w:eastAsia="微软雅黑" w:hAnsi="微软雅黑" w:cs="仿宋"/>
          <w:color w:val="000000"/>
          <w:kern w:val="0"/>
          <w:szCs w:val="21"/>
          <w:u w:color="000000"/>
        </w:rPr>
      </w:pPr>
      <w:r>
        <w:rPr>
          <w:rFonts w:ascii="微软雅黑" w:eastAsia="微软雅黑" w:hAnsi="微软雅黑" w:cs="仿宋" w:hint="eastAsia"/>
          <w:color w:val="000000"/>
          <w:kern w:val="0"/>
          <w:szCs w:val="21"/>
          <w:u w:color="000000"/>
        </w:rPr>
        <w:t>其它服务承诺（</w:t>
      </w:r>
      <w:r>
        <w:rPr>
          <w:rFonts w:ascii="微软雅黑" w:eastAsia="微软雅黑" w:hAnsi="微软雅黑" w:cs="仿宋" w:hint="eastAsia"/>
          <w:b/>
          <w:bCs/>
          <w:color w:val="000000"/>
          <w:kern w:val="0"/>
          <w:szCs w:val="21"/>
          <w:u w:color="000000"/>
        </w:rPr>
        <w:t>保质期内、故障出现</w:t>
      </w:r>
      <w:r>
        <w:rPr>
          <w:rFonts w:ascii="微软雅黑" w:eastAsia="微软雅黑" w:hAnsi="微软雅黑" w:cs="仿宋" w:hint="eastAsia"/>
          <w:b/>
          <w:bCs/>
          <w:color w:val="000000"/>
          <w:kern w:val="0"/>
          <w:szCs w:val="21"/>
          <w:u w:val="single" w:color="000000"/>
        </w:rPr>
        <w:t xml:space="preserve">   </w:t>
      </w:r>
      <w:r>
        <w:rPr>
          <w:rFonts w:ascii="微软雅黑" w:eastAsia="微软雅黑" w:hAnsi="微软雅黑" w:cs="仿宋" w:hint="eastAsia"/>
          <w:b/>
          <w:bCs/>
          <w:color w:val="000000"/>
          <w:kern w:val="0"/>
          <w:szCs w:val="21"/>
          <w:u w:color="000000"/>
        </w:rPr>
        <w:t>次更换设备等</w:t>
      </w:r>
      <w:r>
        <w:rPr>
          <w:rFonts w:ascii="微软雅黑" w:eastAsia="微软雅黑" w:hAnsi="微软雅黑" w:cs="仿宋" w:hint="eastAsia"/>
          <w:color w:val="000000"/>
          <w:kern w:val="0"/>
          <w:szCs w:val="21"/>
          <w:u w:color="000000"/>
        </w:rPr>
        <w:t>）。</w:t>
      </w:r>
    </w:p>
    <w:p w:rsidR="00005A94" w:rsidRDefault="00005A94" w:rsidP="00005A94">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Pr="00AC459F" w:rsidRDefault="00CF27B7" w:rsidP="00CF27B7">
      <w:pPr>
        <w:widowControl/>
        <w:numPr>
          <w:ilvl w:val="1"/>
          <w:numId w:val="10"/>
        </w:numPr>
        <w:tabs>
          <w:tab w:val="left" w:pos="426"/>
        </w:tabs>
        <w:spacing w:line="400" w:lineRule="exact"/>
        <w:ind w:left="426" w:firstLine="0"/>
        <w:rPr>
          <w:rFonts w:ascii="微软雅黑" w:eastAsia="微软雅黑" w:hAnsi="微软雅黑" w:cs="仿宋"/>
          <w:b/>
          <w:color w:val="000000"/>
          <w:kern w:val="0"/>
          <w:szCs w:val="21"/>
          <w:u w:val="single"/>
        </w:rPr>
      </w:pPr>
      <w:r w:rsidRPr="00AC459F">
        <w:rPr>
          <w:rFonts w:ascii="微软雅黑" w:eastAsia="微软雅黑" w:hAnsi="微软雅黑" w:cs="仿宋" w:hint="eastAsia"/>
          <w:b/>
          <w:color w:val="000000"/>
          <w:kern w:val="0"/>
          <w:szCs w:val="21"/>
          <w:u w:val="single"/>
        </w:rPr>
        <w:t>软件免费升级期限及硬件的保修期限和保修方式</w:t>
      </w:r>
    </w:p>
    <w:p w:rsidR="00CF27B7" w:rsidRDefault="00CF27B7" w:rsidP="00CF27B7">
      <w:pPr>
        <w:widowControl/>
        <w:tabs>
          <w:tab w:val="left" w:pos="426"/>
        </w:tabs>
        <w:spacing w:line="400" w:lineRule="exact"/>
        <w:ind w:left="426"/>
        <w:rPr>
          <w:rFonts w:ascii="微软雅黑" w:eastAsia="微软雅黑" w:hAnsi="微软雅黑" w:cs="仿宋"/>
          <w:color w:val="000000"/>
          <w:kern w:val="0"/>
          <w:szCs w:val="21"/>
          <w:u w:color="000000"/>
        </w:rPr>
      </w:pPr>
    </w:p>
    <w:p w:rsidR="00CF27B7" w:rsidRDefault="00CF27B7" w:rsidP="00CF27B7">
      <w:pPr>
        <w:widowControl/>
        <w:spacing w:line="400" w:lineRule="exact"/>
        <w:ind w:leftChars="200" w:left="690" w:hangingChars="150" w:hanging="270"/>
        <w:rPr>
          <w:rFonts w:ascii="微软雅黑" w:eastAsia="微软雅黑" w:hAnsi="微软雅黑" w:cs="仿宋"/>
          <w:color w:val="000000"/>
          <w:spacing w:val="10"/>
          <w:kern w:val="0"/>
          <w:sz w:val="16"/>
          <w:szCs w:val="21"/>
          <w:u w:color="000000"/>
        </w:rPr>
      </w:pPr>
    </w:p>
    <w:p w:rsidR="00CF27B7" w:rsidRDefault="00CF27B7" w:rsidP="00CF27B7">
      <w:pPr>
        <w:widowControl/>
        <w:autoSpaceDE w:val="0"/>
        <w:autoSpaceDN w:val="0"/>
        <w:adjustRightInd w:val="0"/>
        <w:spacing w:line="400" w:lineRule="exact"/>
        <w:ind w:firstLineChars="1800" w:firstLine="3780"/>
        <w:rPr>
          <w:rFonts w:ascii="微软雅黑" w:eastAsia="微软雅黑" w:hAnsi="微软雅黑" w:cs="仿宋"/>
          <w:bCs/>
          <w:color w:val="000000"/>
          <w:kern w:val="0"/>
          <w:szCs w:val="21"/>
          <w:u w:color="000000"/>
        </w:rPr>
      </w:pPr>
    </w:p>
    <w:p w:rsidR="00CF27B7" w:rsidRDefault="00CF27B7" w:rsidP="00460345">
      <w:pPr>
        <w:spacing w:beforeLines="200" w:before="480" w:line="360" w:lineRule="exact"/>
        <w:ind w:firstLineChars="100" w:firstLine="240"/>
        <w:rPr>
          <w:rFonts w:ascii="微软雅黑" w:eastAsia="微软雅黑" w:hAnsi="微软雅黑"/>
          <w:color w:val="000000"/>
          <w:sz w:val="24"/>
        </w:rPr>
      </w:pPr>
      <w:r>
        <w:rPr>
          <w:rFonts w:ascii="微软雅黑" w:eastAsia="微软雅黑" w:hAnsi="微软雅黑" w:hint="eastAsia"/>
          <w:color w:val="000000"/>
          <w:sz w:val="24"/>
        </w:rPr>
        <w:t xml:space="preserve">投标单位授权代表签字：____________________________（投标单位公章）                                   </w:t>
      </w:r>
    </w:p>
    <w:p w:rsidR="00CF27B7" w:rsidRDefault="00CF27B7" w:rsidP="00460345">
      <w:pPr>
        <w:spacing w:beforeLines="50" w:before="120" w:line="360" w:lineRule="exact"/>
        <w:ind w:firstLineChars="900" w:firstLine="2160"/>
        <w:rPr>
          <w:rFonts w:ascii="微软雅黑" w:eastAsia="微软雅黑" w:hAnsi="微软雅黑"/>
          <w:color w:val="000000"/>
          <w:sz w:val="24"/>
        </w:rPr>
      </w:pPr>
      <w:r>
        <w:rPr>
          <w:rFonts w:ascii="微软雅黑" w:eastAsia="微软雅黑" w:hAnsi="微软雅黑" w:hint="eastAsia"/>
          <w:color w:val="000000"/>
          <w:sz w:val="24"/>
        </w:rPr>
        <w:t xml:space="preserve">日期： ____________________________                                 </w:t>
      </w:r>
    </w:p>
    <w:p w:rsidR="00CF27B7" w:rsidRDefault="00CF27B7" w:rsidP="00CF27B7">
      <w:pPr>
        <w:widowControl/>
        <w:jc w:val="center"/>
        <w:rPr>
          <w:rFonts w:ascii="微软雅黑" w:eastAsia="微软雅黑" w:hAnsi="微软雅黑" w:cs="仿宋"/>
          <w:color w:val="000000"/>
          <w:kern w:val="0"/>
          <w:sz w:val="24"/>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widowControl/>
        <w:spacing w:line="400" w:lineRule="exact"/>
        <w:jc w:val="center"/>
        <w:rPr>
          <w:rFonts w:ascii="微软雅黑" w:eastAsia="微软雅黑" w:hAnsi="微软雅黑" w:cs="仿宋"/>
          <w:color w:val="000000"/>
          <w:kern w:val="0"/>
          <w:sz w:val="28"/>
          <w:szCs w:val="28"/>
          <w:u w:color="000000"/>
        </w:rPr>
      </w:pP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附件14.</w:t>
      </w:r>
      <w:r>
        <w:rPr>
          <w:rFonts w:hint="eastAsia"/>
          <w:color w:val="000000"/>
          <w:kern w:val="0"/>
          <w:szCs w:val="20"/>
          <w:u w:color="000000"/>
        </w:rPr>
        <w:t xml:space="preserve"> </w:t>
      </w:r>
      <w:r>
        <w:rPr>
          <w:rFonts w:ascii="微软雅黑" w:eastAsia="微软雅黑" w:hAnsi="微软雅黑" w:hint="eastAsia"/>
          <w:color w:val="000000"/>
          <w:sz w:val="22"/>
          <w:szCs w:val="28"/>
        </w:rPr>
        <w:t>投标货物技术规格（规定格式）</w:t>
      </w:r>
    </w:p>
    <w:p w:rsidR="00CF27B7" w:rsidRDefault="00CF27B7" w:rsidP="00CF27B7">
      <w:pPr>
        <w:spacing w:line="240" w:lineRule="exact"/>
        <w:outlineLvl w:val="1"/>
        <w:rPr>
          <w:rFonts w:ascii="微软雅黑" w:eastAsia="微软雅黑" w:hAnsi="微软雅黑"/>
          <w:b/>
          <w:color w:val="000000"/>
          <w:sz w:val="28"/>
          <w:szCs w:val="28"/>
        </w:rPr>
      </w:pPr>
    </w:p>
    <w:p w:rsidR="00CF27B7" w:rsidRDefault="00CF27B7" w:rsidP="00460345">
      <w:pPr>
        <w:spacing w:afterLines="100" w:after="240" w:line="440" w:lineRule="exact"/>
        <w:ind w:firstLineChars="50" w:firstLine="180"/>
        <w:jc w:val="center"/>
        <w:rPr>
          <w:rFonts w:ascii="微软雅黑" w:eastAsia="微软雅黑" w:hAnsi="微软雅黑"/>
          <w:b/>
          <w:bCs/>
          <w:color w:val="000000"/>
          <w:sz w:val="36"/>
          <w:szCs w:val="36"/>
        </w:rPr>
      </w:pPr>
      <w:r>
        <w:rPr>
          <w:rFonts w:ascii="微软雅黑" w:eastAsia="微软雅黑" w:hAnsi="微软雅黑" w:hint="eastAsia"/>
          <w:b/>
          <w:bCs/>
          <w:color w:val="000000"/>
          <w:sz w:val="36"/>
          <w:szCs w:val="36"/>
        </w:rPr>
        <w:t>投标货物技术规格</w:t>
      </w:r>
      <w:r w:rsidRPr="006A602A">
        <w:rPr>
          <w:rFonts w:ascii="微软雅黑" w:eastAsia="微软雅黑" w:hAnsi="微软雅黑" w:hint="eastAsia"/>
          <w:b/>
          <w:bCs/>
          <w:color w:val="C00000"/>
          <w:sz w:val="28"/>
          <w:szCs w:val="36"/>
        </w:rPr>
        <w:t>（提供详细的技术参数）</w:t>
      </w:r>
    </w:p>
    <w:p w:rsidR="00CF27B7" w:rsidRDefault="00CF27B7" w:rsidP="00CF27B7">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CF27B7" w:rsidRDefault="00CF27B7" w:rsidP="00460345">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W w:w="96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32"/>
        <w:gridCol w:w="1419"/>
        <w:gridCol w:w="850"/>
        <w:gridCol w:w="1276"/>
        <w:gridCol w:w="5341"/>
      </w:tblGrid>
      <w:tr w:rsidR="00C17C86" w:rsidTr="00C17C86">
        <w:trPr>
          <w:trHeight w:val="20"/>
          <w:jc w:val="center"/>
        </w:trPr>
        <w:tc>
          <w:tcPr>
            <w:tcW w:w="732" w:type="dxa"/>
            <w:vAlign w:val="center"/>
          </w:tcPr>
          <w:p w:rsidR="00C17C86" w:rsidRDefault="00C17C86" w:rsidP="00DC1E37">
            <w:pPr>
              <w:spacing w:line="32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序号</w:t>
            </w:r>
          </w:p>
        </w:tc>
        <w:tc>
          <w:tcPr>
            <w:tcW w:w="1419" w:type="dxa"/>
            <w:vAlign w:val="center"/>
          </w:tcPr>
          <w:p w:rsidR="00C17C86" w:rsidRDefault="00C17C86" w:rsidP="00DC1E37">
            <w:pPr>
              <w:spacing w:line="32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货物名称</w:t>
            </w:r>
          </w:p>
        </w:tc>
        <w:tc>
          <w:tcPr>
            <w:tcW w:w="850" w:type="dxa"/>
            <w:vAlign w:val="center"/>
          </w:tcPr>
          <w:p w:rsidR="00C17C86" w:rsidRDefault="00C17C86" w:rsidP="00DC1E37">
            <w:pPr>
              <w:spacing w:line="32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品牌</w:t>
            </w:r>
          </w:p>
        </w:tc>
        <w:tc>
          <w:tcPr>
            <w:tcW w:w="1276" w:type="dxa"/>
            <w:tcMar>
              <w:top w:w="28" w:type="dxa"/>
              <w:left w:w="57" w:type="dxa"/>
              <w:bottom w:w="28" w:type="dxa"/>
              <w:right w:w="57" w:type="dxa"/>
            </w:tcMar>
            <w:vAlign w:val="center"/>
          </w:tcPr>
          <w:p w:rsidR="00C17C86" w:rsidRDefault="00C17C86" w:rsidP="00DC1E37">
            <w:pPr>
              <w:spacing w:line="32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制造厂家</w:t>
            </w:r>
          </w:p>
        </w:tc>
        <w:tc>
          <w:tcPr>
            <w:tcW w:w="5341" w:type="dxa"/>
            <w:tcMar>
              <w:top w:w="28" w:type="dxa"/>
              <w:left w:w="57" w:type="dxa"/>
              <w:bottom w:w="28" w:type="dxa"/>
              <w:right w:w="57" w:type="dxa"/>
            </w:tcMar>
            <w:vAlign w:val="center"/>
          </w:tcPr>
          <w:p w:rsidR="00C17C86" w:rsidRDefault="00C17C86" w:rsidP="00DC1E37">
            <w:pPr>
              <w:spacing w:line="320" w:lineRule="exact"/>
              <w:jc w:val="center"/>
              <w:rPr>
                <w:rFonts w:ascii="微软雅黑" w:eastAsia="微软雅黑" w:hAnsi="微软雅黑"/>
                <w:b/>
                <w:color w:val="000000"/>
                <w:szCs w:val="21"/>
              </w:rPr>
            </w:pPr>
            <w:r>
              <w:rPr>
                <w:rFonts w:ascii="微软雅黑" w:eastAsia="微软雅黑" w:hAnsi="微软雅黑" w:hint="eastAsia"/>
                <w:b/>
                <w:color w:val="000000"/>
                <w:szCs w:val="21"/>
              </w:rPr>
              <w:t>主要规格参数</w:t>
            </w: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2</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3</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4</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5</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6</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r w:rsidR="00C17C86" w:rsidTr="00C17C86">
        <w:trPr>
          <w:trHeight w:val="20"/>
          <w:jc w:val="center"/>
        </w:trPr>
        <w:tc>
          <w:tcPr>
            <w:tcW w:w="732" w:type="dxa"/>
            <w:vAlign w:val="center"/>
          </w:tcPr>
          <w:p w:rsidR="00C17C86" w:rsidRDefault="00B37848" w:rsidP="00DC1E37">
            <w:pPr>
              <w:jc w:val="center"/>
              <w:rPr>
                <w:rFonts w:ascii="微软雅黑" w:eastAsia="微软雅黑" w:hAnsi="微软雅黑"/>
                <w:color w:val="000000"/>
                <w:szCs w:val="21"/>
              </w:rPr>
            </w:pPr>
            <w:r>
              <w:rPr>
                <w:rFonts w:ascii="微软雅黑" w:eastAsia="微软雅黑" w:hAnsi="微软雅黑" w:hint="eastAsia"/>
                <w:color w:val="000000"/>
                <w:szCs w:val="21"/>
              </w:rPr>
              <w:t>7</w:t>
            </w:r>
          </w:p>
        </w:tc>
        <w:tc>
          <w:tcPr>
            <w:tcW w:w="1419" w:type="dxa"/>
            <w:vAlign w:val="center"/>
          </w:tcPr>
          <w:p w:rsidR="00C17C86" w:rsidRDefault="00C17C86" w:rsidP="00DC1E37">
            <w:pPr>
              <w:rPr>
                <w:rFonts w:ascii="微软雅黑" w:eastAsia="微软雅黑" w:hAnsi="微软雅黑"/>
                <w:color w:val="000000"/>
                <w:szCs w:val="21"/>
              </w:rPr>
            </w:pPr>
          </w:p>
        </w:tc>
        <w:tc>
          <w:tcPr>
            <w:tcW w:w="850" w:type="dxa"/>
            <w:vAlign w:val="center"/>
          </w:tcPr>
          <w:p w:rsidR="00C17C86" w:rsidRDefault="00C17C86" w:rsidP="00DC1E37">
            <w:pPr>
              <w:rPr>
                <w:rFonts w:ascii="微软雅黑" w:eastAsia="微软雅黑" w:hAnsi="微软雅黑"/>
                <w:color w:val="000000"/>
                <w:szCs w:val="21"/>
                <w:u w:val="single"/>
              </w:rPr>
            </w:pPr>
          </w:p>
        </w:tc>
        <w:tc>
          <w:tcPr>
            <w:tcW w:w="1276" w:type="dxa"/>
            <w:tcMar>
              <w:top w:w="28" w:type="dxa"/>
              <w:left w:w="57" w:type="dxa"/>
              <w:bottom w:w="28" w:type="dxa"/>
              <w:right w:w="57" w:type="dxa"/>
            </w:tcMar>
            <w:vAlign w:val="center"/>
          </w:tcPr>
          <w:p w:rsidR="00C17C86" w:rsidRDefault="00C17C86" w:rsidP="00DC1E37">
            <w:pPr>
              <w:rPr>
                <w:rFonts w:ascii="微软雅黑" w:eastAsia="微软雅黑" w:hAnsi="微软雅黑"/>
                <w:color w:val="000000"/>
                <w:szCs w:val="21"/>
                <w:u w:val="single"/>
              </w:rPr>
            </w:pPr>
          </w:p>
        </w:tc>
        <w:tc>
          <w:tcPr>
            <w:tcW w:w="5341" w:type="dxa"/>
            <w:tcMar>
              <w:top w:w="28" w:type="dxa"/>
              <w:left w:w="57" w:type="dxa"/>
              <w:bottom w:w="28" w:type="dxa"/>
              <w:right w:w="57" w:type="dxa"/>
            </w:tcMar>
            <w:vAlign w:val="center"/>
          </w:tcPr>
          <w:p w:rsidR="00C17C86" w:rsidRDefault="00C17C86" w:rsidP="00DC1E37">
            <w:pPr>
              <w:jc w:val="center"/>
              <w:rPr>
                <w:rFonts w:ascii="微软雅黑" w:eastAsia="微软雅黑" w:hAnsi="微软雅黑"/>
                <w:color w:val="000000"/>
                <w:szCs w:val="21"/>
                <w:u w:val="single"/>
              </w:rPr>
            </w:pPr>
          </w:p>
        </w:tc>
      </w:tr>
    </w:tbl>
    <w:p w:rsidR="00CF27B7" w:rsidRDefault="00CF27B7" w:rsidP="00CF27B7">
      <w:pPr>
        <w:spacing w:line="380" w:lineRule="exact"/>
        <w:rPr>
          <w:rFonts w:ascii="微软雅黑" w:eastAsia="微软雅黑" w:hAnsi="微软雅黑"/>
          <w:bCs/>
          <w:color w:val="000000"/>
        </w:rPr>
      </w:pPr>
      <w:r>
        <w:rPr>
          <w:rFonts w:ascii="微软雅黑" w:eastAsia="微软雅黑" w:hAnsi="微软雅黑" w:hint="eastAsia"/>
          <w:bCs/>
          <w:color w:val="000000"/>
        </w:rPr>
        <w:t>注：</w:t>
      </w:r>
    </w:p>
    <w:p w:rsidR="00CF27B7" w:rsidRDefault="00CF27B7" w:rsidP="00CF27B7">
      <w:pPr>
        <w:widowControl/>
        <w:numPr>
          <w:ilvl w:val="0"/>
          <w:numId w:val="11"/>
        </w:numPr>
        <w:spacing w:line="380" w:lineRule="exact"/>
        <w:rPr>
          <w:rFonts w:ascii="微软雅黑" w:eastAsia="微软雅黑" w:hAnsi="微软雅黑"/>
          <w:bCs/>
          <w:color w:val="000000"/>
        </w:rPr>
      </w:pPr>
      <w:r>
        <w:rPr>
          <w:rFonts w:ascii="微软雅黑" w:eastAsia="微软雅黑" w:hAnsi="微软雅黑" w:hint="eastAsia"/>
          <w:bCs/>
          <w:color w:val="000000"/>
        </w:rPr>
        <w:t>如实逐项填写，不得空项，否则将会影响评审得分。空缺项目将视为没有实质性响应采购文件。</w:t>
      </w:r>
    </w:p>
    <w:p w:rsidR="00CF27B7" w:rsidRDefault="00CF27B7" w:rsidP="00CF27B7">
      <w:pPr>
        <w:widowControl/>
        <w:numPr>
          <w:ilvl w:val="0"/>
          <w:numId w:val="11"/>
        </w:numPr>
        <w:spacing w:line="380" w:lineRule="exact"/>
        <w:rPr>
          <w:rFonts w:ascii="微软雅黑" w:eastAsia="微软雅黑" w:hAnsi="微软雅黑"/>
          <w:bCs/>
          <w:color w:val="000000"/>
        </w:rPr>
      </w:pPr>
      <w:r>
        <w:rPr>
          <w:rFonts w:ascii="微软雅黑" w:eastAsia="微软雅黑" w:hAnsi="微软雅黑" w:hint="eastAsia"/>
          <w:bCs/>
          <w:color w:val="000000"/>
        </w:rPr>
        <w:t>若货物无具体型号和注册商标的必须特别注明。各项货物详细技术性能可另页描述。</w:t>
      </w:r>
    </w:p>
    <w:p w:rsidR="00CF27B7" w:rsidRPr="000843AC" w:rsidRDefault="00CF27B7" w:rsidP="00CF27B7">
      <w:pPr>
        <w:widowControl/>
        <w:numPr>
          <w:ilvl w:val="0"/>
          <w:numId w:val="11"/>
        </w:numPr>
        <w:spacing w:line="380" w:lineRule="exact"/>
        <w:rPr>
          <w:rFonts w:ascii="微软雅黑" w:eastAsia="微软雅黑" w:hAnsi="微软雅黑"/>
          <w:b/>
          <w:bCs/>
          <w:color w:val="C00000"/>
          <w:sz w:val="24"/>
        </w:rPr>
      </w:pPr>
      <w:r w:rsidRPr="000843AC">
        <w:rPr>
          <w:rFonts w:ascii="微软雅黑" w:eastAsia="微软雅黑" w:hAnsi="微软雅黑" w:hint="eastAsia"/>
          <w:b/>
          <w:bCs/>
          <w:color w:val="C00000"/>
          <w:sz w:val="24"/>
        </w:rPr>
        <w:t>提供详细的技术参数，主要规格参数必须要描述清楚</w:t>
      </w:r>
      <w:r w:rsidR="00073AFD">
        <w:rPr>
          <w:rFonts w:ascii="微软雅黑" w:eastAsia="微软雅黑" w:hAnsi="微软雅黑" w:hint="eastAsia"/>
          <w:b/>
          <w:bCs/>
          <w:color w:val="C00000"/>
          <w:sz w:val="24"/>
        </w:rPr>
        <w:t>，否则将会影响评审得分</w:t>
      </w:r>
      <w:r w:rsidRPr="000843AC">
        <w:rPr>
          <w:rFonts w:ascii="微软雅黑" w:eastAsia="微软雅黑" w:hAnsi="微软雅黑" w:hint="eastAsia"/>
          <w:b/>
          <w:bCs/>
          <w:color w:val="C00000"/>
          <w:sz w:val="24"/>
        </w:rPr>
        <w:t>。</w:t>
      </w:r>
    </w:p>
    <w:p w:rsidR="00CF27B7" w:rsidRDefault="00CF27B7" w:rsidP="00460345">
      <w:pPr>
        <w:spacing w:beforeLines="200" w:before="480"/>
        <w:ind w:firstLineChars="100" w:firstLine="240"/>
        <w:rPr>
          <w:rFonts w:ascii="微软雅黑" w:eastAsia="微软雅黑" w:hAnsi="微软雅黑"/>
          <w:color w:val="000000"/>
          <w:sz w:val="24"/>
        </w:rPr>
      </w:pPr>
    </w:p>
    <w:p w:rsidR="00CF27B7" w:rsidRDefault="00CF27B7" w:rsidP="00460345">
      <w:pPr>
        <w:spacing w:beforeLines="200" w:before="480"/>
        <w:ind w:firstLineChars="100" w:firstLine="240"/>
        <w:rPr>
          <w:rFonts w:ascii="微软雅黑" w:eastAsia="微软雅黑" w:hAnsi="微软雅黑"/>
          <w:color w:val="000000"/>
          <w:sz w:val="24"/>
        </w:rPr>
      </w:pPr>
      <w:r>
        <w:rPr>
          <w:rFonts w:ascii="微软雅黑" w:eastAsia="微软雅黑" w:hAnsi="微软雅黑" w:hint="eastAsia"/>
          <w:color w:val="000000"/>
          <w:sz w:val="24"/>
        </w:rPr>
        <w:t xml:space="preserve">投标单位授权代表签字：____________________________（投标单位公章）                                   </w:t>
      </w:r>
    </w:p>
    <w:p w:rsidR="00CF27B7" w:rsidRDefault="00CF27B7" w:rsidP="00460345">
      <w:pPr>
        <w:spacing w:beforeLines="50" w:before="120"/>
        <w:ind w:firstLineChars="900" w:firstLine="2160"/>
        <w:rPr>
          <w:rFonts w:ascii="微软雅黑" w:eastAsia="微软雅黑" w:hAnsi="微软雅黑"/>
          <w:color w:val="000000"/>
          <w:sz w:val="24"/>
        </w:rPr>
      </w:pPr>
      <w:r>
        <w:rPr>
          <w:rFonts w:ascii="微软雅黑" w:eastAsia="微软雅黑" w:hAnsi="微软雅黑" w:hint="eastAsia"/>
          <w:color w:val="000000"/>
          <w:sz w:val="24"/>
        </w:rPr>
        <w:t xml:space="preserve">日期： ____________________________                                 </w:t>
      </w:r>
    </w:p>
    <w:p w:rsidR="00CF27B7" w:rsidRDefault="00CF27B7" w:rsidP="00CF27B7">
      <w:pPr>
        <w:pageBreakBefore/>
        <w:snapToGrid w:val="0"/>
        <w:spacing w:line="360" w:lineRule="auto"/>
        <w:rPr>
          <w:rFonts w:ascii="微软雅黑" w:eastAsia="微软雅黑" w:hAnsi="微软雅黑"/>
          <w:color w:val="000000"/>
          <w:sz w:val="22"/>
          <w:szCs w:val="28"/>
        </w:rPr>
      </w:pPr>
      <w:r>
        <w:rPr>
          <w:rFonts w:ascii="微软雅黑" w:eastAsia="微软雅黑" w:hAnsi="微软雅黑" w:hint="eastAsia"/>
          <w:color w:val="000000"/>
          <w:sz w:val="22"/>
          <w:szCs w:val="28"/>
        </w:rPr>
        <w:lastRenderedPageBreak/>
        <w:t>附件15. 技术偏离表（格式）</w:t>
      </w:r>
    </w:p>
    <w:p w:rsidR="00CF27B7" w:rsidRDefault="00CF27B7" w:rsidP="00CF27B7">
      <w:pPr>
        <w:snapToGrid w:val="0"/>
        <w:spacing w:line="360" w:lineRule="auto"/>
        <w:jc w:val="center"/>
        <w:rPr>
          <w:rFonts w:ascii="微软雅黑" w:eastAsia="微软雅黑" w:hAnsi="微软雅黑"/>
          <w:b/>
          <w:color w:val="000000"/>
          <w:sz w:val="36"/>
          <w:szCs w:val="36"/>
        </w:rPr>
      </w:pPr>
      <w:r>
        <w:rPr>
          <w:rFonts w:ascii="微软雅黑" w:eastAsia="微软雅黑" w:hAnsi="微软雅黑" w:hint="eastAsia"/>
          <w:b/>
          <w:color w:val="000000"/>
          <w:sz w:val="36"/>
          <w:szCs w:val="36"/>
        </w:rPr>
        <w:t>技术偏离表</w:t>
      </w:r>
    </w:p>
    <w:p w:rsidR="00CF27B7" w:rsidRDefault="00CF27B7" w:rsidP="00CF27B7">
      <w:pPr>
        <w:spacing w:line="440" w:lineRule="exact"/>
        <w:ind w:firstLineChars="50" w:firstLine="120"/>
        <w:jc w:val="left"/>
        <w:rPr>
          <w:rFonts w:ascii="微软雅黑" w:eastAsia="微软雅黑" w:hAnsi="微软雅黑"/>
          <w:color w:val="000000"/>
          <w:sz w:val="24"/>
        </w:rPr>
      </w:pPr>
      <w:r>
        <w:rPr>
          <w:rFonts w:ascii="微软雅黑" w:eastAsia="微软雅黑" w:hAnsi="微软雅黑" w:hint="eastAsia"/>
          <w:color w:val="000000"/>
          <w:sz w:val="24"/>
        </w:rPr>
        <w:t xml:space="preserve">投标单位名称：_______________________________                                 </w:t>
      </w:r>
    </w:p>
    <w:p w:rsidR="00CF27B7" w:rsidRDefault="00CF27B7" w:rsidP="00460345">
      <w:pPr>
        <w:spacing w:afterLines="100" w:after="240" w:line="440" w:lineRule="exact"/>
        <w:ind w:firstLineChars="50" w:firstLine="120"/>
        <w:jc w:val="left"/>
        <w:rPr>
          <w:rFonts w:ascii="微软雅黑" w:eastAsia="微软雅黑" w:hAnsi="微软雅黑"/>
          <w:b/>
          <w:bCs/>
          <w:color w:val="000000"/>
          <w:sz w:val="36"/>
          <w:szCs w:val="36"/>
        </w:rPr>
      </w:pPr>
      <w:r>
        <w:rPr>
          <w:rFonts w:ascii="微软雅黑" w:eastAsia="微软雅黑" w:hAnsi="微软雅黑" w:hint="eastAsia"/>
          <w:color w:val="000000"/>
          <w:sz w:val="24"/>
        </w:rPr>
        <w:t>项目名称</w:t>
      </w:r>
      <w:r>
        <w:rPr>
          <w:rFonts w:ascii="微软雅黑" w:eastAsia="微软雅黑" w:hAnsi="微软雅黑" w:hint="eastAsia"/>
          <w:bCs/>
          <w:color w:val="000000"/>
          <w:kern w:val="0"/>
          <w:sz w:val="24"/>
        </w:rPr>
        <w:t>：</w:t>
      </w:r>
      <w:r>
        <w:rPr>
          <w:rFonts w:ascii="微软雅黑" w:eastAsia="微软雅黑" w:hAnsi="微软雅黑" w:hint="eastAsia"/>
          <w:color w:val="000000"/>
          <w:sz w:val="24"/>
        </w:rPr>
        <w:t>___________________________________</w:t>
      </w:r>
      <w:r>
        <w:rPr>
          <w:rFonts w:ascii="微软雅黑" w:eastAsia="微软雅黑" w:hAnsi="微软雅黑" w:hint="eastAsia"/>
          <w:bCs/>
          <w:color w:val="000000"/>
          <w:kern w:val="0"/>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401"/>
        <w:gridCol w:w="2186"/>
        <w:gridCol w:w="2268"/>
        <w:gridCol w:w="2286"/>
      </w:tblGrid>
      <w:tr w:rsidR="00CF27B7" w:rsidTr="00DC1E37">
        <w:trPr>
          <w:trHeight w:val="10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序号</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货物名称</w:t>
            </w: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采购文件</w:t>
            </w:r>
            <w:r w:rsidR="00C07E73">
              <w:rPr>
                <w:rFonts w:ascii="微软雅黑" w:eastAsia="微软雅黑" w:hAnsi="微软雅黑" w:hint="eastAsia"/>
                <w:color w:val="000000"/>
                <w:sz w:val="24"/>
              </w:rPr>
              <w:t>技术</w:t>
            </w:r>
            <w:r>
              <w:rPr>
                <w:rFonts w:ascii="微软雅黑" w:eastAsia="微软雅黑" w:hAnsi="微软雅黑" w:hint="eastAsia"/>
                <w:color w:val="000000"/>
                <w:sz w:val="24"/>
              </w:rPr>
              <w:t>要求</w:t>
            </w:r>
          </w:p>
        </w:tc>
        <w:tc>
          <w:tcPr>
            <w:tcW w:w="2268" w:type="dxa"/>
            <w:vAlign w:val="center"/>
          </w:tcPr>
          <w:p w:rsidR="00CF27B7" w:rsidRDefault="00CF27B7" w:rsidP="00DC1E37">
            <w:pPr>
              <w:tabs>
                <w:tab w:val="left" w:pos="6300"/>
              </w:tabs>
              <w:snapToGrid w:val="0"/>
              <w:spacing w:line="320" w:lineRule="exact"/>
              <w:jc w:val="center"/>
              <w:outlineLvl w:val="0"/>
              <w:rPr>
                <w:rFonts w:ascii="微软雅黑" w:eastAsia="微软雅黑" w:hAnsi="微软雅黑"/>
                <w:color w:val="000000"/>
                <w:sz w:val="24"/>
              </w:rPr>
            </w:pPr>
            <w:r>
              <w:rPr>
                <w:rFonts w:ascii="微软雅黑" w:eastAsia="微软雅黑" w:hAnsi="微软雅黑" w:hint="eastAsia"/>
                <w:color w:val="000000"/>
                <w:sz w:val="24"/>
              </w:rPr>
              <w:t>投标单位应答</w:t>
            </w:r>
            <w:r w:rsidRPr="00DD22CA">
              <w:rPr>
                <w:rFonts w:ascii="华文中宋" w:eastAsia="华文中宋" w:hAnsi="华文中宋" w:hint="eastAsia"/>
                <w:b/>
                <w:color w:val="C00000"/>
                <w:sz w:val="24"/>
                <w:u w:val="single"/>
              </w:rPr>
              <w:t>（必须按投标货物实际参数指标如实填写，禁止编造，禁止完全复制采购文件内容）</w:t>
            </w:r>
          </w:p>
        </w:tc>
        <w:tc>
          <w:tcPr>
            <w:tcW w:w="2286" w:type="dxa"/>
            <w:vAlign w:val="center"/>
          </w:tcPr>
          <w:p w:rsidR="00CF27B7" w:rsidRDefault="00CF27B7" w:rsidP="0062497C">
            <w:pPr>
              <w:tabs>
                <w:tab w:val="left" w:pos="6300"/>
              </w:tabs>
              <w:snapToGrid w:val="0"/>
              <w:spacing w:line="320" w:lineRule="exact"/>
              <w:jc w:val="center"/>
              <w:outlineLvl w:val="0"/>
              <w:rPr>
                <w:rFonts w:ascii="微软雅黑" w:eastAsia="微软雅黑" w:hAnsi="微软雅黑"/>
                <w:color w:val="000000"/>
                <w:sz w:val="24"/>
              </w:rPr>
            </w:pPr>
            <w:r>
              <w:rPr>
                <w:rFonts w:ascii="微软雅黑" w:eastAsia="微软雅黑" w:hAnsi="微软雅黑" w:hint="eastAsia"/>
                <w:color w:val="000000"/>
                <w:sz w:val="24"/>
              </w:rPr>
              <w:t>偏离说明</w:t>
            </w:r>
            <w:r w:rsidR="0062497C">
              <w:rPr>
                <w:rFonts w:ascii="微软雅黑" w:eastAsia="微软雅黑" w:hAnsi="微软雅黑" w:hint="eastAsia"/>
                <w:color w:val="000000"/>
                <w:sz w:val="24"/>
              </w:rPr>
              <w:t>（正偏离、无偏离或负偏离，据实填写）</w:t>
            </w: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1</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2</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3</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4</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5</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6</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r w:rsidR="00CF27B7" w:rsidTr="00DC1E37">
        <w:trPr>
          <w:trHeight w:val="600"/>
        </w:trPr>
        <w:tc>
          <w:tcPr>
            <w:tcW w:w="1039"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r>
              <w:rPr>
                <w:rFonts w:ascii="微软雅黑" w:eastAsia="微软雅黑" w:hAnsi="微软雅黑" w:hint="eastAsia"/>
                <w:color w:val="000000"/>
                <w:sz w:val="24"/>
              </w:rPr>
              <w:t>7</w:t>
            </w:r>
          </w:p>
        </w:tc>
        <w:tc>
          <w:tcPr>
            <w:tcW w:w="1401"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1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68"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c>
          <w:tcPr>
            <w:tcW w:w="2286" w:type="dxa"/>
            <w:vAlign w:val="center"/>
          </w:tcPr>
          <w:p w:rsidR="00CF27B7" w:rsidRDefault="00CF27B7" w:rsidP="00DC1E37">
            <w:pPr>
              <w:tabs>
                <w:tab w:val="left" w:pos="6300"/>
              </w:tabs>
              <w:snapToGrid w:val="0"/>
              <w:spacing w:line="360" w:lineRule="auto"/>
              <w:jc w:val="center"/>
              <w:outlineLvl w:val="0"/>
              <w:rPr>
                <w:rFonts w:ascii="微软雅黑" w:eastAsia="微软雅黑" w:hAnsi="微软雅黑"/>
                <w:color w:val="000000"/>
                <w:sz w:val="24"/>
              </w:rPr>
            </w:pPr>
          </w:p>
        </w:tc>
      </w:tr>
    </w:tbl>
    <w:p w:rsidR="00CF27B7" w:rsidRDefault="00CF27B7" w:rsidP="00CF27B7">
      <w:pPr>
        <w:spacing w:line="320" w:lineRule="exact"/>
        <w:ind w:firstLineChars="200" w:firstLine="420"/>
        <w:rPr>
          <w:rFonts w:ascii="微软雅黑" w:eastAsia="微软雅黑" w:hAnsi="微软雅黑"/>
          <w:color w:val="000000"/>
          <w:szCs w:val="21"/>
        </w:rPr>
      </w:pPr>
      <w:r>
        <w:rPr>
          <w:rFonts w:ascii="微软雅黑" w:eastAsia="微软雅黑" w:hAnsi="微软雅黑" w:hint="eastAsia"/>
          <w:color w:val="000000"/>
          <w:szCs w:val="21"/>
        </w:rPr>
        <w:t>填表要求：</w:t>
      </w:r>
    </w:p>
    <w:p w:rsidR="00CF27B7" w:rsidRPr="00C12552" w:rsidRDefault="00CF27B7" w:rsidP="00CF27B7">
      <w:pPr>
        <w:spacing w:line="440" w:lineRule="exact"/>
        <w:ind w:firstLineChars="200" w:firstLine="480"/>
        <w:rPr>
          <w:rFonts w:ascii="华文中宋" w:eastAsia="华文中宋" w:hAnsi="华文中宋"/>
          <w:b/>
          <w:color w:val="C00000"/>
          <w:sz w:val="24"/>
          <w:u w:val="single"/>
        </w:rPr>
      </w:pPr>
      <w:r w:rsidRPr="00C12552">
        <w:rPr>
          <w:rFonts w:ascii="华文中宋" w:eastAsia="华文中宋" w:hAnsi="华文中宋" w:hint="eastAsia"/>
          <w:b/>
          <w:color w:val="C00000"/>
          <w:sz w:val="24"/>
          <w:u w:val="single"/>
        </w:rPr>
        <w:t>1.投标文件技术参数指标响应内容必须按照投标货物实际参数指标填写，与相关证明材料一致，不得直接将采购文件的技术参数指标要求完全复制作为投标文件响应内容，否则将</w:t>
      </w:r>
      <w:r>
        <w:rPr>
          <w:rFonts w:ascii="华文中宋" w:eastAsia="华文中宋" w:hAnsi="华文中宋" w:hint="eastAsia"/>
          <w:b/>
          <w:color w:val="C00000"/>
          <w:sz w:val="24"/>
          <w:u w:val="single"/>
        </w:rPr>
        <w:t>会影响评审得分。</w:t>
      </w:r>
    </w:p>
    <w:p w:rsidR="00CF27B7" w:rsidRDefault="00CF27B7" w:rsidP="00CF27B7">
      <w:pPr>
        <w:spacing w:line="440" w:lineRule="exact"/>
        <w:ind w:firstLineChars="200" w:firstLine="440"/>
        <w:rPr>
          <w:rFonts w:ascii="微软雅黑" w:eastAsia="微软雅黑" w:hAnsi="微软雅黑"/>
          <w:color w:val="000000"/>
          <w:sz w:val="22"/>
          <w:szCs w:val="21"/>
        </w:rPr>
      </w:pPr>
      <w:r>
        <w:rPr>
          <w:rFonts w:ascii="微软雅黑" w:eastAsia="微软雅黑" w:hAnsi="微软雅黑" w:hint="eastAsia"/>
          <w:color w:val="000000"/>
          <w:sz w:val="22"/>
          <w:szCs w:val="21"/>
        </w:rPr>
        <w:t>2.务必完整填写所有指标响应参数；必须在备注栏进行明确说明偏离情况，且偏离情况与实际相符，</w:t>
      </w:r>
      <w:r w:rsidRPr="00BD736E">
        <w:rPr>
          <w:rFonts w:ascii="微软雅黑" w:eastAsia="微软雅黑" w:hAnsi="微软雅黑" w:hint="eastAsia"/>
          <w:color w:val="000000"/>
          <w:sz w:val="22"/>
          <w:szCs w:val="21"/>
        </w:rPr>
        <w:t>否则将会影响评审得分</w:t>
      </w:r>
      <w:r>
        <w:rPr>
          <w:rFonts w:ascii="微软雅黑" w:eastAsia="微软雅黑" w:hAnsi="微软雅黑" w:hint="eastAsia"/>
          <w:color w:val="000000"/>
          <w:sz w:val="22"/>
          <w:szCs w:val="21"/>
        </w:rPr>
        <w:t>。</w:t>
      </w:r>
    </w:p>
    <w:p w:rsidR="00CF27B7" w:rsidRPr="00C12552" w:rsidRDefault="00CF27B7" w:rsidP="00CF27B7">
      <w:pPr>
        <w:spacing w:line="440" w:lineRule="exact"/>
        <w:ind w:firstLineChars="200" w:firstLine="480"/>
        <w:rPr>
          <w:rFonts w:ascii="华文中宋" w:eastAsia="华文中宋" w:hAnsi="华文中宋"/>
          <w:b/>
          <w:color w:val="C00000"/>
          <w:sz w:val="24"/>
          <w:u w:val="single"/>
        </w:rPr>
      </w:pPr>
      <w:r w:rsidRPr="00C12552">
        <w:rPr>
          <w:rFonts w:ascii="华文中宋" w:eastAsia="华文中宋" w:hAnsi="华文中宋" w:hint="eastAsia"/>
          <w:b/>
          <w:color w:val="C00000"/>
          <w:sz w:val="24"/>
          <w:u w:val="single"/>
        </w:rPr>
        <w:t>3.采购文件中约定的每件货物的技术偏离情况都必须体现在此技术偏离表中，否则将</w:t>
      </w:r>
      <w:r>
        <w:rPr>
          <w:rFonts w:ascii="华文中宋" w:eastAsia="华文中宋" w:hAnsi="华文中宋" w:hint="eastAsia"/>
          <w:b/>
          <w:color w:val="C00000"/>
          <w:sz w:val="24"/>
          <w:u w:val="single"/>
        </w:rPr>
        <w:t>会影响评审得分</w:t>
      </w:r>
      <w:r w:rsidRPr="00C12552">
        <w:rPr>
          <w:rFonts w:ascii="华文中宋" w:eastAsia="华文中宋" w:hAnsi="华文中宋" w:hint="eastAsia"/>
          <w:b/>
          <w:color w:val="C00000"/>
          <w:sz w:val="24"/>
          <w:u w:val="single"/>
        </w:rPr>
        <w:t>。</w:t>
      </w:r>
    </w:p>
    <w:p w:rsidR="00CF27B7" w:rsidRDefault="00CF27B7" w:rsidP="00460345">
      <w:pPr>
        <w:spacing w:beforeLines="50" w:before="120" w:line="360" w:lineRule="exact"/>
        <w:ind w:firstLineChars="300" w:firstLine="840"/>
        <w:rPr>
          <w:rFonts w:ascii="微软雅黑" w:eastAsia="微软雅黑" w:hAnsi="微软雅黑"/>
          <w:color w:val="000000"/>
          <w:sz w:val="28"/>
          <w:szCs w:val="28"/>
        </w:rPr>
      </w:pPr>
    </w:p>
    <w:p w:rsidR="00CF27B7" w:rsidRDefault="00CF27B7" w:rsidP="00460345">
      <w:pPr>
        <w:spacing w:beforeLines="50" w:before="120" w:line="360" w:lineRule="exact"/>
        <w:ind w:firstLineChars="300" w:firstLine="840"/>
        <w:rPr>
          <w:rFonts w:ascii="微软雅黑" w:eastAsia="微软雅黑" w:hAnsi="微软雅黑"/>
          <w:color w:val="000000"/>
          <w:sz w:val="28"/>
          <w:szCs w:val="28"/>
        </w:rPr>
      </w:pPr>
      <w:r>
        <w:rPr>
          <w:rFonts w:ascii="微软雅黑" w:eastAsia="微软雅黑" w:hAnsi="微软雅黑" w:hint="eastAsia"/>
          <w:color w:val="000000"/>
          <w:sz w:val="28"/>
          <w:szCs w:val="28"/>
        </w:rPr>
        <w:t>投标单位授权代表签字：</w:t>
      </w:r>
      <w:r>
        <w:rPr>
          <w:rFonts w:ascii="微软雅黑" w:eastAsia="微软雅黑" w:hAnsi="微软雅黑" w:hint="eastAsia"/>
          <w:color w:val="000000"/>
          <w:sz w:val="28"/>
          <w:szCs w:val="28"/>
          <w:u w:val="single"/>
        </w:rPr>
        <w:t xml:space="preserve">                </w:t>
      </w:r>
      <w:r>
        <w:rPr>
          <w:rFonts w:ascii="微软雅黑" w:eastAsia="微软雅黑" w:hAnsi="微软雅黑" w:hint="eastAsia"/>
          <w:color w:val="000000"/>
          <w:sz w:val="28"/>
          <w:szCs w:val="28"/>
        </w:rPr>
        <w:t>（投标单位公章）</w:t>
      </w:r>
    </w:p>
    <w:p w:rsidR="00CF27B7" w:rsidRDefault="00CF27B7" w:rsidP="00460345">
      <w:pPr>
        <w:spacing w:beforeLines="50" w:before="120" w:line="360" w:lineRule="exact"/>
        <w:ind w:firstLineChars="1100" w:firstLine="3080"/>
        <w:rPr>
          <w:rFonts w:ascii="微软雅黑" w:eastAsia="微软雅黑" w:hAnsi="微软雅黑"/>
          <w:color w:val="000000"/>
          <w:sz w:val="28"/>
          <w:szCs w:val="28"/>
          <w:u w:val="single"/>
        </w:rPr>
      </w:pPr>
      <w:r>
        <w:rPr>
          <w:rFonts w:ascii="微软雅黑" w:eastAsia="微软雅黑" w:hAnsi="微软雅黑" w:hint="eastAsia"/>
          <w:color w:val="000000"/>
          <w:sz w:val="28"/>
          <w:szCs w:val="28"/>
        </w:rPr>
        <w:t>日期：</w:t>
      </w:r>
      <w:r>
        <w:rPr>
          <w:rFonts w:ascii="微软雅黑" w:eastAsia="微软雅黑" w:hAnsi="微软雅黑" w:hint="eastAsia"/>
          <w:color w:val="000000"/>
          <w:sz w:val="24"/>
        </w:rPr>
        <w:t>_______________________</w:t>
      </w:r>
      <w:r>
        <w:rPr>
          <w:rFonts w:ascii="微软雅黑" w:eastAsia="微软雅黑" w:hAnsi="微软雅黑" w:hint="eastAsia"/>
          <w:color w:val="000000"/>
          <w:sz w:val="28"/>
          <w:szCs w:val="28"/>
          <w:u w:val="single"/>
        </w:rPr>
        <w:t xml:space="preserve">                </w:t>
      </w:r>
    </w:p>
    <w:p w:rsidR="00CF27B7" w:rsidRDefault="00CF27B7" w:rsidP="00460345">
      <w:pPr>
        <w:spacing w:beforeLines="50" w:before="120" w:line="360" w:lineRule="exact"/>
        <w:ind w:firstLineChars="1100" w:firstLine="3080"/>
        <w:rPr>
          <w:rFonts w:ascii="微软雅黑" w:eastAsia="微软雅黑" w:hAnsi="微软雅黑"/>
          <w:color w:val="000000"/>
          <w:sz w:val="28"/>
          <w:szCs w:val="28"/>
          <w:u w:val="single"/>
        </w:rPr>
      </w:pPr>
    </w:p>
    <w:p w:rsidR="00CF27B7" w:rsidRPr="002F04EC" w:rsidRDefault="00CF27B7" w:rsidP="00CF27B7">
      <w:pPr>
        <w:pageBreakBefore/>
        <w:snapToGrid w:val="0"/>
        <w:spacing w:line="360" w:lineRule="auto"/>
        <w:rPr>
          <w:rFonts w:ascii="微软雅黑" w:eastAsia="微软雅黑" w:hAnsi="微软雅黑"/>
          <w:color w:val="000000"/>
          <w:sz w:val="22"/>
          <w:szCs w:val="28"/>
        </w:rPr>
      </w:pPr>
      <w:r w:rsidRPr="002F04EC">
        <w:rPr>
          <w:rFonts w:ascii="微软雅黑" w:eastAsia="微软雅黑" w:hAnsi="微软雅黑" w:hint="eastAsia"/>
          <w:color w:val="000000"/>
          <w:sz w:val="22"/>
          <w:szCs w:val="28"/>
        </w:rPr>
        <w:lastRenderedPageBreak/>
        <w:t>附件</w:t>
      </w:r>
      <w:r>
        <w:rPr>
          <w:rFonts w:ascii="微软雅黑" w:eastAsia="微软雅黑" w:hAnsi="微软雅黑" w:hint="eastAsia"/>
          <w:color w:val="000000"/>
          <w:sz w:val="22"/>
          <w:szCs w:val="28"/>
        </w:rPr>
        <w:t>16</w:t>
      </w:r>
      <w:r w:rsidRPr="002F04EC">
        <w:rPr>
          <w:rFonts w:ascii="微软雅黑" w:eastAsia="微软雅黑" w:hAnsi="微软雅黑" w:hint="eastAsia"/>
          <w:color w:val="000000"/>
          <w:sz w:val="22"/>
          <w:szCs w:val="28"/>
        </w:rPr>
        <w:t xml:space="preserve">. </w:t>
      </w:r>
      <w:r>
        <w:rPr>
          <w:rFonts w:ascii="微软雅黑" w:eastAsia="微软雅黑" w:hAnsi="微软雅黑" w:hint="eastAsia"/>
          <w:color w:val="000000"/>
          <w:sz w:val="22"/>
          <w:szCs w:val="28"/>
        </w:rPr>
        <w:t>小微企业声明函</w:t>
      </w:r>
      <w:r w:rsidRPr="002F04EC">
        <w:rPr>
          <w:rFonts w:ascii="微软雅黑" w:eastAsia="微软雅黑" w:hAnsi="微软雅黑" w:hint="eastAsia"/>
          <w:color w:val="000000"/>
          <w:sz w:val="22"/>
          <w:szCs w:val="28"/>
        </w:rPr>
        <w:t>（格式）</w:t>
      </w:r>
    </w:p>
    <w:p w:rsidR="00CF27B7" w:rsidRPr="00EC586A" w:rsidRDefault="00CF27B7" w:rsidP="00CF27B7">
      <w:pPr>
        <w:spacing w:line="588" w:lineRule="exact"/>
        <w:jc w:val="center"/>
        <w:rPr>
          <w:rFonts w:ascii="仿宋_GB2312" w:eastAsia="仿宋_GB2312"/>
          <w:b/>
          <w:spacing w:val="6"/>
          <w:sz w:val="32"/>
          <w:szCs w:val="32"/>
        </w:rPr>
      </w:pPr>
      <w:r>
        <w:rPr>
          <w:rFonts w:ascii="仿宋_GB2312" w:eastAsia="仿宋_GB2312" w:hint="eastAsia"/>
          <w:b/>
          <w:spacing w:val="6"/>
          <w:sz w:val="32"/>
          <w:szCs w:val="32"/>
        </w:rPr>
        <w:t>小微</w:t>
      </w:r>
      <w:r w:rsidRPr="00EC586A">
        <w:rPr>
          <w:rFonts w:ascii="仿宋_GB2312" w:eastAsia="仿宋_GB2312" w:hint="eastAsia"/>
          <w:b/>
          <w:spacing w:val="6"/>
          <w:sz w:val="32"/>
          <w:szCs w:val="32"/>
        </w:rPr>
        <w:t>企业声明函</w:t>
      </w:r>
    </w:p>
    <w:p w:rsidR="00CF27B7" w:rsidRPr="00EC586A" w:rsidRDefault="00CF27B7" w:rsidP="00CF27B7">
      <w:pPr>
        <w:spacing w:line="588" w:lineRule="exact"/>
        <w:rPr>
          <w:rFonts w:ascii="仿宋_GB2312" w:eastAsia="仿宋_GB2312"/>
          <w:b/>
          <w:spacing w:val="6"/>
          <w:sz w:val="30"/>
          <w:szCs w:val="30"/>
        </w:rPr>
      </w:pPr>
    </w:p>
    <w:p w:rsidR="00CF27B7" w:rsidRDefault="00CF27B7" w:rsidP="00CF27B7">
      <w:pPr>
        <w:spacing w:line="588" w:lineRule="exact"/>
        <w:ind w:firstLineChars="200" w:firstLine="624"/>
        <w:rPr>
          <w:rFonts w:ascii="仿宋_GB2312" w:eastAsia="仿宋_GB2312"/>
          <w:spacing w:val="6"/>
          <w:sz w:val="30"/>
          <w:szCs w:val="30"/>
        </w:rPr>
      </w:pPr>
      <w:r w:rsidRPr="00EC586A">
        <w:rPr>
          <w:rFonts w:ascii="仿宋_GB2312" w:eastAsia="仿宋_GB2312" w:hint="eastAsia"/>
          <w:spacing w:val="6"/>
          <w:sz w:val="30"/>
          <w:szCs w:val="30"/>
        </w:rPr>
        <w:t>本公司郑重</w:t>
      </w:r>
      <w:r>
        <w:rPr>
          <w:rFonts w:ascii="仿宋_GB2312" w:eastAsia="仿宋_GB2312" w:hint="eastAsia"/>
          <w:spacing w:val="6"/>
          <w:sz w:val="30"/>
          <w:szCs w:val="30"/>
        </w:rPr>
        <w:t>声明</w:t>
      </w:r>
      <w:r w:rsidRPr="00EC586A">
        <w:rPr>
          <w:rFonts w:ascii="仿宋_GB2312" w:eastAsia="仿宋_GB2312" w:hint="eastAsia"/>
          <w:spacing w:val="6"/>
          <w:sz w:val="30"/>
          <w:szCs w:val="30"/>
        </w:rPr>
        <w:t>，</w:t>
      </w:r>
      <w:r>
        <w:rPr>
          <w:rFonts w:ascii="仿宋_GB2312" w:eastAsia="仿宋_GB2312" w:hint="eastAsia"/>
          <w:spacing w:val="6"/>
          <w:sz w:val="30"/>
          <w:szCs w:val="30"/>
        </w:rPr>
        <w:t>根据《</w:t>
      </w:r>
      <w:r w:rsidRPr="009C18D0">
        <w:rPr>
          <w:rFonts w:ascii="仿宋_GB2312" w:eastAsia="仿宋_GB2312" w:hint="eastAsia"/>
          <w:spacing w:val="6"/>
          <w:sz w:val="30"/>
          <w:szCs w:val="30"/>
        </w:rPr>
        <w:t>政府采购促进</w:t>
      </w:r>
      <w:r>
        <w:rPr>
          <w:rFonts w:ascii="仿宋_GB2312" w:eastAsia="仿宋_GB2312" w:hint="eastAsia"/>
          <w:spacing w:val="6"/>
          <w:sz w:val="30"/>
          <w:szCs w:val="30"/>
        </w:rPr>
        <w:t>中小</w:t>
      </w:r>
      <w:r w:rsidRPr="009C18D0">
        <w:rPr>
          <w:rFonts w:ascii="仿宋_GB2312" w:eastAsia="仿宋_GB2312" w:hint="eastAsia"/>
          <w:spacing w:val="6"/>
          <w:sz w:val="30"/>
          <w:szCs w:val="30"/>
        </w:rPr>
        <w:t>企业发展暂行办法</w:t>
      </w:r>
      <w:r>
        <w:rPr>
          <w:rFonts w:ascii="仿宋_GB2312" w:eastAsia="仿宋_GB2312" w:hint="eastAsia"/>
          <w:spacing w:val="6"/>
          <w:sz w:val="30"/>
          <w:szCs w:val="30"/>
        </w:rPr>
        <w:t>》（财库[2011]181号）的规定，本公司为</w:t>
      </w:r>
      <w:bookmarkStart w:id="15" w:name="OLE_LINK2"/>
      <w:bookmarkStart w:id="16" w:name="OLE_LINK5"/>
      <w:r>
        <w:rPr>
          <w:rFonts w:ascii="仿宋_GB2312" w:eastAsia="仿宋_GB2312" w:hint="eastAsia"/>
          <w:spacing w:val="6"/>
          <w:sz w:val="30"/>
          <w:szCs w:val="30"/>
        </w:rPr>
        <w:t>______（请填写：小型、微型）</w:t>
      </w:r>
      <w:r w:rsidRPr="00EC586A">
        <w:rPr>
          <w:rFonts w:ascii="仿宋_GB2312" w:eastAsia="仿宋_GB2312" w:hint="eastAsia"/>
          <w:spacing w:val="6"/>
          <w:sz w:val="30"/>
          <w:szCs w:val="30"/>
        </w:rPr>
        <w:t>企业</w:t>
      </w:r>
      <w:bookmarkEnd w:id="15"/>
      <w:bookmarkEnd w:id="16"/>
      <w:r>
        <w:rPr>
          <w:rFonts w:ascii="仿宋_GB2312" w:eastAsia="仿宋_GB2312" w:hint="eastAsia"/>
          <w:spacing w:val="6"/>
          <w:sz w:val="30"/>
          <w:szCs w:val="30"/>
        </w:rPr>
        <w:t>。即，本公司同时满足以下条件：</w:t>
      </w:r>
    </w:p>
    <w:p w:rsidR="00CF27B7" w:rsidRDefault="00CF27B7" w:rsidP="00CF27B7">
      <w:pPr>
        <w:spacing w:line="588" w:lineRule="exact"/>
        <w:ind w:firstLineChars="200" w:firstLine="624"/>
        <w:rPr>
          <w:rFonts w:ascii="仿宋_GB2312" w:eastAsia="仿宋_GB2312"/>
          <w:spacing w:val="6"/>
          <w:sz w:val="30"/>
          <w:szCs w:val="30"/>
        </w:rPr>
      </w:pPr>
      <w:r>
        <w:rPr>
          <w:rFonts w:ascii="仿宋_GB2312" w:eastAsia="仿宋_GB2312" w:hint="eastAsia"/>
          <w:spacing w:val="6"/>
          <w:sz w:val="30"/>
          <w:szCs w:val="30"/>
        </w:rPr>
        <w:t>1.根据《工业和信息化部、国家统计局、国家发展和改革委员会、财政部关于印发小微企业划型标准规定的通知》（工信部联企业[2011]300号）规定的划分标准</w:t>
      </w:r>
      <w:r w:rsidRPr="00EC586A">
        <w:rPr>
          <w:rFonts w:ascii="仿宋_GB2312" w:eastAsia="仿宋_GB2312" w:hint="eastAsia"/>
          <w:spacing w:val="6"/>
          <w:sz w:val="30"/>
          <w:szCs w:val="30"/>
        </w:rPr>
        <w:t>，本公司为</w:t>
      </w:r>
      <w:r>
        <w:rPr>
          <w:rFonts w:ascii="仿宋_GB2312" w:eastAsia="仿宋_GB2312" w:hint="eastAsia"/>
          <w:spacing w:val="6"/>
          <w:sz w:val="30"/>
          <w:szCs w:val="30"/>
        </w:rPr>
        <w:t>______（请填写：小型、微型）</w:t>
      </w:r>
      <w:r w:rsidRPr="00EC586A">
        <w:rPr>
          <w:rFonts w:ascii="仿宋_GB2312" w:eastAsia="仿宋_GB2312" w:hint="eastAsia"/>
          <w:spacing w:val="6"/>
          <w:sz w:val="30"/>
          <w:szCs w:val="30"/>
        </w:rPr>
        <w:t>企业</w:t>
      </w:r>
      <w:r>
        <w:rPr>
          <w:rFonts w:ascii="仿宋_GB2312" w:eastAsia="仿宋_GB2312" w:hint="eastAsia"/>
          <w:spacing w:val="6"/>
          <w:sz w:val="30"/>
          <w:szCs w:val="30"/>
        </w:rPr>
        <w:t>。</w:t>
      </w:r>
    </w:p>
    <w:p w:rsidR="00CF27B7" w:rsidRPr="00024B8A" w:rsidRDefault="00CF27B7" w:rsidP="00CF27B7">
      <w:pPr>
        <w:spacing w:line="588" w:lineRule="exact"/>
        <w:ind w:firstLineChars="200" w:firstLine="624"/>
        <w:rPr>
          <w:rFonts w:ascii="仿宋_GB2312" w:eastAsia="仿宋_GB2312"/>
          <w:spacing w:val="6"/>
          <w:sz w:val="30"/>
          <w:szCs w:val="30"/>
        </w:rPr>
      </w:pPr>
      <w:r>
        <w:rPr>
          <w:rFonts w:ascii="仿宋_GB2312" w:eastAsia="仿宋_GB2312" w:hint="eastAsia"/>
          <w:spacing w:val="6"/>
          <w:sz w:val="30"/>
          <w:szCs w:val="30"/>
        </w:rPr>
        <w:t>2.本公司参加______单位的______项目采购活动</w:t>
      </w:r>
      <w:r w:rsidRPr="007E747D">
        <w:rPr>
          <w:rFonts w:ascii="仿宋_GB2312" w:eastAsia="仿宋_GB2312" w:hint="eastAsia"/>
          <w:spacing w:val="6"/>
          <w:sz w:val="30"/>
          <w:szCs w:val="30"/>
        </w:rPr>
        <w:t>提供本企业制造的货物，由本企业承担工程、提供服务，或者提供其他______（请填写：小型、微型）企业制造的货物。</w:t>
      </w:r>
      <w:r>
        <w:rPr>
          <w:rFonts w:ascii="仿宋_GB2312" w:eastAsia="仿宋_GB2312" w:hint="eastAsia"/>
          <w:spacing w:val="6"/>
          <w:sz w:val="30"/>
          <w:szCs w:val="30"/>
        </w:rPr>
        <w:t>本条</w:t>
      </w:r>
      <w:r w:rsidRPr="003977E8">
        <w:rPr>
          <w:rFonts w:ascii="仿宋_GB2312" w:eastAsia="仿宋_GB2312" w:hint="eastAsia"/>
          <w:spacing w:val="6"/>
          <w:sz w:val="30"/>
          <w:szCs w:val="30"/>
        </w:rPr>
        <w:t>所称货物不包括使用大型企业注册商标的货物。</w:t>
      </w:r>
    </w:p>
    <w:p w:rsidR="00CF27B7" w:rsidRPr="00817012" w:rsidRDefault="00CF27B7" w:rsidP="00CF27B7">
      <w:pPr>
        <w:spacing w:line="588" w:lineRule="exact"/>
        <w:ind w:firstLineChars="200" w:firstLine="624"/>
        <w:rPr>
          <w:rFonts w:ascii="仿宋_GB2312" w:eastAsia="仿宋_GB2312"/>
          <w:spacing w:val="6"/>
          <w:sz w:val="30"/>
          <w:szCs w:val="30"/>
        </w:rPr>
      </w:pPr>
      <w:r w:rsidRPr="00EC586A">
        <w:rPr>
          <w:rFonts w:ascii="仿宋_GB2312" w:eastAsia="仿宋_GB2312" w:hint="eastAsia"/>
          <w:spacing w:val="6"/>
          <w:sz w:val="30"/>
          <w:szCs w:val="30"/>
        </w:rPr>
        <w:t>本公司</w:t>
      </w:r>
      <w:r>
        <w:rPr>
          <w:rFonts w:ascii="仿宋_GB2312" w:eastAsia="仿宋_GB2312" w:hint="eastAsia"/>
          <w:spacing w:val="6"/>
          <w:sz w:val="30"/>
          <w:szCs w:val="30"/>
        </w:rPr>
        <w:t>对</w:t>
      </w:r>
      <w:r w:rsidRPr="00EC586A">
        <w:rPr>
          <w:rFonts w:ascii="仿宋_GB2312" w:eastAsia="仿宋_GB2312" w:hint="eastAsia"/>
          <w:spacing w:val="6"/>
          <w:sz w:val="30"/>
          <w:szCs w:val="30"/>
        </w:rPr>
        <w:t>上述声明</w:t>
      </w:r>
      <w:r>
        <w:rPr>
          <w:rFonts w:ascii="仿宋_GB2312" w:eastAsia="仿宋_GB2312" w:hint="eastAsia"/>
          <w:spacing w:val="6"/>
          <w:sz w:val="30"/>
          <w:szCs w:val="30"/>
        </w:rPr>
        <w:t>的真实性负责。</w:t>
      </w:r>
      <w:r w:rsidRPr="00EC586A">
        <w:rPr>
          <w:rFonts w:ascii="仿宋_GB2312" w:eastAsia="仿宋_GB2312" w:hint="eastAsia"/>
          <w:spacing w:val="6"/>
          <w:sz w:val="30"/>
          <w:szCs w:val="30"/>
        </w:rPr>
        <w:t>如有虚假，</w:t>
      </w:r>
      <w:r>
        <w:rPr>
          <w:rFonts w:ascii="仿宋_GB2312" w:eastAsia="仿宋_GB2312" w:hint="eastAsia"/>
          <w:spacing w:val="6"/>
          <w:sz w:val="30"/>
          <w:szCs w:val="30"/>
        </w:rPr>
        <w:t>将依法承担相应责任。</w:t>
      </w:r>
    </w:p>
    <w:p w:rsidR="00CF27B7" w:rsidRDefault="00CF27B7" w:rsidP="00CF27B7">
      <w:pPr>
        <w:spacing w:line="588" w:lineRule="exact"/>
        <w:ind w:firstLineChars="200" w:firstLine="624"/>
        <w:rPr>
          <w:rFonts w:ascii="仿宋_GB2312" w:eastAsia="仿宋_GB2312"/>
          <w:spacing w:val="6"/>
          <w:sz w:val="30"/>
          <w:szCs w:val="30"/>
        </w:rPr>
      </w:pPr>
    </w:p>
    <w:p w:rsidR="00CF27B7" w:rsidRPr="005E4125" w:rsidRDefault="00CF27B7" w:rsidP="00CF27B7">
      <w:pPr>
        <w:spacing w:line="588" w:lineRule="exact"/>
        <w:ind w:firstLineChars="200" w:firstLine="624"/>
        <w:rPr>
          <w:rFonts w:ascii="仿宋_GB2312" w:eastAsia="仿宋_GB2312"/>
          <w:spacing w:val="6"/>
          <w:sz w:val="30"/>
          <w:szCs w:val="30"/>
        </w:rPr>
      </w:pPr>
    </w:p>
    <w:p w:rsidR="00CF27B7" w:rsidRPr="00D55A67" w:rsidRDefault="00CF27B7" w:rsidP="00CF27B7">
      <w:pPr>
        <w:tabs>
          <w:tab w:val="left" w:pos="4860"/>
        </w:tabs>
        <w:spacing w:line="588" w:lineRule="exact"/>
        <w:ind w:right="1560"/>
        <w:rPr>
          <w:rFonts w:ascii="仿宋_GB2312" w:eastAsia="仿宋_GB2312"/>
          <w:spacing w:val="6"/>
          <w:sz w:val="30"/>
          <w:szCs w:val="30"/>
        </w:rPr>
      </w:pPr>
      <w:r w:rsidRPr="00D55A67">
        <w:rPr>
          <w:rFonts w:ascii="仿宋_GB2312" w:eastAsia="仿宋_GB2312" w:hint="eastAsia"/>
          <w:spacing w:val="6"/>
          <w:sz w:val="30"/>
          <w:szCs w:val="30"/>
        </w:rPr>
        <w:t xml:space="preserve">投标单位授权代表签字：________（投标单位公章）                                   </w:t>
      </w:r>
    </w:p>
    <w:p w:rsidR="00CF27B7" w:rsidRDefault="00CF27B7" w:rsidP="00460345">
      <w:pPr>
        <w:spacing w:beforeLines="50" w:before="120" w:line="360" w:lineRule="exact"/>
        <w:rPr>
          <w:rFonts w:ascii="微软雅黑" w:eastAsia="微软雅黑" w:hAnsi="微软雅黑"/>
          <w:color w:val="000000"/>
          <w:kern w:val="0"/>
          <w:sz w:val="24"/>
        </w:rPr>
      </w:pPr>
      <w:r w:rsidRPr="00D55A67">
        <w:rPr>
          <w:rFonts w:ascii="仿宋_GB2312" w:eastAsia="仿宋_GB2312" w:hint="eastAsia"/>
          <w:spacing w:val="6"/>
          <w:sz w:val="30"/>
          <w:szCs w:val="30"/>
        </w:rPr>
        <w:t xml:space="preserve">日期： ____________________________     </w:t>
      </w:r>
    </w:p>
    <w:p w:rsidR="0085026E" w:rsidRDefault="0085026E" w:rsidP="00460345">
      <w:pPr>
        <w:pageBreakBefore/>
        <w:spacing w:beforeLines="50" w:before="120" w:line="360" w:lineRule="exact"/>
        <w:jc w:val="left"/>
        <w:rPr>
          <w:rFonts w:ascii="微软雅黑" w:eastAsia="微软雅黑" w:hAnsi="微软雅黑"/>
          <w:color w:val="000000"/>
          <w:kern w:val="0"/>
          <w:sz w:val="24"/>
        </w:rPr>
      </w:pPr>
      <w:r>
        <w:rPr>
          <w:rFonts w:ascii="微软雅黑" w:eastAsia="微软雅黑" w:hAnsi="微软雅黑" w:hint="eastAsia"/>
          <w:color w:val="000000"/>
          <w:kern w:val="0"/>
          <w:sz w:val="24"/>
        </w:rPr>
        <w:lastRenderedPageBreak/>
        <w:t>附件17  合同模板</w:t>
      </w:r>
    </w:p>
    <w:p w:rsidR="0085026E" w:rsidRDefault="0085026E" w:rsidP="0085026E">
      <w:pPr>
        <w:spacing w:line="400" w:lineRule="exact"/>
        <w:rPr>
          <w:rFonts w:ascii="微软雅黑" w:eastAsia="微软雅黑" w:hAnsi="微软雅黑"/>
          <w:color w:val="000000"/>
          <w:kern w:val="0"/>
          <w:sz w:val="22"/>
        </w:rPr>
      </w:pPr>
    </w:p>
    <w:p w:rsidR="0085026E" w:rsidRPr="00A57454" w:rsidRDefault="0085026E" w:rsidP="0085026E">
      <w:pPr>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合同编号：XXXXX</w:t>
      </w:r>
    </w:p>
    <w:p w:rsidR="0085026E" w:rsidRPr="00A57454" w:rsidRDefault="0085026E" w:rsidP="0085026E">
      <w:pPr>
        <w:spacing w:line="400" w:lineRule="exact"/>
        <w:jc w:val="center"/>
        <w:rPr>
          <w:rFonts w:ascii="微软雅黑" w:eastAsia="微软雅黑" w:hAnsi="微软雅黑"/>
          <w:color w:val="000000"/>
          <w:sz w:val="22"/>
        </w:rPr>
      </w:pPr>
    </w:p>
    <w:p w:rsidR="0085026E" w:rsidRPr="00A57454" w:rsidRDefault="0085026E" w:rsidP="0085026E">
      <w:pPr>
        <w:spacing w:line="400" w:lineRule="exact"/>
        <w:jc w:val="center"/>
        <w:rPr>
          <w:rFonts w:ascii="微软雅黑" w:eastAsia="微软雅黑" w:hAnsi="微软雅黑"/>
          <w:b/>
          <w:bCs/>
          <w:color w:val="000000"/>
          <w:sz w:val="32"/>
          <w:szCs w:val="36"/>
        </w:rPr>
      </w:pPr>
      <w:r w:rsidRPr="00A57454">
        <w:rPr>
          <w:rFonts w:ascii="微软雅黑" w:eastAsia="微软雅黑" w:hAnsi="微软雅黑" w:hint="eastAsia"/>
          <w:b/>
          <w:color w:val="000000"/>
          <w:kern w:val="0"/>
          <w:sz w:val="22"/>
        </w:rPr>
        <w:t>XXXXX</w:t>
      </w:r>
      <w:r w:rsidRPr="00A57454">
        <w:rPr>
          <w:rFonts w:ascii="微软雅黑" w:eastAsia="微软雅黑" w:hAnsi="微软雅黑" w:hint="eastAsia"/>
          <w:b/>
          <w:bCs/>
          <w:color w:val="000000"/>
          <w:sz w:val="32"/>
          <w:szCs w:val="36"/>
        </w:rPr>
        <w:t>采购合同</w:t>
      </w:r>
    </w:p>
    <w:p w:rsidR="0085026E" w:rsidRPr="00A57454" w:rsidRDefault="0085026E" w:rsidP="0085026E">
      <w:pPr>
        <w:spacing w:line="400" w:lineRule="exact"/>
        <w:rPr>
          <w:rFonts w:ascii="微软雅黑" w:eastAsia="微软雅黑" w:hAnsi="微软雅黑"/>
          <w:color w:val="000000"/>
          <w:sz w:val="22"/>
        </w:rPr>
      </w:pPr>
      <w:r w:rsidRPr="00A57454">
        <w:rPr>
          <w:rFonts w:ascii="微软雅黑" w:eastAsia="微软雅黑" w:hAnsi="微软雅黑" w:hint="eastAsia"/>
          <w:color w:val="000000"/>
          <w:sz w:val="22"/>
        </w:rPr>
        <w:t xml:space="preserve">            </w:t>
      </w:r>
    </w:p>
    <w:tbl>
      <w:tblPr>
        <w:tblW w:w="0" w:type="auto"/>
        <w:tblLayout w:type="fixed"/>
        <w:tblLook w:val="0000" w:firstRow="0" w:lastRow="0" w:firstColumn="0" w:lastColumn="0" w:noHBand="0" w:noVBand="0"/>
      </w:tblPr>
      <w:tblGrid>
        <w:gridCol w:w="2268"/>
        <w:gridCol w:w="6254"/>
      </w:tblGrid>
      <w:tr w:rsidR="0085026E" w:rsidRPr="00A57454" w:rsidTr="00E32A9F">
        <w:tc>
          <w:tcPr>
            <w:tcW w:w="2268" w:type="dxa"/>
          </w:tcPr>
          <w:p w:rsidR="0085026E" w:rsidRPr="00A57454" w:rsidRDefault="0085026E" w:rsidP="00E32A9F">
            <w:pPr>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需方</w:t>
            </w:r>
            <w:r w:rsidRPr="00A57454">
              <w:rPr>
                <w:rFonts w:ascii="微软雅黑" w:eastAsia="微软雅黑" w:hAnsi="微软雅黑"/>
                <w:color w:val="000000"/>
                <w:kern w:val="0"/>
                <w:sz w:val="22"/>
              </w:rPr>
              <w:t>（甲方）</w:t>
            </w:r>
            <w:r w:rsidRPr="00A57454">
              <w:rPr>
                <w:rFonts w:ascii="微软雅黑" w:eastAsia="微软雅黑" w:hAnsi="微软雅黑" w:hint="eastAsia"/>
                <w:color w:val="000000"/>
                <w:kern w:val="0"/>
                <w:sz w:val="22"/>
              </w:rPr>
              <w:t xml:space="preserve">： </w:t>
            </w:r>
          </w:p>
        </w:tc>
        <w:tc>
          <w:tcPr>
            <w:tcW w:w="6254" w:type="dxa"/>
          </w:tcPr>
          <w:p w:rsidR="0085026E" w:rsidRPr="00A57454" w:rsidRDefault="0085026E" w:rsidP="00E32A9F">
            <w:pPr>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陕西师范大学</w:t>
            </w:r>
          </w:p>
        </w:tc>
      </w:tr>
      <w:tr w:rsidR="0085026E" w:rsidRPr="00A57454" w:rsidTr="00E32A9F">
        <w:tc>
          <w:tcPr>
            <w:tcW w:w="2268" w:type="dxa"/>
          </w:tcPr>
          <w:p w:rsidR="0085026E" w:rsidRPr="00A57454" w:rsidRDefault="0085026E" w:rsidP="00E32A9F">
            <w:pPr>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供方</w:t>
            </w:r>
            <w:r w:rsidRPr="00A57454">
              <w:rPr>
                <w:rFonts w:ascii="微软雅黑" w:eastAsia="微软雅黑" w:hAnsi="微软雅黑"/>
                <w:color w:val="000000"/>
                <w:kern w:val="0"/>
                <w:sz w:val="22"/>
              </w:rPr>
              <w:t>（乙方）</w:t>
            </w:r>
            <w:r w:rsidRPr="00A57454">
              <w:rPr>
                <w:rFonts w:ascii="微软雅黑" w:eastAsia="微软雅黑" w:hAnsi="微软雅黑" w:hint="eastAsia"/>
                <w:color w:val="000000"/>
                <w:kern w:val="0"/>
                <w:sz w:val="22"/>
              </w:rPr>
              <w:t>：</w:t>
            </w:r>
          </w:p>
        </w:tc>
        <w:tc>
          <w:tcPr>
            <w:tcW w:w="6254" w:type="dxa"/>
          </w:tcPr>
          <w:p w:rsidR="0085026E" w:rsidRPr="00A57454" w:rsidRDefault="0085026E" w:rsidP="00E32A9F">
            <w:pPr>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XXXXX</w:t>
            </w:r>
          </w:p>
        </w:tc>
      </w:tr>
      <w:tr w:rsidR="0085026E" w:rsidRPr="00A57454" w:rsidTr="00E32A9F">
        <w:tc>
          <w:tcPr>
            <w:tcW w:w="2268" w:type="dxa"/>
          </w:tcPr>
          <w:p w:rsidR="0085026E" w:rsidRPr="00A57454" w:rsidRDefault="0085026E" w:rsidP="00E32A9F">
            <w:pPr>
              <w:tabs>
                <w:tab w:val="right" w:pos="2052"/>
              </w:tabs>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 xml:space="preserve">合同履行地： </w:t>
            </w:r>
            <w:r w:rsidRPr="00A57454">
              <w:rPr>
                <w:rFonts w:ascii="微软雅黑" w:eastAsia="微软雅黑" w:hAnsi="微软雅黑"/>
                <w:color w:val="000000"/>
                <w:kern w:val="0"/>
                <w:sz w:val="22"/>
              </w:rPr>
              <w:tab/>
            </w:r>
          </w:p>
        </w:tc>
        <w:tc>
          <w:tcPr>
            <w:tcW w:w="6254" w:type="dxa"/>
          </w:tcPr>
          <w:p w:rsidR="0085026E" w:rsidRPr="00A57454" w:rsidRDefault="0085026E" w:rsidP="00E32A9F">
            <w:pPr>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陕西师范大学</w:t>
            </w:r>
          </w:p>
        </w:tc>
      </w:tr>
    </w:tbl>
    <w:p w:rsidR="0085026E" w:rsidRPr="00A57454" w:rsidRDefault="0085026E" w:rsidP="00460345">
      <w:pPr>
        <w:spacing w:beforeLines="50" w:before="120" w:line="400" w:lineRule="exact"/>
        <w:ind w:firstLineChars="200" w:firstLine="440"/>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为了维护甲、乙双方合法权益，根据《中华人民共和国合同法》和陕西师范大学XXXXX采购项目（项目编号：XXXXX，评标时间：XXXXX ）的采购结果以及有关采购文件的约定和要求，经双方友好协商，订立本合同。</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标的物说明</w:t>
      </w:r>
    </w:p>
    <w:p w:rsidR="0085026E" w:rsidRPr="00A57454" w:rsidRDefault="0085026E" w:rsidP="0085026E">
      <w:pPr>
        <w:tabs>
          <w:tab w:val="left" w:pos="426"/>
        </w:tabs>
        <w:spacing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1.标的物及说明</w:t>
      </w:r>
    </w:p>
    <w:p w:rsidR="0085026E" w:rsidRPr="00A57454" w:rsidRDefault="0085026E" w:rsidP="0085026E">
      <w:pPr>
        <w:tabs>
          <w:tab w:val="left" w:pos="426"/>
        </w:tabs>
        <w:spacing w:line="400" w:lineRule="exact"/>
        <w:ind w:firstLineChars="200" w:firstLine="440"/>
        <w:rPr>
          <w:rFonts w:ascii="微软雅黑" w:eastAsia="微软雅黑" w:hAnsi="微软雅黑"/>
          <w:color w:val="000000"/>
          <w:kern w:val="0"/>
          <w:sz w:val="22"/>
        </w:rPr>
      </w:pPr>
      <w:r w:rsidRPr="00A57454">
        <w:rPr>
          <w:rFonts w:ascii="微软雅黑" w:eastAsia="微软雅黑" w:hAnsi="微软雅黑"/>
          <w:color w:val="000000"/>
          <w:kern w:val="0"/>
          <w:sz w:val="22"/>
        </w:rPr>
        <w:t>“</w:t>
      </w:r>
      <w:r w:rsidRPr="00A57454">
        <w:rPr>
          <w:rFonts w:ascii="微软雅黑" w:eastAsia="微软雅黑" w:hAnsi="微软雅黑" w:hint="eastAsia"/>
          <w:color w:val="000000"/>
          <w:kern w:val="0"/>
          <w:sz w:val="22"/>
        </w:rPr>
        <w:t>项目名称</w:t>
      </w:r>
      <w:r w:rsidRPr="00A57454">
        <w:rPr>
          <w:rFonts w:ascii="微软雅黑" w:eastAsia="微软雅黑" w:hAnsi="微软雅黑"/>
          <w:color w:val="000000"/>
          <w:kern w:val="0"/>
          <w:sz w:val="22"/>
        </w:rPr>
        <w:t>”</w:t>
      </w:r>
      <w:r w:rsidRPr="00A57454">
        <w:rPr>
          <w:rFonts w:ascii="微软雅黑" w:eastAsia="微软雅黑" w:hAnsi="微软雅黑" w:hint="eastAsia"/>
          <w:color w:val="000000"/>
          <w:kern w:val="0"/>
          <w:sz w:val="22"/>
        </w:rPr>
        <w:t>相关货物或服务等内容的采购及安装，为交钥匙工程，价格一次性包死。合同具体要求按甲方采购文件、乙方投标文件和乙方采购现场相关澄清、承诺执行。</w:t>
      </w:r>
    </w:p>
    <w:p w:rsidR="0085026E" w:rsidRPr="00A57454" w:rsidRDefault="0085026E" w:rsidP="00460345">
      <w:pPr>
        <w:tabs>
          <w:tab w:val="left" w:pos="426"/>
        </w:tabs>
        <w:spacing w:afterLines="150" w:after="360"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2.标的物的名称、品牌、型号或规格、单价及数量</w:t>
      </w:r>
      <w:r w:rsidRPr="00A57454">
        <w:rPr>
          <w:rFonts w:ascii="仿宋" w:eastAsia="仿宋" w:hAnsi="仿宋" w:hint="eastAsia"/>
          <w:color w:val="000000"/>
          <w:kern w:val="0"/>
          <w:sz w:val="22"/>
        </w:rPr>
        <w:t>（详细设备清单及技术指标见本合同附件）</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2082"/>
        <w:gridCol w:w="997"/>
        <w:gridCol w:w="1068"/>
        <w:gridCol w:w="1068"/>
        <w:gridCol w:w="825"/>
        <w:gridCol w:w="1134"/>
        <w:gridCol w:w="1106"/>
      </w:tblGrid>
      <w:tr w:rsidR="0085026E" w:rsidRPr="00A57454" w:rsidTr="00E32A9F">
        <w:trPr>
          <w:trHeight w:val="567"/>
          <w:jc w:val="center"/>
        </w:trPr>
        <w:tc>
          <w:tcPr>
            <w:tcW w:w="647" w:type="dxa"/>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序号</w:t>
            </w:r>
          </w:p>
        </w:tc>
        <w:tc>
          <w:tcPr>
            <w:tcW w:w="2082" w:type="dxa"/>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货物或服务名称</w:t>
            </w:r>
          </w:p>
        </w:tc>
        <w:tc>
          <w:tcPr>
            <w:tcW w:w="997" w:type="dxa"/>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品牌</w:t>
            </w:r>
          </w:p>
        </w:tc>
        <w:tc>
          <w:tcPr>
            <w:tcW w:w="1068" w:type="dxa"/>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型号</w:t>
            </w:r>
          </w:p>
        </w:tc>
        <w:tc>
          <w:tcPr>
            <w:tcW w:w="1068" w:type="dxa"/>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单位</w:t>
            </w:r>
          </w:p>
        </w:tc>
        <w:tc>
          <w:tcPr>
            <w:tcW w:w="825" w:type="dxa"/>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数量</w:t>
            </w:r>
          </w:p>
        </w:tc>
        <w:tc>
          <w:tcPr>
            <w:tcW w:w="1134" w:type="dxa"/>
            <w:vAlign w:val="center"/>
          </w:tcPr>
          <w:p w:rsidR="0085026E" w:rsidRPr="00A57454" w:rsidRDefault="0085026E" w:rsidP="00E32A9F">
            <w:pPr>
              <w:spacing w:line="400" w:lineRule="exact"/>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单价</w:t>
            </w:r>
          </w:p>
          <w:p w:rsidR="0085026E" w:rsidRPr="00A57454" w:rsidRDefault="0085026E" w:rsidP="00E32A9F">
            <w:pPr>
              <w:spacing w:line="400" w:lineRule="exact"/>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（元）</w:t>
            </w:r>
          </w:p>
        </w:tc>
        <w:tc>
          <w:tcPr>
            <w:tcW w:w="1106" w:type="dxa"/>
            <w:vAlign w:val="center"/>
          </w:tcPr>
          <w:p w:rsidR="0085026E" w:rsidRPr="00A57454" w:rsidRDefault="0085026E" w:rsidP="00E32A9F">
            <w:pPr>
              <w:spacing w:line="400" w:lineRule="exact"/>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小计（元）</w:t>
            </w:r>
          </w:p>
        </w:tc>
      </w:tr>
      <w:tr w:rsidR="0085026E" w:rsidRPr="00A57454" w:rsidTr="00E32A9F">
        <w:trPr>
          <w:trHeight w:val="567"/>
          <w:jc w:val="center"/>
        </w:trPr>
        <w:tc>
          <w:tcPr>
            <w:tcW w:w="647"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olor w:val="000000"/>
                <w:sz w:val="20"/>
                <w:szCs w:val="21"/>
              </w:rPr>
            </w:pPr>
            <w:r w:rsidRPr="00A57454">
              <w:rPr>
                <w:rFonts w:ascii="微软雅黑" w:eastAsia="微软雅黑" w:hAnsi="微软雅黑"/>
                <w:color w:val="000000"/>
                <w:sz w:val="20"/>
              </w:rPr>
              <w:t>1</w:t>
            </w:r>
          </w:p>
        </w:tc>
        <w:tc>
          <w:tcPr>
            <w:tcW w:w="2082" w:type="dxa"/>
            <w:vAlign w:val="center"/>
          </w:tcPr>
          <w:p w:rsidR="0085026E" w:rsidRPr="00A57454" w:rsidRDefault="0085026E" w:rsidP="00E32A9F">
            <w:pPr>
              <w:autoSpaceDN w:val="0"/>
              <w:spacing w:line="400" w:lineRule="exact"/>
              <w:textAlignment w:val="center"/>
              <w:rPr>
                <w:rFonts w:ascii="微软雅黑" w:eastAsia="微软雅黑" w:hAnsi="微软雅黑" w:cs="宋体"/>
                <w:color w:val="000000"/>
                <w:kern w:val="0"/>
                <w:sz w:val="20"/>
                <w:szCs w:val="21"/>
              </w:rPr>
            </w:pPr>
          </w:p>
        </w:tc>
        <w:tc>
          <w:tcPr>
            <w:tcW w:w="997" w:type="dxa"/>
            <w:vAlign w:val="center"/>
          </w:tcPr>
          <w:p w:rsidR="0085026E" w:rsidRPr="00A57454" w:rsidRDefault="0085026E" w:rsidP="00E32A9F">
            <w:pPr>
              <w:autoSpaceDN w:val="0"/>
              <w:spacing w:line="400" w:lineRule="exact"/>
              <w:jc w:val="left"/>
              <w:textAlignment w:val="center"/>
              <w:rPr>
                <w:rFonts w:ascii="微软雅黑" w:eastAsia="微软雅黑" w:hAnsi="微软雅黑" w:cs="宋体"/>
                <w:color w:val="000000"/>
                <w:kern w:val="0"/>
                <w:sz w:val="20"/>
                <w:szCs w:val="21"/>
              </w:rPr>
            </w:pPr>
          </w:p>
        </w:tc>
        <w:tc>
          <w:tcPr>
            <w:tcW w:w="1068"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1068"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825"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1134"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olor w:val="000000"/>
                <w:sz w:val="20"/>
                <w:szCs w:val="21"/>
              </w:rPr>
            </w:pPr>
          </w:p>
        </w:tc>
        <w:tc>
          <w:tcPr>
            <w:tcW w:w="1106" w:type="dxa"/>
            <w:vAlign w:val="center"/>
          </w:tcPr>
          <w:p w:rsidR="0085026E" w:rsidRPr="00A57454" w:rsidRDefault="0085026E" w:rsidP="00E32A9F">
            <w:pPr>
              <w:autoSpaceDN w:val="0"/>
              <w:spacing w:line="400" w:lineRule="exact"/>
              <w:jc w:val="left"/>
              <w:textAlignment w:val="center"/>
              <w:rPr>
                <w:rFonts w:ascii="微软雅黑" w:eastAsia="微软雅黑" w:hAnsi="微软雅黑"/>
                <w:color w:val="000000"/>
                <w:sz w:val="20"/>
                <w:szCs w:val="21"/>
              </w:rPr>
            </w:pPr>
          </w:p>
        </w:tc>
      </w:tr>
      <w:tr w:rsidR="0085026E" w:rsidRPr="00A57454" w:rsidTr="00E32A9F">
        <w:trPr>
          <w:trHeight w:val="567"/>
          <w:jc w:val="center"/>
        </w:trPr>
        <w:tc>
          <w:tcPr>
            <w:tcW w:w="647"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olor w:val="000000"/>
                <w:sz w:val="20"/>
                <w:szCs w:val="21"/>
              </w:rPr>
            </w:pPr>
            <w:r w:rsidRPr="00A57454">
              <w:rPr>
                <w:rFonts w:ascii="微软雅黑" w:eastAsia="微软雅黑" w:hAnsi="微软雅黑"/>
                <w:color w:val="000000"/>
                <w:sz w:val="20"/>
              </w:rPr>
              <w:t>2</w:t>
            </w:r>
          </w:p>
        </w:tc>
        <w:tc>
          <w:tcPr>
            <w:tcW w:w="2082" w:type="dxa"/>
            <w:vAlign w:val="center"/>
          </w:tcPr>
          <w:p w:rsidR="0085026E" w:rsidRPr="00A57454" w:rsidRDefault="0085026E" w:rsidP="00E32A9F">
            <w:pPr>
              <w:autoSpaceDN w:val="0"/>
              <w:spacing w:line="400" w:lineRule="exact"/>
              <w:textAlignment w:val="center"/>
              <w:rPr>
                <w:rFonts w:ascii="微软雅黑" w:eastAsia="微软雅黑" w:hAnsi="微软雅黑" w:cs="宋体"/>
                <w:color w:val="000000"/>
                <w:kern w:val="0"/>
                <w:sz w:val="20"/>
                <w:szCs w:val="21"/>
              </w:rPr>
            </w:pPr>
          </w:p>
        </w:tc>
        <w:tc>
          <w:tcPr>
            <w:tcW w:w="997" w:type="dxa"/>
            <w:vAlign w:val="center"/>
          </w:tcPr>
          <w:p w:rsidR="0085026E" w:rsidRPr="00A57454" w:rsidRDefault="0085026E" w:rsidP="00E32A9F">
            <w:pPr>
              <w:autoSpaceDN w:val="0"/>
              <w:spacing w:line="400" w:lineRule="exact"/>
              <w:jc w:val="left"/>
              <w:textAlignment w:val="center"/>
              <w:rPr>
                <w:rFonts w:ascii="微软雅黑" w:eastAsia="微软雅黑" w:hAnsi="微软雅黑" w:cs="宋体"/>
                <w:color w:val="000000"/>
                <w:kern w:val="0"/>
                <w:sz w:val="20"/>
                <w:szCs w:val="21"/>
              </w:rPr>
            </w:pPr>
          </w:p>
        </w:tc>
        <w:tc>
          <w:tcPr>
            <w:tcW w:w="1068"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1068"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825"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1134"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olor w:val="000000"/>
                <w:sz w:val="20"/>
                <w:szCs w:val="21"/>
              </w:rPr>
            </w:pPr>
          </w:p>
        </w:tc>
        <w:tc>
          <w:tcPr>
            <w:tcW w:w="1106" w:type="dxa"/>
            <w:vAlign w:val="center"/>
          </w:tcPr>
          <w:p w:rsidR="0085026E" w:rsidRPr="00A57454" w:rsidRDefault="0085026E" w:rsidP="00E32A9F">
            <w:pPr>
              <w:autoSpaceDN w:val="0"/>
              <w:spacing w:line="400" w:lineRule="exact"/>
              <w:jc w:val="left"/>
              <w:textAlignment w:val="center"/>
              <w:rPr>
                <w:rFonts w:ascii="微软雅黑" w:eastAsia="微软雅黑" w:hAnsi="微软雅黑"/>
                <w:color w:val="000000"/>
                <w:sz w:val="20"/>
                <w:szCs w:val="21"/>
              </w:rPr>
            </w:pPr>
          </w:p>
        </w:tc>
      </w:tr>
      <w:tr w:rsidR="0085026E" w:rsidRPr="00A57454" w:rsidTr="00E32A9F">
        <w:trPr>
          <w:trHeight w:val="567"/>
          <w:jc w:val="center"/>
        </w:trPr>
        <w:tc>
          <w:tcPr>
            <w:tcW w:w="647"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olor w:val="000000"/>
                <w:sz w:val="20"/>
                <w:szCs w:val="21"/>
              </w:rPr>
            </w:pPr>
            <w:r w:rsidRPr="00A57454">
              <w:rPr>
                <w:rFonts w:ascii="微软雅黑" w:eastAsia="微软雅黑" w:hAnsi="微软雅黑"/>
                <w:color w:val="000000"/>
                <w:sz w:val="20"/>
              </w:rPr>
              <w:t>3</w:t>
            </w:r>
          </w:p>
        </w:tc>
        <w:tc>
          <w:tcPr>
            <w:tcW w:w="2082" w:type="dxa"/>
            <w:vAlign w:val="center"/>
          </w:tcPr>
          <w:p w:rsidR="0085026E" w:rsidRPr="00A57454" w:rsidRDefault="0085026E" w:rsidP="00E32A9F">
            <w:pPr>
              <w:autoSpaceDN w:val="0"/>
              <w:spacing w:line="400" w:lineRule="exact"/>
              <w:textAlignment w:val="center"/>
              <w:rPr>
                <w:rFonts w:ascii="微软雅黑" w:eastAsia="微软雅黑" w:hAnsi="微软雅黑" w:cs="宋体"/>
                <w:color w:val="000000"/>
                <w:kern w:val="0"/>
                <w:sz w:val="20"/>
                <w:szCs w:val="21"/>
              </w:rPr>
            </w:pPr>
          </w:p>
        </w:tc>
        <w:tc>
          <w:tcPr>
            <w:tcW w:w="997" w:type="dxa"/>
            <w:vAlign w:val="center"/>
          </w:tcPr>
          <w:p w:rsidR="0085026E" w:rsidRPr="00A57454" w:rsidRDefault="0085026E" w:rsidP="00E32A9F">
            <w:pPr>
              <w:autoSpaceDN w:val="0"/>
              <w:spacing w:line="400" w:lineRule="exact"/>
              <w:jc w:val="left"/>
              <w:textAlignment w:val="center"/>
              <w:rPr>
                <w:rFonts w:ascii="微软雅黑" w:eastAsia="微软雅黑" w:hAnsi="微软雅黑" w:cs="宋体"/>
                <w:color w:val="000000"/>
                <w:kern w:val="0"/>
                <w:sz w:val="20"/>
                <w:szCs w:val="21"/>
              </w:rPr>
            </w:pPr>
          </w:p>
        </w:tc>
        <w:tc>
          <w:tcPr>
            <w:tcW w:w="1068"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1068"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825"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s="宋体"/>
                <w:color w:val="000000"/>
                <w:kern w:val="0"/>
                <w:sz w:val="20"/>
                <w:szCs w:val="21"/>
              </w:rPr>
            </w:pPr>
          </w:p>
        </w:tc>
        <w:tc>
          <w:tcPr>
            <w:tcW w:w="1134" w:type="dxa"/>
            <w:vAlign w:val="center"/>
          </w:tcPr>
          <w:p w:rsidR="0085026E" w:rsidRPr="00A57454" w:rsidRDefault="0085026E" w:rsidP="00E32A9F">
            <w:pPr>
              <w:autoSpaceDN w:val="0"/>
              <w:spacing w:line="400" w:lineRule="exact"/>
              <w:jc w:val="center"/>
              <w:textAlignment w:val="center"/>
              <w:rPr>
                <w:rFonts w:ascii="微软雅黑" w:eastAsia="微软雅黑" w:hAnsi="微软雅黑"/>
                <w:color w:val="000000"/>
                <w:sz w:val="20"/>
                <w:szCs w:val="21"/>
              </w:rPr>
            </w:pPr>
          </w:p>
        </w:tc>
        <w:tc>
          <w:tcPr>
            <w:tcW w:w="1106" w:type="dxa"/>
            <w:vAlign w:val="center"/>
          </w:tcPr>
          <w:p w:rsidR="0085026E" w:rsidRPr="00A57454" w:rsidRDefault="0085026E" w:rsidP="00E32A9F">
            <w:pPr>
              <w:autoSpaceDN w:val="0"/>
              <w:spacing w:line="400" w:lineRule="exact"/>
              <w:jc w:val="left"/>
              <w:textAlignment w:val="center"/>
              <w:rPr>
                <w:rFonts w:ascii="微软雅黑" w:eastAsia="微软雅黑" w:hAnsi="微软雅黑"/>
                <w:color w:val="000000"/>
                <w:sz w:val="20"/>
                <w:szCs w:val="21"/>
              </w:rPr>
            </w:pPr>
          </w:p>
        </w:tc>
      </w:tr>
      <w:tr w:rsidR="0085026E" w:rsidRPr="00A57454" w:rsidTr="00E32A9F">
        <w:trPr>
          <w:trHeight w:val="567"/>
          <w:jc w:val="center"/>
        </w:trPr>
        <w:tc>
          <w:tcPr>
            <w:tcW w:w="8927" w:type="dxa"/>
            <w:gridSpan w:val="8"/>
            <w:vAlign w:val="center"/>
          </w:tcPr>
          <w:p w:rsidR="0085026E" w:rsidRPr="00A57454" w:rsidRDefault="0085026E" w:rsidP="00E32A9F">
            <w:pPr>
              <w:spacing w:line="400" w:lineRule="exact"/>
              <w:jc w:val="center"/>
              <w:rPr>
                <w:rFonts w:ascii="微软雅黑" w:eastAsia="微软雅黑" w:hAnsi="微软雅黑"/>
                <w:b/>
                <w:color w:val="000000"/>
                <w:sz w:val="20"/>
                <w:szCs w:val="21"/>
              </w:rPr>
            </w:pPr>
            <w:r w:rsidRPr="00A57454">
              <w:rPr>
                <w:rFonts w:ascii="微软雅黑" w:eastAsia="微软雅黑" w:hAnsi="微软雅黑" w:hint="eastAsia"/>
                <w:b/>
                <w:color w:val="000000"/>
                <w:sz w:val="20"/>
                <w:szCs w:val="21"/>
              </w:rPr>
              <w:t>总计：</w:t>
            </w:r>
            <w:r w:rsidRPr="00A57454">
              <w:rPr>
                <w:rFonts w:ascii="微软雅黑" w:eastAsia="微软雅黑" w:hAnsi="微软雅黑" w:hint="eastAsia"/>
                <w:b/>
                <w:color w:val="000000"/>
                <w:szCs w:val="21"/>
              </w:rPr>
              <w:t xml:space="preserve">（人民币小写）￥XXXXXX.00    （人民币大写）XXXXXXXX圆整       </w:t>
            </w:r>
          </w:p>
        </w:tc>
      </w:tr>
      <w:tr w:rsidR="0085026E" w:rsidRPr="00A57454" w:rsidTr="00E32A9F">
        <w:trPr>
          <w:trHeight w:val="567"/>
          <w:jc w:val="center"/>
        </w:trPr>
        <w:tc>
          <w:tcPr>
            <w:tcW w:w="8927" w:type="dxa"/>
            <w:gridSpan w:val="8"/>
            <w:vAlign w:val="center"/>
          </w:tcPr>
          <w:p w:rsidR="0085026E" w:rsidRPr="00A57454" w:rsidRDefault="0085026E" w:rsidP="00E32A9F">
            <w:pPr>
              <w:spacing w:line="400" w:lineRule="exact"/>
              <w:jc w:val="center"/>
              <w:rPr>
                <w:rFonts w:ascii="微软雅黑" w:eastAsia="微软雅黑" w:hAnsi="微软雅黑"/>
                <w:b/>
                <w:color w:val="000000"/>
                <w:kern w:val="0"/>
              </w:rPr>
            </w:pPr>
            <w:r w:rsidRPr="00A57454">
              <w:rPr>
                <w:rFonts w:ascii="微软雅黑" w:eastAsia="微软雅黑" w:hAnsi="微软雅黑" w:hint="eastAsia"/>
                <w:b/>
                <w:color w:val="000000"/>
                <w:kern w:val="0"/>
              </w:rPr>
              <w:t>特别说明：本合同内容包括但不限于以上内容，以实现项目整体功能、性能为准。</w:t>
            </w:r>
          </w:p>
        </w:tc>
      </w:tr>
    </w:tbl>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合同金额</w:t>
      </w:r>
    </w:p>
    <w:p w:rsidR="0085026E" w:rsidRPr="00A57454" w:rsidRDefault="0085026E" w:rsidP="0085026E">
      <w:pPr>
        <w:tabs>
          <w:tab w:val="left" w:pos="720"/>
        </w:tabs>
        <w:spacing w:line="400" w:lineRule="exact"/>
        <w:ind w:firstLineChars="200" w:firstLine="440"/>
        <w:rPr>
          <w:rFonts w:ascii="微软雅黑" w:eastAsia="微软雅黑" w:hAnsi="微软雅黑"/>
          <w:b/>
          <w:color w:val="000000"/>
          <w:kern w:val="0"/>
          <w:sz w:val="22"/>
          <w:u w:val="single"/>
        </w:rPr>
      </w:pPr>
      <w:r w:rsidRPr="00A57454">
        <w:rPr>
          <w:rFonts w:ascii="微软雅黑" w:eastAsia="微软雅黑" w:hAnsi="微软雅黑" w:hint="eastAsia"/>
          <w:b/>
          <w:color w:val="000000"/>
          <w:kern w:val="0"/>
          <w:sz w:val="22"/>
        </w:rPr>
        <w:t>本合同总金额</w:t>
      </w:r>
      <w:r w:rsidRPr="00A57454">
        <w:rPr>
          <w:rFonts w:ascii="微软雅黑" w:eastAsia="微软雅黑" w:hAnsi="微软雅黑" w:hint="eastAsia"/>
          <w:b/>
          <w:color w:val="000000"/>
          <w:kern w:val="0"/>
          <w:sz w:val="22"/>
          <w:u w:val="single"/>
        </w:rPr>
        <w:t>（人民币大写）：XXXX圆整</w:t>
      </w:r>
    </w:p>
    <w:p w:rsidR="0085026E" w:rsidRPr="00A57454" w:rsidRDefault="0085026E" w:rsidP="00460345">
      <w:pPr>
        <w:spacing w:afterLines="50" w:after="120" w:line="400" w:lineRule="exact"/>
        <w:ind w:firstLineChars="800" w:firstLine="1760"/>
        <w:rPr>
          <w:rFonts w:ascii="微软雅黑" w:eastAsia="微软雅黑" w:hAnsi="微软雅黑"/>
          <w:b/>
          <w:color w:val="000000"/>
          <w:kern w:val="0"/>
          <w:sz w:val="22"/>
          <w:u w:val="single"/>
        </w:rPr>
      </w:pPr>
      <w:r w:rsidRPr="00A57454">
        <w:rPr>
          <w:rFonts w:ascii="微软雅黑" w:eastAsia="微软雅黑" w:hAnsi="微软雅黑" w:hint="eastAsia"/>
          <w:b/>
          <w:color w:val="000000"/>
          <w:kern w:val="0"/>
          <w:sz w:val="22"/>
          <w:u w:val="single"/>
        </w:rPr>
        <w:t>（人民币小写）：￥XXXX</w:t>
      </w:r>
    </w:p>
    <w:p w:rsidR="0085026E" w:rsidRPr="00A57454" w:rsidRDefault="0085026E" w:rsidP="0085026E">
      <w:pPr>
        <w:spacing w:line="400" w:lineRule="exact"/>
        <w:ind w:firstLineChars="200" w:firstLine="440"/>
        <w:rPr>
          <w:rFonts w:ascii="微软雅黑" w:eastAsia="微软雅黑" w:hAnsi="微软雅黑"/>
          <w:color w:val="000000"/>
          <w:kern w:val="0"/>
          <w:sz w:val="22"/>
        </w:rPr>
      </w:pPr>
      <w:r w:rsidRPr="00A57454">
        <w:rPr>
          <w:rFonts w:ascii="微软雅黑" w:eastAsia="微软雅黑" w:hAnsi="微软雅黑" w:hint="eastAsia"/>
          <w:color w:val="000000"/>
          <w:sz w:val="22"/>
        </w:rPr>
        <w:lastRenderedPageBreak/>
        <w:t>注：本合同约定的货物单价已包含购买货物及售后服务所发生的全部费用，包括但不限于运输费、保险费、装卸费、配套资料费、安装调试费用、验收时的试剂耗材、强制性第三方监督检验机构的验收检验费、培训费用以及售后服务费用等，合同总金额为到货安装调试后验收前最终价格，之前产生的一切费用由乙方承担。货物单价等各项内容在本合同履行过程中保持不变，经甲乙双方协商一致以书面形式予以变更的除外。</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质量保证金</w:t>
      </w:r>
    </w:p>
    <w:p w:rsidR="0085026E" w:rsidRPr="00A57454" w:rsidRDefault="0085026E" w:rsidP="00460345">
      <w:pPr>
        <w:spacing w:beforeLines="50" w:before="120" w:afterLines="50" w:after="120" w:line="400" w:lineRule="exact"/>
        <w:ind w:firstLineChars="200" w:firstLine="440"/>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货物经甲方综合验收合格后，乙方向甲方交纳合同总额5%的款项</w:t>
      </w:r>
      <w:r w:rsidRPr="00A57454">
        <w:rPr>
          <w:rFonts w:ascii="微软雅黑" w:eastAsia="微软雅黑" w:hAnsi="微软雅黑" w:hint="eastAsia"/>
          <w:color w:val="000000"/>
          <w:sz w:val="22"/>
        </w:rPr>
        <w:t>（大写：</w:t>
      </w:r>
      <w:r w:rsidRPr="00A57454">
        <w:rPr>
          <w:rFonts w:ascii="微软雅黑" w:eastAsia="微软雅黑" w:hAnsi="微软雅黑" w:hint="eastAsia"/>
          <w:color w:val="000000"/>
          <w:kern w:val="0"/>
          <w:sz w:val="22"/>
        </w:rPr>
        <w:t>XXXX</w:t>
      </w:r>
      <w:r w:rsidRPr="00A57454">
        <w:rPr>
          <w:rFonts w:ascii="微软雅黑" w:eastAsia="微软雅黑" w:hAnsi="微软雅黑" w:hint="eastAsia"/>
          <w:color w:val="000000"/>
          <w:sz w:val="22"/>
        </w:rPr>
        <w:t>圆整）</w:t>
      </w:r>
      <w:r w:rsidRPr="00A57454">
        <w:rPr>
          <w:rFonts w:ascii="微软雅黑" w:eastAsia="微软雅黑" w:hAnsi="微软雅黑" w:hint="eastAsia"/>
          <w:color w:val="000000"/>
          <w:kern w:val="0"/>
          <w:sz w:val="22"/>
        </w:rPr>
        <w:t>作为质量保证金，</w:t>
      </w:r>
      <w:r w:rsidRPr="00A57454">
        <w:rPr>
          <w:rFonts w:ascii="微软雅黑" w:eastAsia="微软雅黑" w:hAnsi="微软雅黑" w:hint="eastAsia"/>
          <w:color w:val="000000"/>
          <w:sz w:val="22"/>
        </w:rPr>
        <w:t>质量保证期满</w:t>
      </w:r>
      <w:r w:rsidRPr="00A57454">
        <w:rPr>
          <w:rFonts w:ascii="微软雅黑" w:eastAsia="微软雅黑" w:hAnsi="微软雅黑" w:hint="eastAsia"/>
          <w:color w:val="000000"/>
          <w:kern w:val="0"/>
          <w:sz w:val="22"/>
          <w:u w:val="single"/>
        </w:rPr>
        <w:t>XXXX年</w:t>
      </w:r>
      <w:r w:rsidRPr="00A57454">
        <w:rPr>
          <w:rFonts w:ascii="微软雅黑" w:eastAsia="微软雅黑" w:hAnsi="微软雅黑" w:hint="eastAsia"/>
          <w:color w:val="000000"/>
          <w:sz w:val="22"/>
        </w:rPr>
        <w:t>后，对其保修质量验收合格后，付清剩余质量保证金（不计利息）</w:t>
      </w:r>
      <w:r w:rsidRPr="00A57454">
        <w:rPr>
          <w:rFonts w:ascii="微软雅黑" w:eastAsia="微软雅黑" w:hAnsi="微软雅黑" w:hint="eastAsia"/>
          <w:color w:val="000000"/>
          <w:kern w:val="0"/>
          <w:sz w:val="22"/>
        </w:rPr>
        <w:t>，否则不予返还。</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结算方式</w:t>
      </w:r>
    </w:p>
    <w:p w:rsidR="0085026E" w:rsidRPr="00A57454" w:rsidRDefault="0085026E" w:rsidP="0085026E">
      <w:pPr>
        <w:spacing w:line="400" w:lineRule="exact"/>
        <w:ind w:firstLineChars="200" w:firstLine="440"/>
        <w:jc w:val="left"/>
        <w:outlineLvl w:val="1"/>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1. 本项目采取乙方全款垫资的付款方式</w:t>
      </w:r>
    </w:p>
    <w:p w:rsidR="0085026E" w:rsidRPr="00A57454" w:rsidRDefault="0085026E" w:rsidP="0085026E">
      <w:pPr>
        <w:spacing w:line="400" w:lineRule="exact"/>
        <w:ind w:firstLineChars="200" w:firstLine="440"/>
        <w:jc w:val="left"/>
        <w:outlineLvl w:val="1"/>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2. 货物全部到货，安装到位调试运行正常，经采购方对项目进行综合验收合格后，乙方在7日内向甲方支付合同总额的5%作为质量保证金，甲方收到质量保证金后15日内一次性支付合同总价的100%。</w:t>
      </w:r>
    </w:p>
    <w:p w:rsidR="0085026E" w:rsidRPr="00A57454" w:rsidRDefault="0085026E" w:rsidP="0085026E">
      <w:pPr>
        <w:spacing w:line="400" w:lineRule="exact"/>
        <w:ind w:firstLineChars="200" w:firstLine="440"/>
        <w:jc w:val="left"/>
        <w:outlineLvl w:val="1"/>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 xml:space="preserve">3. </w:t>
      </w:r>
      <w:r w:rsidRPr="00A57454">
        <w:rPr>
          <w:rFonts w:ascii="微软雅黑" w:eastAsia="微软雅黑" w:hAnsi="微软雅黑"/>
          <w:color w:val="000000"/>
          <w:kern w:val="0"/>
          <w:sz w:val="22"/>
        </w:rPr>
        <w:t>甲方和乙方应以书面方式相互通知各方的开户银行、</w:t>
      </w:r>
      <w:r w:rsidRPr="00A57454">
        <w:rPr>
          <w:rFonts w:ascii="微软雅黑" w:eastAsia="微软雅黑" w:hAnsi="微软雅黑" w:hint="eastAsia"/>
          <w:color w:val="000000"/>
          <w:kern w:val="0"/>
          <w:sz w:val="22"/>
        </w:rPr>
        <w:t>账</w:t>
      </w:r>
      <w:r w:rsidRPr="00A57454">
        <w:rPr>
          <w:rFonts w:ascii="微软雅黑" w:eastAsia="微软雅黑" w:hAnsi="微软雅黑"/>
          <w:color w:val="000000"/>
          <w:kern w:val="0"/>
          <w:sz w:val="22"/>
        </w:rPr>
        <w:t>户名称、</w:t>
      </w:r>
      <w:r w:rsidRPr="00A57454">
        <w:rPr>
          <w:rFonts w:ascii="微软雅黑" w:eastAsia="微软雅黑" w:hAnsi="微软雅黑" w:hint="eastAsia"/>
          <w:color w:val="000000"/>
          <w:kern w:val="0"/>
          <w:sz w:val="22"/>
        </w:rPr>
        <w:t>账</w:t>
      </w:r>
      <w:r w:rsidRPr="00A57454">
        <w:rPr>
          <w:rFonts w:ascii="微软雅黑" w:eastAsia="微软雅黑" w:hAnsi="微软雅黑"/>
          <w:color w:val="000000"/>
          <w:kern w:val="0"/>
          <w:sz w:val="22"/>
        </w:rPr>
        <w:t>号。开户银行、</w:t>
      </w:r>
      <w:r w:rsidRPr="00A57454">
        <w:rPr>
          <w:rFonts w:ascii="微软雅黑" w:eastAsia="微软雅黑" w:hAnsi="微软雅黑" w:hint="eastAsia"/>
          <w:color w:val="000000"/>
          <w:kern w:val="0"/>
          <w:sz w:val="22"/>
        </w:rPr>
        <w:t>账</w:t>
      </w:r>
      <w:r w:rsidRPr="00A57454">
        <w:rPr>
          <w:rFonts w:ascii="微软雅黑" w:eastAsia="微软雅黑" w:hAnsi="微软雅黑"/>
          <w:color w:val="000000"/>
          <w:kern w:val="0"/>
          <w:sz w:val="22"/>
        </w:rPr>
        <w:t>户名称、</w:t>
      </w:r>
      <w:r w:rsidRPr="00A57454">
        <w:rPr>
          <w:rFonts w:ascii="微软雅黑" w:eastAsia="微软雅黑" w:hAnsi="微软雅黑" w:hint="eastAsia"/>
          <w:color w:val="000000"/>
          <w:kern w:val="0"/>
          <w:sz w:val="22"/>
        </w:rPr>
        <w:t>账</w:t>
      </w:r>
      <w:r w:rsidRPr="00A57454">
        <w:rPr>
          <w:rFonts w:ascii="微软雅黑" w:eastAsia="微软雅黑" w:hAnsi="微软雅黑"/>
          <w:color w:val="000000"/>
          <w:kern w:val="0"/>
          <w:sz w:val="22"/>
        </w:rPr>
        <w:t>号如有变更，变更一方应在合同规定的相关付款期限前二十天内以书面方式通知对方，如未按时通知或通知有误而影响结算者</w:t>
      </w:r>
      <w:r w:rsidRPr="00A57454">
        <w:rPr>
          <w:rFonts w:ascii="微软雅黑" w:eastAsia="微软雅黑" w:hAnsi="微软雅黑" w:hint="eastAsia"/>
          <w:color w:val="000000"/>
          <w:kern w:val="0"/>
          <w:sz w:val="22"/>
        </w:rPr>
        <w:t>，</w:t>
      </w:r>
      <w:r w:rsidRPr="00A57454">
        <w:rPr>
          <w:rFonts w:ascii="微软雅黑" w:eastAsia="微软雅黑" w:hAnsi="微软雅黑"/>
          <w:color w:val="000000"/>
          <w:kern w:val="0"/>
          <w:sz w:val="22"/>
        </w:rPr>
        <w:t>责任</w:t>
      </w:r>
      <w:r w:rsidRPr="00A57454">
        <w:rPr>
          <w:rFonts w:ascii="微软雅黑" w:eastAsia="微软雅黑" w:hAnsi="微软雅黑" w:hint="eastAsia"/>
          <w:color w:val="000000"/>
          <w:kern w:val="0"/>
          <w:sz w:val="22"/>
        </w:rPr>
        <w:t>自负。账户名称须与乙方单位名称保持一致。</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sz w:val="22"/>
        </w:rPr>
      </w:pPr>
      <w:r w:rsidRPr="00A57454">
        <w:rPr>
          <w:rFonts w:ascii="微软雅黑" w:eastAsia="微软雅黑" w:hAnsi="微软雅黑" w:hint="eastAsia"/>
          <w:b/>
          <w:color w:val="000000"/>
          <w:kern w:val="0"/>
          <w:sz w:val="22"/>
        </w:rPr>
        <w:t>履约保证金</w:t>
      </w:r>
    </w:p>
    <w:p w:rsidR="0085026E" w:rsidRPr="00A57454" w:rsidRDefault="0085026E" w:rsidP="00460345">
      <w:pPr>
        <w:spacing w:beforeLines="100" w:before="240" w:afterLines="100" w:after="240" w:line="400" w:lineRule="exact"/>
        <w:ind w:firstLineChars="200" w:firstLine="440"/>
        <w:jc w:val="left"/>
        <w:outlineLvl w:val="1"/>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乙方缴纳的投标保证金在采购结果公告无异议后转为履约保证金。乙方正常履约，项目综合验收合格后如数退还，不计利息。乙方如不能正常履约，甲方可使用履约保证金弥补项目中断产生的损失。</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b/>
          <w:color w:val="000000"/>
          <w:kern w:val="0"/>
          <w:sz w:val="22"/>
        </w:rPr>
        <w:t>交货与交货方式</w:t>
      </w:r>
    </w:p>
    <w:p w:rsidR="0085026E" w:rsidRPr="00A57454" w:rsidRDefault="0085026E" w:rsidP="0085026E">
      <w:pPr>
        <w:widowControl/>
        <w:numPr>
          <w:ilvl w:val="0"/>
          <w:numId w:val="42"/>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交货时间：合同签订后</w:t>
      </w:r>
      <w:r w:rsidRPr="00A57454">
        <w:rPr>
          <w:rFonts w:ascii="微软雅黑" w:eastAsia="微软雅黑" w:hAnsi="微软雅黑" w:hint="eastAsia"/>
          <w:color w:val="000000"/>
          <w:kern w:val="0"/>
          <w:sz w:val="22"/>
          <w:u w:val="single"/>
        </w:rPr>
        <w:t>XXXX</w:t>
      </w:r>
      <w:r w:rsidRPr="00A57454">
        <w:rPr>
          <w:rFonts w:ascii="微软雅黑" w:eastAsia="微软雅黑" w:hAnsi="微软雅黑" w:hint="eastAsia"/>
          <w:color w:val="000000"/>
          <w:kern w:val="0"/>
          <w:sz w:val="22"/>
        </w:rPr>
        <w:t>日内。</w:t>
      </w:r>
    </w:p>
    <w:p w:rsidR="0085026E" w:rsidRPr="00A57454" w:rsidRDefault="0085026E" w:rsidP="0085026E">
      <w:pPr>
        <w:widowControl/>
        <w:numPr>
          <w:ilvl w:val="0"/>
          <w:numId w:val="42"/>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交货地点</w:t>
      </w:r>
      <w:r w:rsidRPr="00A57454">
        <w:rPr>
          <w:rFonts w:ascii="微软雅黑" w:eastAsia="微软雅黑" w:hAnsi="微软雅黑" w:hint="eastAsia"/>
          <w:color w:val="000000"/>
          <w:kern w:val="0"/>
          <w:sz w:val="22"/>
        </w:rPr>
        <w:t>：陕西师范大学</w:t>
      </w:r>
      <w:r w:rsidRPr="00A57454">
        <w:rPr>
          <w:rFonts w:ascii="微软雅黑" w:eastAsia="微软雅黑" w:hAnsi="微软雅黑" w:hint="eastAsia"/>
          <w:color w:val="000000"/>
          <w:kern w:val="0"/>
          <w:sz w:val="22"/>
          <w:u w:val="single"/>
        </w:rPr>
        <w:t>XXXX</w:t>
      </w:r>
    </w:p>
    <w:p w:rsidR="0085026E" w:rsidRPr="00A57454" w:rsidRDefault="0085026E" w:rsidP="0085026E">
      <w:pPr>
        <w:widowControl/>
        <w:numPr>
          <w:ilvl w:val="0"/>
          <w:numId w:val="42"/>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 xml:space="preserve">乙方应在交货前 </w:t>
      </w:r>
      <w:r w:rsidRPr="00A57454">
        <w:rPr>
          <w:rFonts w:ascii="微软雅黑" w:eastAsia="微软雅黑" w:hAnsi="微软雅黑" w:hint="eastAsia"/>
          <w:color w:val="000000"/>
          <w:kern w:val="0"/>
          <w:sz w:val="22"/>
        </w:rPr>
        <w:t>3</w:t>
      </w:r>
      <w:r w:rsidRPr="00A57454">
        <w:rPr>
          <w:rFonts w:ascii="微软雅黑" w:eastAsia="微软雅黑" w:hAnsi="微软雅黑"/>
          <w:color w:val="000000"/>
          <w:kern w:val="0"/>
          <w:sz w:val="22"/>
        </w:rPr>
        <w:t xml:space="preserve"> 日内，以电话或</w:t>
      </w:r>
      <w:r w:rsidRPr="00A57454">
        <w:rPr>
          <w:rFonts w:ascii="微软雅黑" w:eastAsia="微软雅黑" w:hAnsi="微软雅黑" w:hint="eastAsia"/>
          <w:color w:val="000000"/>
          <w:kern w:val="0"/>
          <w:sz w:val="22"/>
        </w:rPr>
        <w:t>邮件</w:t>
      </w:r>
      <w:r w:rsidRPr="00A57454">
        <w:rPr>
          <w:rFonts w:ascii="微软雅黑" w:eastAsia="微软雅黑" w:hAnsi="微软雅黑"/>
          <w:color w:val="000000"/>
          <w:kern w:val="0"/>
          <w:sz w:val="22"/>
        </w:rPr>
        <w:t>向甲方提供交货计划（内容包括合同号、设备名称、型号规格、数量、重量和体积的约数、交货时间、地点、运输安排）。甲方应及时作好准备，办妥一切接货手续。</w:t>
      </w:r>
    </w:p>
    <w:p w:rsidR="0085026E" w:rsidRPr="00A57454" w:rsidRDefault="0085026E" w:rsidP="0085026E">
      <w:pPr>
        <w:widowControl/>
        <w:numPr>
          <w:ilvl w:val="0"/>
          <w:numId w:val="42"/>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lastRenderedPageBreak/>
        <w:t>本合同所有物品运抵甲方现场后，双方代表共同参加开箱检验</w:t>
      </w:r>
      <w:r w:rsidRPr="00A57454">
        <w:rPr>
          <w:rFonts w:ascii="微软雅黑" w:eastAsia="微软雅黑" w:hAnsi="微软雅黑" w:hint="eastAsia"/>
          <w:color w:val="000000"/>
          <w:kern w:val="0"/>
          <w:sz w:val="22"/>
        </w:rPr>
        <w:t>，甲方必须对开箱检验结果予以确认</w:t>
      </w:r>
      <w:r w:rsidRPr="00A57454">
        <w:rPr>
          <w:rFonts w:ascii="微软雅黑" w:eastAsia="微软雅黑" w:hAnsi="微软雅黑"/>
          <w:color w:val="000000"/>
          <w:kern w:val="0"/>
          <w:sz w:val="22"/>
        </w:rPr>
        <w:t>。设备外包装</w:t>
      </w:r>
      <w:r w:rsidRPr="00A57454">
        <w:rPr>
          <w:rFonts w:ascii="微软雅黑" w:eastAsia="微软雅黑" w:hAnsi="微软雅黑" w:hint="eastAsia"/>
          <w:color w:val="000000"/>
          <w:kern w:val="0"/>
          <w:sz w:val="22"/>
        </w:rPr>
        <w:t>虽然</w:t>
      </w:r>
      <w:r w:rsidRPr="00A57454">
        <w:rPr>
          <w:rFonts w:ascii="微软雅黑" w:eastAsia="微软雅黑" w:hAnsi="微软雅黑"/>
          <w:color w:val="000000"/>
          <w:kern w:val="0"/>
          <w:sz w:val="22"/>
        </w:rPr>
        <w:t>完好无损，但发现箱内设备</w:t>
      </w:r>
      <w:r w:rsidRPr="00A57454">
        <w:rPr>
          <w:rFonts w:ascii="微软雅黑" w:eastAsia="微软雅黑" w:hAnsi="微软雅黑" w:hint="eastAsia"/>
          <w:color w:val="000000"/>
          <w:kern w:val="0"/>
          <w:sz w:val="22"/>
        </w:rPr>
        <w:t>与合同不符、</w:t>
      </w:r>
      <w:r w:rsidRPr="00A57454">
        <w:rPr>
          <w:rFonts w:ascii="微软雅黑" w:eastAsia="微软雅黑" w:hAnsi="微软雅黑"/>
          <w:color w:val="000000"/>
          <w:kern w:val="0"/>
          <w:sz w:val="22"/>
        </w:rPr>
        <w:t>短缺或损伤，应由乙方负责，其相关费用由乙方负担。</w:t>
      </w:r>
    </w:p>
    <w:p w:rsidR="0085026E" w:rsidRPr="00A57454" w:rsidRDefault="0085026E" w:rsidP="0085026E">
      <w:pPr>
        <w:widowControl/>
        <w:numPr>
          <w:ilvl w:val="0"/>
          <w:numId w:val="42"/>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乙方负责安全地在约定期内送货到约定的地点，运输方式由乙方自行决定，相关费用由乙方承担。</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b/>
          <w:color w:val="000000"/>
          <w:kern w:val="0"/>
          <w:sz w:val="22"/>
        </w:rPr>
        <w:t>安装、调试与验收</w:t>
      </w:r>
    </w:p>
    <w:p w:rsidR="0085026E" w:rsidRPr="00A57454" w:rsidRDefault="0085026E" w:rsidP="0085026E">
      <w:pPr>
        <w:widowControl/>
        <w:numPr>
          <w:ilvl w:val="0"/>
          <w:numId w:val="44"/>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乙方派遣技术人员按合同规定的日程完成“采购物品”的安装和调试工作，并对甲方人员进行技术指导</w:t>
      </w:r>
      <w:r w:rsidRPr="00A57454">
        <w:rPr>
          <w:rFonts w:ascii="微软雅黑" w:eastAsia="微软雅黑" w:hAnsi="微软雅黑" w:hint="eastAsia"/>
          <w:color w:val="000000"/>
          <w:kern w:val="0"/>
          <w:sz w:val="22"/>
        </w:rPr>
        <w:t>和相关培训</w:t>
      </w:r>
      <w:r w:rsidRPr="00A57454">
        <w:rPr>
          <w:rFonts w:ascii="微软雅黑" w:eastAsia="微软雅黑" w:hAnsi="微软雅黑"/>
          <w:color w:val="000000"/>
          <w:kern w:val="0"/>
          <w:sz w:val="22"/>
        </w:rPr>
        <w:t>，保证使“采购物品”达到预定的性能指标。</w:t>
      </w:r>
    </w:p>
    <w:p w:rsidR="0085026E" w:rsidRPr="00A57454" w:rsidRDefault="0085026E" w:rsidP="0085026E">
      <w:pPr>
        <w:widowControl/>
        <w:numPr>
          <w:ilvl w:val="0"/>
          <w:numId w:val="44"/>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在安装调试过程中，</w:t>
      </w:r>
      <w:r w:rsidRPr="00A57454">
        <w:rPr>
          <w:rFonts w:ascii="微软雅黑" w:eastAsia="微软雅黑" w:hAnsi="微软雅黑" w:hint="eastAsia"/>
          <w:color w:val="000000"/>
          <w:kern w:val="0"/>
          <w:sz w:val="22"/>
        </w:rPr>
        <w:t>发生的安全事故均由乙方负责</w:t>
      </w:r>
      <w:r w:rsidRPr="00A57454">
        <w:rPr>
          <w:rFonts w:ascii="微软雅黑" w:eastAsia="微软雅黑" w:hAnsi="微软雅黑"/>
          <w:color w:val="000000"/>
          <w:kern w:val="0"/>
          <w:sz w:val="22"/>
        </w:rPr>
        <w:t>。</w:t>
      </w:r>
    </w:p>
    <w:p w:rsidR="0085026E" w:rsidRPr="00A57454" w:rsidRDefault="0085026E" w:rsidP="0085026E">
      <w:pPr>
        <w:widowControl/>
        <w:numPr>
          <w:ilvl w:val="0"/>
          <w:numId w:val="44"/>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乙方安装调试完毕</w:t>
      </w:r>
      <w:r w:rsidRPr="00A57454">
        <w:rPr>
          <w:rFonts w:ascii="微软雅黑" w:eastAsia="微软雅黑" w:hAnsi="微软雅黑" w:hint="eastAsia"/>
          <w:color w:val="000000"/>
          <w:kern w:val="0"/>
          <w:sz w:val="22"/>
        </w:rPr>
        <w:t>、正常运行30天</w:t>
      </w:r>
      <w:r w:rsidRPr="00A57454">
        <w:rPr>
          <w:rFonts w:ascii="微软雅黑" w:eastAsia="微软雅黑" w:hAnsi="微软雅黑"/>
          <w:color w:val="000000"/>
          <w:kern w:val="0"/>
          <w:sz w:val="22"/>
        </w:rPr>
        <w:t>后</w:t>
      </w:r>
      <w:r w:rsidRPr="00A57454">
        <w:rPr>
          <w:rFonts w:ascii="微软雅黑" w:eastAsia="微软雅黑" w:hAnsi="微软雅黑" w:hint="eastAsia"/>
          <w:color w:val="000000"/>
          <w:kern w:val="0"/>
          <w:sz w:val="22"/>
        </w:rPr>
        <w:t>向甲方提出书面验收申请，</w:t>
      </w:r>
      <w:r w:rsidRPr="00A57454">
        <w:rPr>
          <w:rFonts w:ascii="微软雅黑" w:eastAsia="微软雅黑" w:hAnsi="微软雅黑"/>
          <w:color w:val="000000"/>
          <w:kern w:val="0"/>
          <w:sz w:val="22"/>
        </w:rPr>
        <w:t>甲方</w:t>
      </w:r>
      <w:r w:rsidRPr="00A57454">
        <w:rPr>
          <w:rFonts w:ascii="微软雅黑" w:eastAsia="微软雅黑" w:hAnsi="微软雅黑" w:hint="eastAsia"/>
          <w:color w:val="000000"/>
          <w:kern w:val="0"/>
          <w:sz w:val="22"/>
        </w:rPr>
        <w:t>将</w:t>
      </w:r>
      <w:r w:rsidRPr="00A57454">
        <w:rPr>
          <w:rFonts w:ascii="微软雅黑" w:eastAsia="微软雅黑" w:hAnsi="微软雅黑"/>
          <w:color w:val="000000"/>
          <w:kern w:val="0"/>
          <w:sz w:val="22"/>
        </w:rPr>
        <w:t>组织人员对采购物品进行验收</w:t>
      </w:r>
      <w:r w:rsidRPr="00A57454">
        <w:rPr>
          <w:rFonts w:ascii="微软雅黑" w:eastAsia="微软雅黑" w:hAnsi="微软雅黑" w:hint="eastAsia"/>
          <w:color w:val="000000"/>
          <w:kern w:val="0"/>
          <w:sz w:val="22"/>
        </w:rPr>
        <w:t>，验收内容包括但不限于：（1） 型号、数量及外观；（2） 货物所附技术资料；（3） 货物组件及配置； （4） 货物单项及总体功能、性能及各项技术参数指标。</w:t>
      </w:r>
      <w:r w:rsidRPr="00A57454">
        <w:rPr>
          <w:rFonts w:ascii="微软雅黑" w:eastAsia="微软雅黑" w:hAnsi="微软雅黑"/>
          <w:color w:val="000000"/>
          <w:kern w:val="0"/>
          <w:sz w:val="22"/>
        </w:rPr>
        <w:t>当所有的采购物品都通过甲方的验收后，双方责任人签字认可，采购物品正式交付给甲方。</w:t>
      </w:r>
    </w:p>
    <w:p w:rsidR="0085026E" w:rsidRPr="00A57454" w:rsidRDefault="0085026E" w:rsidP="0085026E">
      <w:pPr>
        <w:widowControl/>
        <w:numPr>
          <w:ilvl w:val="0"/>
          <w:numId w:val="44"/>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验收标准：按本合同的有关规定和投标文件交付的样板（如有）进行验收。</w:t>
      </w:r>
    </w:p>
    <w:p w:rsidR="0085026E" w:rsidRPr="00A57454" w:rsidRDefault="0085026E" w:rsidP="0085026E">
      <w:pPr>
        <w:widowControl/>
        <w:numPr>
          <w:ilvl w:val="0"/>
          <w:numId w:val="44"/>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甲方在验收中如发现货物（服务）不符合合同的约定，有权拒绝接受货物（服务）。</w:t>
      </w:r>
    </w:p>
    <w:p w:rsidR="0085026E" w:rsidRPr="00A57454" w:rsidRDefault="0085026E" w:rsidP="0085026E">
      <w:pPr>
        <w:widowControl/>
        <w:numPr>
          <w:ilvl w:val="0"/>
          <w:numId w:val="44"/>
        </w:numPr>
        <w:spacing w:before="100" w:beforeAutospacing="1" w:after="100" w:afterAutospacing="1"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如乙方对验收结果有异议，由甲方所在地商检部门进行复检。商检部门的检验结果表明货物不符合合同约定的，因复检发生的费用由乙方承担。</w:t>
      </w:r>
    </w:p>
    <w:p w:rsidR="0085026E" w:rsidRPr="00A57454" w:rsidRDefault="0085026E" w:rsidP="0085026E">
      <w:pPr>
        <w:widowControl/>
        <w:numPr>
          <w:ilvl w:val="0"/>
          <w:numId w:val="44"/>
        </w:numPr>
        <w:spacing w:before="100" w:beforeAutospacing="1" w:after="100" w:afterAutospacing="1"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乙方免费安装调试，免费提供安装所用的线材、辅料等。</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b/>
          <w:color w:val="000000"/>
          <w:kern w:val="0"/>
          <w:sz w:val="22"/>
        </w:rPr>
        <w:t>品质保证与维护</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乙方保证提供给甲方的“采购物品”是全新的、技术先进的、质量良好的、性能稳定可靠的、数量完整无缺的</w:t>
      </w:r>
      <w:r w:rsidRPr="00A57454">
        <w:rPr>
          <w:rFonts w:ascii="微软雅黑" w:eastAsia="微软雅黑" w:hAnsi="微软雅黑" w:hint="eastAsia"/>
          <w:color w:val="000000"/>
          <w:kern w:val="0"/>
          <w:sz w:val="22"/>
        </w:rPr>
        <w:t>、为原厂正品，必须具备出厂合格证，且乙方进货渠道合法。</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应及时准确地提供产品的维修技术资料，向甲方交货时应移交每套设备的全套档案资料（包括产品合格证、使用说明书、保修卡、技术资料等），并为甲方操作人员免费指导和培训设备的操作与维护。技术支持和售后服务由乙方严格按乙方投标文件及有关承诺执行，确保甲方最终用户正常、安全使用。</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免费质保期限：乙方承诺本合同约定所有货物的免费质保期为</w:t>
      </w:r>
      <w:r w:rsidRPr="00A57454">
        <w:rPr>
          <w:rFonts w:ascii="微软雅黑" w:eastAsia="微软雅黑" w:hAnsi="微软雅黑" w:hint="eastAsia"/>
          <w:color w:val="000000"/>
          <w:kern w:val="0"/>
          <w:sz w:val="22"/>
          <w:u w:val="single"/>
        </w:rPr>
        <w:t>XXXX</w:t>
      </w:r>
      <w:r w:rsidRPr="00A57454">
        <w:rPr>
          <w:rFonts w:ascii="微软雅黑" w:eastAsia="微软雅黑" w:hAnsi="微软雅黑" w:hint="eastAsia"/>
          <w:color w:val="000000"/>
          <w:kern w:val="0"/>
          <w:sz w:val="22"/>
        </w:rPr>
        <w:t>年（质保期限自甲方对项目综合验收合格签字之日起算）。</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免费质保期内，若出现故障，故障件的免费质保期从故障排除之日起重新起计；故障时间累计超过1个月，整机保修期顺延3个月。</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免费质保范围：乙方提供的本合同项下所有产品（人为损坏除外）。</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lastRenderedPageBreak/>
        <w:t>质保方式：报修后2小时内响应，5小时内上门保修。</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其他条款以乙方投标文件及招标现场承诺为准。</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在</w:t>
      </w:r>
      <w:r w:rsidRPr="00A57454">
        <w:rPr>
          <w:rFonts w:ascii="微软雅黑" w:eastAsia="微软雅黑" w:hAnsi="微软雅黑" w:hint="eastAsia"/>
          <w:color w:val="000000"/>
          <w:kern w:val="0"/>
          <w:sz w:val="22"/>
        </w:rPr>
        <w:t>免费质量保证期</w:t>
      </w:r>
      <w:r w:rsidRPr="00A57454">
        <w:rPr>
          <w:rFonts w:ascii="微软雅黑" w:eastAsia="微软雅黑" w:hAnsi="微软雅黑"/>
          <w:color w:val="000000"/>
          <w:kern w:val="0"/>
          <w:sz w:val="22"/>
        </w:rPr>
        <w:t>内，乙方负责对其提供的硬件设备、软件和系统进行维护或维修，不收取任何费用。</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如果采购物品在</w:t>
      </w:r>
      <w:r w:rsidRPr="00A57454">
        <w:rPr>
          <w:rFonts w:ascii="微软雅黑" w:eastAsia="微软雅黑" w:hAnsi="微软雅黑" w:hint="eastAsia"/>
          <w:color w:val="000000"/>
          <w:kern w:val="0"/>
          <w:sz w:val="22"/>
        </w:rPr>
        <w:t>免费质量保证期</w:t>
      </w:r>
      <w:r w:rsidRPr="00A57454">
        <w:rPr>
          <w:rFonts w:ascii="微软雅黑" w:eastAsia="微软雅黑" w:hAnsi="微软雅黑"/>
          <w:color w:val="000000"/>
          <w:kern w:val="0"/>
          <w:sz w:val="22"/>
        </w:rPr>
        <w:t>内出现质量问题，乙方收到甲方维护要求后，在</w:t>
      </w:r>
      <w:r w:rsidRPr="00A57454">
        <w:rPr>
          <w:rFonts w:ascii="微软雅黑" w:eastAsia="微软雅黑" w:hAnsi="微软雅黑" w:hint="eastAsia"/>
          <w:color w:val="000000"/>
          <w:kern w:val="0"/>
          <w:sz w:val="22"/>
        </w:rPr>
        <w:t>2</w:t>
      </w:r>
      <w:r w:rsidRPr="00A57454">
        <w:rPr>
          <w:rFonts w:ascii="微软雅黑" w:eastAsia="微软雅黑" w:hAnsi="微软雅黑"/>
          <w:color w:val="000000"/>
          <w:kern w:val="0"/>
          <w:sz w:val="22"/>
        </w:rPr>
        <w:t>小时内</w:t>
      </w:r>
      <w:r w:rsidRPr="00A57454">
        <w:rPr>
          <w:rFonts w:ascii="微软雅黑" w:eastAsia="微软雅黑" w:hAnsi="微软雅黑" w:hint="eastAsia"/>
          <w:color w:val="000000"/>
          <w:kern w:val="0"/>
          <w:sz w:val="22"/>
        </w:rPr>
        <w:t>做出</w:t>
      </w:r>
      <w:r w:rsidRPr="00A57454">
        <w:rPr>
          <w:rFonts w:ascii="微软雅黑" w:eastAsia="微软雅黑" w:hAnsi="微软雅黑"/>
          <w:color w:val="000000"/>
          <w:kern w:val="0"/>
          <w:sz w:val="22"/>
        </w:rPr>
        <w:t>响应；遇有严重技术问题，重大故障，需要现场维护，乙方应在</w:t>
      </w:r>
      <w:r w:rsidRPr="00A57454">
        <w:rPr>
          <w:rFonts w:ascii="微软雅黑" w:eastAsia="微软雅黑" w:hAnsi="微软雅黑" w:hint="eastAsia"/>
          <w:color w:val="000000"/>
          <w:kern w:val="0"/>
          <w:sz w:val="22"/>
        </w:rPr>
        <w:t>4</w:t>
      </w:r>
      <w:r w:rsidRPr="00A57454">
        <w:rPr>
          <w:rFonts w:ascii="微软雅黑" w:eastAsia="微软雅黑" w:hAnsi="微软雅黑"/>
          <w:color w:val="000000"/>
          <w:kern w:val="0"/>
          <w:sz w:val="22"/>
        </w:rPr>
        <w:t>小时内到达甲方现场（在交通允许的情况下）。</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在免费质保期内，乙方每月进行一次电话回访，每三个月对系统进行一次全面的检查、调校、整理，具体日期与甲方协商确定。</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接到维修通知后，未在约定保修时间内进行维修的，由我校安排其他人员进行维修，从质量保证金中扣除实际费用；造成人身、财产损害的，依据有关法规进行追偿。接到通知后，超过3次（不含3次）未在约定保修时间内进行维修的，从质量保证金中加倍扣除实际费用，直至全部扣除质量保证金。</w:t>
      </w:r>
    </w:p>
    <w:p w:rsidR="0085026E" w:rsidRPr="00A57454" w:rsidRDefault="0085026E" w:rsidP="0085026E">
      <w:pPr>
        <w:widowControl/>
        <w:numPr>
          <w:ilvl w:val="0"/>
          <w:numId w:val="45"/>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采购文件及其补遗文件、投标文件和有关说明承诺是本合同不可分割的部分，为本合同的重要补充内容，与本合同具有同等法律效力。</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权利瑕疵担保</w:t>
      </w:r>
    </w:p>
    <w:p w:rsidR="0085026E" w:rsidRPr="00A57454" w:rsidRDefault="0085026E" w:rsidP="0085026E">
      <w:pPr>
        <w:widowControl/>
        <w:numPr>
          <w:ilvl w:val="0"/>
          <w:numId w:val="43"/>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乙方应就交付的货物，保证甲方免受任何第三方主张任何权利。</w:t>
      </w:r>
    </w:p>
    <w:p w:rsidR="0085026E" w:rsidRPr="00A57454" w:rsidRDefault="0085026E" w:rsidP="0085026E">
      <w:pPr>
        <w:widowControl/>
        <w:numPr>
          <w:ilvl w:val="0"/>
          <w:numId w:val="43"/>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如第三人对合同标的物主张所有权或知识产权的侵权损害赔偿请求，甲方有权解除合同，并追究乙方的违约责任。</w:t>
      </w:r>
    </w:p>
    <w:p w:rsidR="0085026E" w:rsidRPr="00A57454" w:rsidRDefault="0085026E" w:rsidP="0085026E">
      <w:pPr>
        <w:widowControl/>
        <w:numPr>
          <w:ilvl w:val="0"/>
          <w:numId w:val="43"/>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在合同履行过程中，甲方有确切证据证明第三方可能就合同标的物主张权利的，甲方有权中止支付相应的价款，但乙方提供适当担保的除外。因为第三方对甲方主张权利而发生的纠纷，乙方应承担相应的法律责任和诉讼费用、律师费用、其他为解除纠纷而发生的费用以及由此给甲方造成的经济损失。</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风险承担</w:t>
      </w:r>
    </w:p>
    <w:p w:rsidR="0085026E" w:rsidRPr="00A57454" w:rsidRDefault="0085026E" w:rsidP="0085026E">
      <w:pPr>
        <w:widowControl/>
        <w:numPr>
          <w:ilvl w:val="0"/>
          <w:numId w:val="47"/>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货物毁损、灭失的风险，在货物经甲方验收合格以前由乙方承担，在货物经甲方验收合格以后由甲方承担。</w:t>
      </w:r>
    </w:p>
    <w:p w:rsidR="0085026E" w:rsidRPr="00A57454" w:rsidRDefault="0085026E" w:rsidP="0085026E">
      <w:pPr>
        <w:widowControl/>
        <w:numPr>
          <w:ilvl w:val="0"/>
          <w:numId w:val="47"/>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甲方因货物质量不符合约定的质量要求而拒绝接受货物或解除合同的，货物毁损、灭失的风险由乙方承担。</w:t>
      </w:r>
    </w:p>
    <w:p w:rsidR="0085026E" w:rsidRPr="00A57454" w:rsidRDefault="0085026E" w:rsidP="0085026E">
      <w:pPr>
        <w:widowControl/>
        <w:numPr>
          <w:ilvl w:val="0"/>
          <w:numId w:val="47"/>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货物毁损、灭失的风险由甲方承担的，不影响因乙方履行其他合同义务不符合约定的，甲方要求其承担违约责任的权利。</w:t>
      </w:r>
    </w:p>
    <w:p w:rsidR="0085026E" w:rsidRPr="00A57454" w:rsidRDefault="0085026E" w:rsidP="0085026E">
      <w:pPr>
        <w:widowControl/>
        <w:numPr>
          <w:ilvl w:val="0"/>
          <w:numId w:val="47"/>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由乙方承担货物毁损、灭失风险的，如货物毁损或灭失的，乙方应于20天内重新提供符合合同规定的货物，否则，视为乙方逾期交货。</w:t>
      </w:r>
    </w:p>
    <w:p w:rsidR="0085026E" w:rsidRPr="00A57454" w:rsidRDefault="0085026E" w:rsidP="0085026E">
      <w:pPr>
        <w:widowControl/>
        <w:numPr>
          <w:ilvl w:val="0"/>
          <w:numId w:val="47"/>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lastRenderedPageBreak/>
        <w:t>由甲方承担货物毁损、灭失风险的，则甲方不能免除给付货款的义务。</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b/>
          <w:color w:val="000000"/>
          <w:kern w:val="0"/>
          <w:sz w:val="22"/>
        </w:rPr>
        <w:t>违约与赔偿</w:t>
      </w:r>
    </w:p>
    <w:p w:rsidR="0085026E" w:rsidRPr="00A57454" w:rsidRDefault="0085026E" w:rsidP="0085026E">
      <w:pPr>
        <w:widowControl/>
        <w:numPr>
          <w:ilvl w:val="0"/>
          <w:numId w:val="46"/>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甲方违约处理</w:t>
      </w:r>
    </w:p>
    <w:p w:rsidR="0085026E" w:rsidRPr="00A57454" w:rsidRDefault="0085026E" w:rsidP="0085026E">
      <w:pPr>
        <w:widowControl/>
        <w:spacing w:line="400" w:lineRule="exact"/>
        <w:ind w:leftChars="200" w:left="420" w:firstLineChars="149" w:firstLine="328"/>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如甲方不按照本合同第</w:t>
      </w:r>
      <w:r w:rsidRPr="00A57454">
        <w:rPr>
          <w:rFonts w:ascii="微软雅黑" w:eastAsia="微软雅黑" w:hAnsi="微软雅黑" w:hint="eastAsia"/>
          <w:color w:val="000000"/>
          <w:kern w:val="0"/>
          <w:sz w:val="22"/>
        </w:rPr>
        <w:t>四</w:t>
      </w:r>
      <w:r w:rsidRPr="00A57454">
        <w:rPr>
          <w:rFonts w:ascii="微软雅黑" w:eastAsia="微软雅黑" w:hAnsi="微软雅黑"/>
          <w:color w:val="000000"/>
          <w:kern w:val="0"/>
          <w:sz w:val="22"/>
        </w:rPr>
        <w:t>条规定支付款项时，应从最迟付款日的次日起，每日向乙方偿付逾期付款部分总值的万分之</w:t>
      </w:r>
      <w:r w:rsidRPr="00A57454">
        <w:rPr>
          <w:rFonts w:ascii="微软雅黑" w:eastAsia="微软雅黑" w:hAnsi="微软雅黑" w:hint="eastAsia"/>
          <w:color w:val="000000"/>
          <w:kern w:val="0"/>
          <w:sz w:val="22"/>
        </w:rPr>
        <w:t>一</w:t>
      </w:r>
      <w:r w:rsidRPr="00A57454">
        <w:rPr>
          <w:rFonts w:ascii="微软雅黑" w:eastAsia="微软雅黑" w:hAnsi="微软雅黑"/>
          <w:color w:val="000000"/>
          <w:kern w:val="0"/>
          <w:sz w:val="22"/>
        </w:rPr>
        <w:t>的违约金。此项违约金额以逾期付款部分总值的百分之五为</w:t>
      </w:r>
      <w:r w:rsidRPr="00A57454">
        <w:rPr>
          <w:rFonts w:ascii="微软雅黑" w:eastAsia="微软雅黑" w:hAnsi="微软雅黑" w:hint="eastAsia"/>
          <w:color w:val="000000"/>
          <w:kern w:val="0"/>
          <w:sz w:val="22"/>
        </w:rPr>
        <w:t>上</w:t>
      </w:r>
      <w:r w:rsidRPr="00A57454">
        <w:rPr>
          <w:rFonts w:ascii="微软雅黑" w:eastAsia="微软雅黑" w:hAnsi="微软雅黑"/>
          <w:color w:val="000000"/>
          <w:kern w:val="0"/>
          <w:sz w:val="22"/>
        </w:rPr>
        <w:t>限。</w:t>
      </w:r>
    </w:p>
    <w:p w:rsidR="0085026E" w:rsidRPr="00A57454" w:rsidRDefault="0085026E" w:rsidP="0085026E">
      <w:pPr>
        <w:widowControl/>
        <w:numPr>
          <w:ilvl w:val="0"/>
          <w:numId w:val="46"/>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乙方违约处理</w:t>
      </w:r>
    </w:p>
    <w:p w:rsidR="0085026E" w:rsidRPr="00A57454" w:rsidRDefault="0085026E" w:rsidP="0085026E">
      <w:pPr>
        <w:widowControl/>
        <w:spacing w:line="400" w:lineRule="exact"/>
        <w:ind w:leftChars="200" w:left="420" w:firstLineChars="150" w:firstLine="330"/>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如乙方不按照本合同的规定准时交货，乙方应从最迟交货日的次日起，每日向甲方支付延迟交货部分货款的万分之三的违约金。此项违约金额以逾期移交设备部分货款的总值的百分之五为</w:t>
      </w:r>
      <w:r w:rsidRPr="00A57454">
        <w:rPr>
          <w:rFonts w:ascii="微软雅黑" w:eastAsia="微软雅黑" w:hAnsi="微软雅黑" w:hint="eastAsia"/>
          <w:color w:val="000000"/>
          <w:kern w:val="0"/>
          <w:sz w:val="22"/>
        </w:rPr>
        <w:t>上</w:t>
      </w:r>
      <w:r w:rsidRPr="00A57454">
        <w:rPr>
          <w:rFonts w:ascii="微软雅黑" w:eastAsia="微软雅黑" w:hAnsi="微软雅黑"/>
          <w:color w:val="000000"/>
          <w:kern w:val="0"/>
          <w:sz w:val="22"/>
        </w:rPr>
        <w:t>限。</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b/>
          <w:color w:val="000000"/>
          <w:kern w:val="0"/>
          <w:sz w:val="22"/>
        </w:rPr>
        <w:t>不可抗力</w:t>
      </w:r>
    </w:p>
    <w:p w:rsidR="0085026E" w:rsidRPr="00A57454" w:rsidRDefault="0085026E" w:rsidP="0085026E">
      <w:pPr>
        <w:widowControl/>
        <w:numPr>
          <w:ilvl w:val="0"/>
          <w:numId w:val="48"/>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不可抗力是指本合同生效后，发生不能预见并且对其发生和后果不能防止或避免的事件，如地震、台风、水灾、火灾、战争等，致使直接影响本合同的履行或不能按约定的条件履行。</w:t>
      </w:r>
    </w:p>
    <w:p w:rsidR="0085026E" w:rsidRPr="00A57454" w:rsidRDefault="0085026E" w:rsidP="0085026E">
      <w:pPr>
        <w:widowControl/>
        <w:numPr>
          <w:ilvl w:val="0"/>
          <w:numId w:val="48"/>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发生不可抗力的一方应立即通知对方，并在十五天内提供不可抗力的详情</w:t>
      </w:r>
      <w:r w:rsidRPr="00A57454">
        <w:rPr>
          <w:rFonts w:ascii="微软雅黑" w:eastAsia="微软雅黑" w:hAnsi="微软雅黑" w:hint="eastAsia"/>
          <w:color w:val="000000"/>
          <w:kern w:val="0"/>
          <w:sz w:val="22"/>
        </w:rPr>
        <w:t>，</w:t>
      </w:r>
      <w:r w:rsidRPr="00A57454">
        <w:rPr>
          <w:rFonts w:ascii="微软雅黑" w:eastAsia="微软雅黑" w:hAnsi="微软雅黑"/>
          <w:color w:val="000000"/>
          <w:kern w:val="0"/>
          <w:sz w:val="22"/>
        </w:rPr>
        <w:t>将有关证明文件送交对方。</w:t>
      </w:r>
    </w:p>
    <w:p w:rsidR="0085026E" w:rsidRPr="00A57454" w:rsidRDefault="0085026E" w:rsidP="0085026E">
      <w:pPr>
        <w:widowControl/>
        <w:numPr>
          <w:ilvl w:val="0"/>
          <w:numId w:val="48"/>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发生不可抗力事件时，甲乙双方应协商以寻找合理的解决方法，并尽一切努力减轻不可抗力产生的后果。</w:t>
      </w:r>
    </w:p>
    <w:p w:rsidR="0085026E" w:rsidRPr="00A57454" w:rsidRDefault="0085026E" w:rsidP="0085026E">
      <w:pPr>
        <w:widowControl/>
        <w:numPr>
          <w:ilvl w:val="0"/>
          <w:numId w:val="48"/>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如不可抗力事件持续三十天时，甲乙双方应友好协商解决本合同是否继续履行或终止的问题。</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b/>
          <w:color w:val="000000"/>
          <w:kern w:val="0"/>
          <w:sz w:val="22"/>
        </w:rPr>
        <w:t>合同生效与终止</w:t>
      </w:r>
    </w:p>
    <w:p w:rsidR="0085026E" w:rsidRPr="00A57454" w:rsidRDefault="0085026E" w:rsidP="0085026E">
      <w:pPr>
        <w:widowControl/>
        <w:numPr>
          <w:ilvl w:val="0"/>
          <w:numId w:val="49"/>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本合同双方授权代表签字日期，即为本合同的生效日期。如双方签字日期不一致时，以最后签字方的签字日期为合同的生效日期。</w:t>
      </w:r>
    </w:p>
    <w:p w:rsidR="0085026E" w:rsidRPr="00A57454" w:rsidRDefault="0085026E" w:rsidP="0085026E">
      <w:pPr>
        <w:widowControl/>
        <w:numPr>
          <w:ilvl w:val="0"/>
          <w:numId w:val="49"/>
        </w:numPr>
        <w:spacing w:line="400" w:lineRule="exact"/>
        <w:jc w:val="left"/>
        <w:rPr>
          <w:rFonts w:ascii="微软雅黑" w:eastAsia="微软雅黑" w:hAnsi="微软雅黑"/>
          <w:color w:val="000000"/>
          <w:kern w:val="0"/>
          <w:sz w:val="22"/>
        </w:rPr>
      </w:pPr>
      <w:r w:rsidRPr="00A57454">
        <w:rPr>
          <w:rFonts w:ascii="微软雅黑" w:eastAsia="微软雅黑" w:hAnsi="微软雅黑"/>
          <w:color w:val="000000"/>
          <w:kern w:val="0"/>
          <w:sz w:val="22"/>
        </w:rPr>
        <w:t>本合同的“采购物品”最终</w:t>
      </w:r>
      <w:r w:rsidRPr="00A57454">
        <w:rPr>
          <w:rFonts w:ascii="微软雅黑" w:eastAsia="微软雅黑" w:hAnsi="微软雅黑" w:hint="eastAsia"/>
          <w:color w:val="000000"/>
          <w:kern w:val="0"/>
          <w:sz w:val="22"/>
        </w:rPr>
        <w:t>免费质量</w:t>
      </w:r>
      <w:r w:rsidRPr="00A57454">
        <w:rPr>
          <w:rFonts w:ascii="微软雅黑" w:eastAsia="微软雅黑" w:hAnsi="微软雅黑"/>
          <w:color w:val="000000"/>
          <w:kern w:val="0"/>
          <w:sz w:val="22"/>
        </w:rPr>
        <w:t>保证期限届满日期，即为本合同的终止日期。但保密条款、争议解决不受合同期满的影响，并且守约方有权提出索赔。</w:t>
      </w:r>
    </w:p>
    <w:p w:rsidR="0085026E" w:rsidRPr="00A57454" w:rsidRDefault="0085026E" w:rsidP="0085026E">
      <w:pPr>
        <w:widowControl/>
        <w:numPr>
          <w:ilvl w:val="0"/>
          <w:numId w:val="49"/>
        </w:numPr>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如乙方未能全面履行合同所有条款，甲方有权单方面解除合同，不退还乙方所交履约保证金，以此作为对甲方的赔偿，并保留追究相关责任的权利。</w:t>
      </w:r>
    </w:p>
    <w:p w:rsidR="0085026E" w:rsidRPr="00A57454" w:rsidRDefault="0085026E" w:rsidP="00460345">
      <w:pPr>
        <w:numPr>
          <w:ilvl w:val="0"/>
          <w:numId w:val="41"/>
        </w:numPr>
        <w:spacing w:beforeLines="100" w:before="240" w:afterLines="100" w:after="240" w:line="400" w:lineRule="exact"/>
        <w:ind w:left="462" w:hangingChars="210" w:hanging="462"/>
        <w:jc w:val="left"/>
        <w:outlineLvl w:val="1"/>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争议解决方式</w:t>
      </w:r>
    </w:p>
    <w:p w:rsidR="0085026E" w:rsidRPr="00A57454" w:rsidRDefault="0085026E" w:rsidP="0085026E">
      <w:pPr>
        <w:widowControl/>
        <w:spacing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如有纠纷双方先行协商解决；协商不成，可向西安市雁塔区人民法院提起诉讼。</w:t>
      </w:r>
    </w:p>
    <w:p w:rsidR="0085026E" w:rsidRPr="00A57454" w:rsidRDefault="0085026E" w:rsidP="00460345">
      <w:pPr>
        <w:widowControl/>
        <w:spacing w:beforeLines="50" w:before="120" w:afterLines="50" w:after="120" w:line="40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lastRenderedPageBreak/>
        <w:t>十五、采购文件及其补遗文件、投标文件和有关说明承诺是本合同不可分割的部分，为本合同的重要补充内容，与本合同具有同等法律效力。</w:t>
      </w:r>
    </w:p>
    <w:p w:rsidR="0085026E" w:rsidRPr="00A57454" w:rsidRDefault="0085026E" w:rsidP="00460345">
      <w:pPr>
        <w:spacing w:beforeLines="50" w:before="120" w:afterLines="50" w:after="120" w:line="40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十六、</w:t>
      </w:r>
      <w:r w:rsidRPr="00A57454">
        <w:rPr>
          <w:rFonts w:ascii="微软雅黑" w:eastAsia="微软雅黑" w:hAnsi="微软雅黑"/>
          <w:color w:val="000000"/>
          <w:kern w:val="0"/>
          <w:sz w:val="22"/>
        </w:rPr>
        <w:t>本合同一式</w:t>
      </w:r>
      <w:r w:rsidRPr="00A57454">
        <w:rPr>
          <w:rFonts w:ascii="微软雅黑" w:eastAsia="微软雅黑" w:hAnsi="微软雅黑" w:hint="eastAsia"/>
          <w:color w:val="000000"/>
          <w:kern w:val="0"/>
          <w:sz w:val="22"/>
        </w:rPr>
        <w:t>5</w:t>
      </w:r>
      <w:r w:rsidRPr="00A57454">
        <w:rPr>
          <w:rFonts w:ascii="微软雅黑" w:eastAsia="微软雅黑" w:hAnsi="微软雅黑"/>
          <w:color w:val="000000"/>
          <w:kern w:val="0"/>
          <w:sz w:val="22"/>
        </w:rPr>
        <w:t>份，甲方持</w:t>
      </w:r>
      <w:r w:rsidRPr="00A57454">
        <w:rPr>
          <w:rFonts w:ascii="微软雅黑" w:eastAsia="微软雅黑" w:hAnsi="微软雅黑" w:hint="eastAsia"/>
          <w:color w:val="000000"/>
          <w:kern w:val="0"/>
          <w:sz w:val="22"/>
        </w:rPr>
        <w:t xml:space="preserve">4 </w:t>
      </w:r>
      <w:r w:rsidRPr="00A57454">
        <w:rPr>
          <w:rFonts w:ascii="微软雅黑" w:eastAsia="微软雅黑" w:hAnsi="微软雅黑"/>
          <w:color w:val="000000"/>
          <w:kern w:val="0"/>
          <w:sz w:val="22"/>
        </w:rPr>
        <w:t>份，</w:t>
      </w:r>
      <w:r w:rsidRPr="00A57454">
        <w:rPr>
          <w:rFonts w:ascii="微软雅黑" w:eastAsia="微软雅黑" w:hAnsi="微软雅黑" w:hint="eastAsia"/>
          <w:color w:val="000000"/>
          <w:kern w:val="0"/>
          <w:sz w:val="22"/>
        </w:rPr>
        <w:t>乙</w:t>
      </w:r>
      <w:r w:rsidRPr="00A57454">
        <w:rPr>
          <w:rFonts w:ascii="微软雅黑" w:eastAsia="微软雅黑" w:hAnsi="微软雅黑"/>
          <w:color w:val="000000"/>
          <w:kern w:val="0"/>
          <w:sz w:val="22"/>
        </w:rPr>
        <w:t>方持</w:t>
      </w:r>
      <w:r w:rsidRPr="00A57454">
        <w:rPr>
          <w:rFonts w:ascii="微软雅黑" w:eastAsia="微软雅黑" w:hAnsi="微软雅黑" w:hint="eastAsia"/>
          <w:color w:val="000000"/>
          <w:kern w:val="0"/>
          <w:sz w:val="22"/>
        </w:rPr>
        <w:t>1</w:t>
      </w:r>
      <w:r w:rsidRPr="00A57454">
        <w:rPr>
          <w:rFonts w:ascii="微软雅黑" w:eastAsia="微软雅黑" w:hAnsi="微软雅黑"/>
          <w:color w:val="000000"/>
          <w:kern w:val="0"/>
          <w:sz w:val="22"/>
        </w:rPr>
        <w:t>份。</w:t>
      </w:r>
    </w:p>
    <w:p w:rsidR="0085026E" w:rsidRPr="00A57454" w:rsidRDefault="0085026E" w:rsidP="0085026E">
      <w:pPr>
        <w:widowControl/>
        <w:spacing w:before="100" w:beforeAutospacing="1" w:after="100" w:afterAutospacing="1"/>
        <w:jc w:val="left"/>
        <w:rPr>
          <w:rFonts w:ascii="微软雅黑" w:eastAsia="微软雅黑" w:hAnsi="微软雅黑"/>
          <w:b/>
          <w:color w:val="000000"/>
          <w:kern w:val="0"/>
          <w:sz w:val="22"/>
        </w:rPr>
      </w:pPr>
      <w:r w:rsidRPr="00A57454">
        <w:rPr>
          <w:rFonts w:ascii="微软雅黑" w:eastAsia="微软雅黑" w:hAnsi="微软雅黑" w:hint="eastAsia"/>
          <w:b/>
          <w:color w:val="000000"/>
          <w:kern w:val="0"/>
          <w:sz w:val="22"/>
        </w:rPr>
        <w:t>附件：详细设备请单及技术指标</w:t>
      </w:r>
    </w:p>
    <w:tbl>
      <w:tblPr>
        <w:tblW w:w="93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929"/>
        <w:gridCol w:w="3062"/>
        <w:gridCol w:w="4343"/>
      </w:tblGrid>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甲方：陕西师范大学</w:t>
            </w:r>
          </w:p>
        </w:tc>
        <w:tc>
          <w:tcPr>
            <w:tcW w:w="4343" w:type="dxa"/>
            <w:vAlign w:val="center"/>
          </w:tcPr>
          <w:p w:rsidR="0085026E" w:rsidRPr="00A57454" w:rsidRDefault="0085026E" w:rsidP="00E32A9F">
            <w:pPr>
              <w:widowControl/>
              <w:spacing w:before="100" w:beforeAutospacing="1" w:after="100" w:afterAutospacing="1" w:line="440" w:lineRule="exact"/>
              <w:ind w:left="770" w:hangingChars="350" w:hanging="770"/>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乙方：XXX</w:t>
            </w:r>
          </w:p>
        </w:tc>
      </w:tr>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法人或委托代理人：</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法人或委托代理人：</w:t>
            </w:r>
          </w:p>
        </w:tc>
      </w:tr>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开户银行：中国建设银行西安小寨支行</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开户银行：XXX</w:t>
            </w:r>
          </w:p>
        </w:tc>
      </w:tr>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账号：</w:t>
            </w:r>
            <w:r w:rsidRPr="00A57454">
              <w:rPr>
                <w:rFonts w:ascii="微软雅黑" w:eastAsia="微软雅黑" w:hAnsi="微软雅黑"/>
                <w:color w:val="000000"/>
                <w:kern w:val="0"/>
                <w:sz w:val="22"/>
              </w:rPr>
              <w:t>61001925200050001702</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账号：XXX</w:t>
            </w:r>
          </w:p>
        </w:tc>
      </w:tr>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地址：陕西省西安市西长安街620号</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地址： XXX</w:t>
            </w:r>
          </w:p>
        </w:tc>
      </w:tr>
      <w:tr w:rsidR="0085026E" w:rsidRPr="00A57454" w:rsidTr="00E32A9F">
        <w:trPr>
          <w:trHeight w:val="510"/>
          <w:jc w:val="center"/>
        </w:trPr>
        <w:tc>
          <w:tcPr>
            <w:tcW w:w="1929"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经办人： XXX</w:t>
            </w:r>
          </w:p>
        </w:tc>
        <w:tc>
          <w:tcPr>
            <w:tcW w:w="3062"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 xml:space="preserve">经办人签字: </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联系人：XXX</w:t>
            </w:r>
          </w:p>
        </w:tc>
      </w:tr>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经办人电话（手机）：XXX</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联系人电话（手机）：XXX</w:t>
            </w:r>
          </w:p>
        </w:tc>
      </w:tr>
      <w:tr w:rsidR="0085026E" w:rsidRPr="00A57454" w:rsidTr="00E32A9F">
        <w:trPr>
          <w:trHeight w:val="510"/>
          <w:jc w:val="center"/>
        </w:trPr>
        <w:tc>
          <w:tcPr>
            <w:tcW w:w="4991" w:type="dxa"/>
            <w:gridSpan w:val="2"/>
            <w:vAlign w:val="center"/>
          </w:tcPr>
          <w:p w:rsidR="0085026E" w:rsidRPr="00A57454" w:rsidRDefault="0085026E" w:rsidP="00E32A9F">
            <w:pPr>
              <w:rPr>
                <w:rFonts w:ascii="微软雅黑" w:eastAsia="微软雅黑" w:hAnsi="微软雅黑"/>
                <w:color w:val="000000"/>
                <w:sz w:val="22"/>
              </w:rPr>
            </w:pPr>
            <w:r w:rsidRPr="00A57454">
              <w:rPr>
                <w:rFonts w:ascii="微软雅黑" w:eastAsia="微软雅黑" w:hAnsi="微软雅黑" w:hint="eastAsia"/>
                <w:color w:val="000000"/>
                <w:kern w:val="0"/>
                <w:sz w:val="22"/>
              </w:rPr>
              <w:t>税号：61011343523253X</w:t>
            </w:r>
          </w:p>
        </w:tc>
        <w:tc>
          <w:tcPr>
            <w:tcW w:w="4343" w:type="dxa"/>
            <w:vAlign w:val="center"/>
          </w:tcPr>
          <w:p w:rsidR="0085026E" w:rsidRPr="00A57454" w:rsidRDefault="0085026E" w:rsidP="00E32A9F">
            <w:pPr>
              <w:widowControl/>
              <w:spacing w:before="100" w:beforeAutospacing="1" w:after="100" w:afterAutospacing="1" w:line="440" w:lineRule="exact"/>
              <w:jc w:val="lef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联系人邮箱：XXX</w:t>
            </w:r>
          </w:p>
        </w:tc>
      </w:tr>
      <w:tr w:rsidR="0085026E" w:rsidRPr="00A57454" w:rsidTr="00E32A9F">
        <w:trPr>
          <w:trHeight w:val="510"/>
          <w:jc w:val="center"/>
        </w:trPr>
        <w:tc>
          <w:tcPr>
            <w:tcW w:w="4991" w:type="dxa"/>
            <w:gridSpan w:val="2"/>
            <w:vAlign w:val="center"/>
          </w:tcPr>
          <w:p w:rsidR="0085026E" w:rsidRPr="00A57454" w:rsidRDefault="0085026E" w:rsidP="00E32A9F">
            <w:pPr>
              <w:widowControl/>
              <w:spacing w:before="100" w:beforeAutospacing="1" w:after="100" w:afterAutospacing="1" w:line="44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签订日期：_______年_____月_____日</w:t>
            </w:r>
          </w:p>
        </w:tc>
        <w:tc>
          <w:tcPr>
            <w:tcW w:w="4343" w:type="dxa"/>
            <w:vAlign w:val="center"/>
          </w:tcPr>
          <w:p w:rsidR="0085026E" w:rsidRPr="00A57454" w:rsidRDefault="0085026E" w:rsidP="00E32A9F">
            <w:pPr>
              <w:widowControl/>
              <w:spacing w:before="100" w:beforeAutospacing="1" w:after="100" w:afterAutospacing="1" w:line="440" w:lineRule="exact"/>
              <w:rPr>
                <w:rFonts w:ascii="微软雅黑" w:eastAsia="微软雅黑" w:hAnsi="微软雅黑"/>
                <w:color w:val="000000"/>
                <w:kern w:val="0"/>
                <w:sz w:val="22"/>
              </w:rPr>
            </w:pPr>
            <w:r w:rsidRPr="00A57454">
              <w:rPr>
                <w:rFonts w:ascii="微软雅黑" w:eastAsia="微软雅黑" w:hAnsi="微软雅黑" w:hint="eastAsia"/>
                <w:color w:val="000000"/>
                <w:kern w:val="0"/>
                <w:sz w:val="22"/>
              </w:rPr>
              <w:t>签订日期：_______年_____月_____日</w:t>
            </w:r>
          </w:p>
        </w:tc>
      </w:tr>
    </w:tbl>
    <w:p w:rsidR="0085026E" w:rsidRDefault="0085026E" w:rsidP="0085026E">
      <w:pPr>
        <w:widowControl/>
        <w:spacing w:before="100" w:beforeAutospacing="1" w:after="100" w:afterAutospacing="1"/>
        <w:jc w:val="left"/>
        <w:rPr>
          <w:rFonts w:ascii="微软雅黑" w:eastAsia="微软雅黑" w:hAnsi="微软雅黑"/>
          <w:color w:val="000000"/>
          <w:kern w:val="0"/>
          <w:sz w:val="24"/>
        </w:rPr>
      </w:pPr>
    </w:p>
    <w:p w:rsidR="0085026E" w:rsidRDefault="0085026E" w:rsidP="0085026E">
      <w:pPr>
        <w:widowControl/>
        <w:spacing w:before="100" w:beforeAutospacing="1" w:after="100" w:afterAutospacing="1"/>
        <w:jc w:val="left"/>
        <w:rPr>
          <w:rFonts w:ascii="微软雅黑" w:eastAsia="微软雅黑" w:hAnsi="微软雅黑"/>
          <w:color w:val="000000"/>
          <w:kern w:val="0"/>
          <w:sz w:val="24"/>
        </w:rPr>
      </w:pPr>
    </w:p>
    <w:p w:rsidR="0085026E" w:rsidRDefault="0085026E" w:rsidP="0085026E">
      <w:pPr>
        <w:widowControl/>
        <w:spacing w:before="100" w:beforeAutospacing="1" w:after="100" w:afterAutospacing="1"/>
        <w:jc w:val="left"/>
        <w:rPr>
          <w:rFonts w:ascii="微软雅黑" w:eastAsia="微软雅黑" w:hAnsi="微软雅黑"/>
          <w:color w:val="000000"/>
          <w:kern w:val="0"/>
          <w:sz w:val="24"/>
        </w:rPr>
      </w:pPr>
    </w:p>
    <w:p w:rsidR="0085026E" w:rsidRDefault="0085026E" w:rsidP="0085026E">
      <w:pPr>
        <w:widowControl/>
        <w:spacing w:before="100" w:beforeAutospacing="1" w:after="100" w:afterAutospacing="1"/>
        <w:jc w:val="left"/>
        <w:rPr>
          <w:rFonts w:ascii="微软雅黑" w:eastAsia="微软雅黑" w:hAnsi="微软雅黑"/>
          <w:color w:val="000000"/>
          <w:kern w:val="0"/>
          <w:sz w:val="24"/>
        </w:rPr>
      </w:pPr>
    </w:p>
    <w:p w:rsidR="0085026E" w:rsidRDefault="0085026E" w:rsidP="0085026E">
      <w:pPr>
        <w:widowControl/>
        <w:spacing w:before="100" w:beforeAutospacing="1" w:after="100" w:afterAutospacing="1"/>
        <w:jc w:val="left"/>
        <w:rPr>
          <w:rFonts w:ascii="微软雅黑" w:eastAsia="微软雅黑" w:hAnsi="微软雅黑"/>
          <w:color w:val="000000"/>
          <w:kern w:val="0"/>
          <w:sz w:val="24"/>
        </w:rPr>
      </w:pPr>
    </w:p>
    <w:p w:rsidR="0018382E" w:rsidRDefault="0018382E" w:rsidP="005760D0">
      <w:pPr>
        <w:spacing w:beforeLines="50" w:before="120" w:line="360" w:lineRule="exact"/>
        <w:ind w:firstLineChars="1100" w:firstLine="2640"/>
        <w:rPr>
          <w:rFonts w:ascii="微软雅黑" w:eastAsia="微软雅黑" w:hAnsi="微软雅黑"/>
          <w:color w:val="000000"/>
          <w:kern w:val="0"/>
          <w:sz w:val="24"/>
        </w:rPr>
      </w:pPr>
    </w:p>
    <w:sectPr w:rsidR="0018382E" w:rsidSect="005760D0">
      <w:footerReference w:type="even" r:id="rId13"/>
      <w:footerReference w:type="default" r:id="rId14"/>
      <w:footerReference w:type="first" r:id="rId15"/>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DA" w:rsidRDefault="00D362DA">
      <w:r>
        <w:separator/>
      </w:r>
    </w:p>
  </w:endnote>
  <w:endnote w:type="continuationSeparator" w:id="0">
    <w:p w:rsidR="00D362DA" w:rsidRDefault="00D3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黑简体">
    <w:altName w:val="宋体"/>
    <w:charset w:val="86"/>
    <w:family w:val="roman"/>
    <w:pitch w:val="default"/>
    <w:sig w:usb0="00000001" w:usb1="080E0000" w:usb2="00000010" w:usb3="00000000" w:csb0="00040000" w:csb1="00000000"/>
  </w:font>
  <w:font w:name="长城仿宋">
    <w:altName w:val="黑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D3" w:rsidRDefault="00B20BD3" w:rsidP="005D48D6">
    <w:pPr>
      <w:pStyle w:val="af3"/>
      <w:ind w:firstLineChars="1000" w:firstLine="1800"/>
    </w:pPr>
    <w:r>
      <w:rPr>
        <w:rFonts w:hint="eastAsia"/>
      </w:rPr>
      <w:t>第</w:t>
    </w:r>
    <w:r>
      <w:fldChar w:fldCharType="begin"/>
    </w:r>
    <w:r>
      <w:instrText>PAGE   \* MERGEFORMAT</w:instrText>
    </w:r>
    <w:r>
      <w:fldChar w:fldCharType="separate"/>
    </w:r>
    <w:r w:rsidR="00FF2522" w:rsidRPr="00FF2522">
      <w:rPr>
        <w:noProof/>
        <w:lang w:val="zh-CN"/>
      </w:rPr>
      <w:t>5</w:t>
    </w:r>
    <w:r>
      <w:rPr>
        <w:noProof/>
        <w:lang w:val="zh-CN"/>
      </w:rPr>
      <w:fldChar w:fldCharType="end"/>
    </w:r>
    <w:r>
      <w:rPr>
        <w:rFonts w:hint="eastAsia"/>
      </w:rPr>
      <w:t>页</w:t>
    </w:r>
    <w:r>
      <w:rPr>
        <w:rFonts w:hint="eastAsia"/>
      </w:rPr>
      <w:t xml:space="preserve">      </w:t>
    </w:r>
    <w:r>
      <w:rPr>
        <w:rFonts w:ascii="微软雅黑" w:eastAsia="微软雅黑" w:hAnsi="微软雅黑"/>
        <w:u w:val="single"/>
      </w:rPr>
      <w:t>陕西师范大学物资设备采购招标管理</w:t>
    </w:r>
    <w:r>
      <w:rPr>
        <w:rFonts w:ascii="微软雅黑" w:eastAsia="微软雅黑" w:hAnsi="微软雅黑" w:hint="eastAsia"/>
        <w:u w:val="single"/>
      </w:rPr>
      <w:t>办公室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D3" w:rsidRDefault="00B20BD3">
    <w:pPr>
      <w:pStyle w:val="af3"/>
      <w:framePr w:wrap="around" w:vAnchor="text" w:hAnchor="margin" w:xAlign="center" w:y="1"/>
      <w:rPr>
        <w:rStyle w:val="a8"/>
      </w:rPr>
    </w:pPr>
    <w:r>
      <w:fldChar w:fldCharType="begin"/>
    </w:r>
    <w:r>
      <w:rPr>
        <w:rStyle w:val="a8"/>
      </w:rPr>
      <w:instrText xml:space="preserve">PAGE  </w:instrText>
    </w:r>
    <w:r>
      <w:fldChar w:fldCharType="end"/>
    </w:r>
  </w:p>
  <w:p w:rsidR="00B20BD3" w:rsidRDefault="00B20BD3">
    <w:pPr>
      <w:pStyle w:val="af3"/>
    </w:pPr>
  </w:p>
  <w:p w:rsidR="00B20BD3" w:rsidRDefault="00B20B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D3" w:rsidRDefault="00B20BD3">
    <w:pPr>
      <w:pStyle w:val="af3"/>
      <w:jc w:val="center"/>
    </w:pPr>
    <w:r>
      <w:rPr>
        <w:rFonts w:hint="eastAsia"/>
      </w:rPr>
      <w:t>第</w:t>
    </w:r>
    <w:r>
      <w:fldChar w:fldCharType="begin"/>
    </w:r>
    <w:r>
      <w:instrText>PAGE   \* MERGEFORMAT</w:instrText>
    </w:r>
    <w:r>
      <w:fldChar w:fldCharType="separate"/>
    </w:r>
    <w:r w:rsidR="00007F02" w:rsidRPr="00007F02">
      <w:rPr>
        <w:noProof/>
        <w:lang w:val="zh-CN"/>
      </w:rPr>
      <w:t>35</w:t>
    </w:r>
    <w:r>
      <w:rPr>
        <w:noProof/>
        <w:lang w:val="zh-CN"/>
      </w:rPr>
      <w:fldChar w:fldCharType="end"/>
    </w:r>
    <w:r>
      <w:rPr>
        <w:rFonts w:hint="eastAsia"/>
      </w:rPr>
      <w:t>页</w:t>
    </w:r>
    <w:r>
      <w:rPr>
        <w:rFonts w:hint="eastAsia"/>
      </w:rPr>
      <w:t xml:space="preserve">       </w:t>
    </w:r>
    <w:r>
      <w:rPr>
        <w:rFonts w:ascii="微软雅黑" w:eastAsia="微软雅黑" w:hAnsi="微软雅黑"/>
        <w:u w:val="single"/>
      </w:rPr>
      <w:t>陕西师范大学物资设备采购招标管理</w:t>
    </w:r>
    <w:r>
      <w:rPr>
        <w:rFonts w:ascii="微软雅黑" w:eastAsia="微软雅黑" w:hAnsi="微软雅黑" w:hint="eastAsia"/>
        <w:u w:val="single"/>
      </w:rPr>
      <w:t>办公室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D3" w:rsidRDefault="00B20BD3">
    <w:pPr>
      <w:pStyle w:val="af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DA" w:rsidRDefault="00D362DA">
      <w:r>
        <w:separator/>
      </w:r>
    </w:p>
  </w:footnote>
  <w:footnote w:type="continuationSeparator" w:id="0">
    <w:p w:rsidR="00D362DA" w:rsidRDefault="00D3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D3" w:rsidRDefault="00B20BD3">
    <w:pPr>
      <w:jc w:val="right"/>
    </w:pPr>
    <w:r>
      <w:rPr>
        <w:rFonts w:ascii="微软雅黑" w:eastAsia="微软雅黑" w:hAnsi="微软雅黑" w:cs="仿宋" w:hint="eastAsia"/>
        <w:sz w:val="18"/>
        <w:szCs w:val="18"/>
        <w:u w:val="single"/>
      </w:rPr>
      <w:t>陕西师范大学采购文件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lvlText w:val="%1."/>
      <w:lvlJc w:val="left"/>
      <w:pPr>
        <w:tabs>
          <w:tab w:val="num" w:pos="360"/>
        </w:tabs>
        <w:ind w:left="360" w:hanging="360"/>
      </w:pPr>
    </w:lvl>
  </w:abstractNum>
  <w:abstractNum w:abstractNumId="1">
    <w:nsid w:val="0000000B"/>
    <w:multiLevelType w:val="multilevel"/>
    <w:tmpl w:val="0000000B"/>
    <w:lvl w:ilvl="0">
      <w:start w:val="1"/>
      <w:numFmt w:val="chineseCountingThousand"/>
      <w:lvlText w:val="第%1章"/>
      <w:lvlJc w:val="left"/>
      <w:pPr>
        <w:ind w:left="397" w:hanging="397"/>
      </w:pPr>
      <w:rPr>
        <w:rFonts w:hint="eastAsia"/>
      </w:rPr>
    </w:lvl>
    <w:lvl w:ilvl="1">
      <w:start w:val="1"/>
      <w:numFmt w:val="decimal"/>
      <w:isLgl/>
      <w:lvlText w:val="%1.%2"/>
      <w:lvlJc w:val="left"/>
      <w:pPr>
        <w:ind w:left="681" w:hanging="397"/>
      </w:pPr>
      <w:rPr>
        <w:rFonts w:hint="eastAsia"/>
        <w:lang w:val="en-US"/>
      </w:rPr>
    </w:lvl>
    <w:lvl w:ilvl="2">
      <w:start w:val="1"/>
      <w:numFmt w:val="decimal"/>
      <w:isLgl/>
      <w:lvlText w:val="%1.%2.%3"/>
      <w:lvlJc w:val="left"/>
      <w:pPr>
        <w:tabs>
          <w:tab w:val="num" w:pos="1277"/>
        </w:tabs>
        <w:ind w:left="823" w:hanging="397"/>
      </w:pPr>
      <w:rPr>
        <w:rFonts w:hint="eastAsia"/>
        <w:b w:val="0"/>
        <w:bCs w:val="0"/>
        <w:i w:val="0"/>
        <w:iCs w:val="0"/>
        <w:caps w:val="0"/>
        <w:smallCaps w:val="0"/>
        <w:strike w:val="0"/>
        <w:dstrike w:val="0"/>
        <w:vanish w:val="0"/>
        <w:spacing w:val="0"/>
        <w:position w:val="0"/>
        <w:u w:val="none"/>
        <w:vertAlign w:val="baseline"/>
        <w:em w:val="none"/>
        <w:lang w:val="de-DE"/>
      </w:rPr>
    </w:lvl>
    <w:lvl w:ilvl="3">
      <w:start w:val="1"/>
      <w:numFmt w:val="decimal"/>
      <w:isLgl/>
      <w:lvlText w:val="%1.%2.%3.%4"/>
      <w:lvlJc w:val="left"/>
      <w:pPr>
        <w:tabs>
          <w:tab w:val="num" w:pos="1276"/>
        </w:tabs>
        <w:ind w:left="397" w:hanging="397"/>
      </w:pPr>
      <w:rPr>
        <w:rFonts w:hint="eastAsia"/>
        <w:sz w:val="24"/>
        <w:szCs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26"/>
    <w:multiLevelType w:val="multilevel"/>
    <w:tmpl w:val="00000026"/>
    <w:lvl w:ilvl="0">
      <w:start w:val="1"/>
      <w:numFmt w:val="chineseCountingThousand"/>
      <w:lvlText w:val="%1"/>
      <w:lvlJc w:val="left"/>
      <w:pPr>
        <w:tabs>
          <w:tab w:val="num" w:pos="3405"/>
        </w:tabs>
        <w:ind w:left="3405" w:hanging="465"/>
      </w:pPr>
      <w:rPr>
        <w:rFonts w:ascii="宋体" w:eastAsia="宋体" w:hAnsi="Times New Roman" w:cs="Times New Roman" w:hint="eastAsia"/>
      </w:rPr>
    </w:lvl>
    <w:lvl w:ilvl="1">
      <w:start w:val="1"/>
      <w:numFmt w:val="decimal"/>
      <w:lvlText w:val="（%2）"/>
      <w:lvlJc w:val="left"/>
      <w:pPr>
        <w:ind w:left="1130" w:hanging="420"/>
      </w:pPr>
      <w:rPr>
        <w:rFonts w:hint="default"/>
      </w:rPr>
    </w:lvl>
    <w:lvl w:ilvl="2">
      <w:start w:val="1"/>
      <w:numFmt w:val="decimal"/>
      <w:lvlText w:val="%3、"/>
      <w:lvlJc w:val="left"/>
      <w:pPr>
        <w:tabs>
          <w:tab w:val="num" w:pos="1710"/>
        </w:tabs>
        <w:ind w:left="1710" w:hanging="870"/>
      </w:pPr>
      <w:rPr>
        <w:rFonts w:hint="eastAsia"/>
      </w:rPr>
    </w:lvl>
    <w:lvl w:ilvl="3">
      <w:start w:val="1"/>
      <w:numFmt w:val="decimal"/>
      <w:lvlText w:val="%4．"/>
      <w:lvlJc w:val="left"/>
      <w:pPr>
        <w:tabs>
          <w:tab w:val="num" w:pos="1620"/>
        </w:tabs>
        <w:ind w:left="1620" w:hanging="360"/>
      </w:pPr>
      <w:rPr>
        <w:rFonts w:hint="default"/>
      </w:rPr>
    </w:lvl>
    <w:lvl w:ilvl="4">
      <w:start w:val="1"/>
      <w:numFmt w:val="japaneseCounting"/>
      <w:lvlText w:val="（%5）"/>
      <w:lvlJc w:val="left"/>
      <w:pPr>
        <w:tabs>
          <w:tab w:val="num" w:pos="2400"/>
        </w:tabs>
        <w:ind w:left="2400" w:hanging="720"/>
      </w:pPr>
      <w:rPr>
        <w:rFonts w:hint="default"/>
      </w:rPr>
    </w:lvl>
    <w:lvl w:ilvl="5">
      <w:start w:val="2"/>
      <w:numFmt w:val="decimal"/>
      <w:lvlText w:val="%6."/>
      <w:lvlJc w:val="left"/>
      <w:pPr>
        <w:tabs>
          <w:tab w:val="num" w:pos="2460"/>
        </w:tabs>
        <w:ind w:left="2460" w:hanging="360"/>
      </w:pPr>
      <w:rPr>
        <w:rFonts w:cs="宋体" w:hint="default"/>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
    <w:nsid w:val="0000002D"/>
    <w:multiLevelType w:val="singleLevel"/>
    <w:tmpl w:val="0000002D"/>
    <w:lvl w:ilvl="0">
      <w:start w:val="1"/>
      <w:numFmt w:val="decimal"/>
      <w:lvlText w:val="（%1）"/>
      <w:lvlJc w:val="left"/>
      <w:pPr>
        <w:ind w:left="420" w:hanging="420"/>
      </w:pPr>
      <w:rPr>
        <w:rFonts w:hint="default"/>
        <w:color w:val="000000"/>
      </w:rPr>
    </w:lvl>
  </w:abstractNum>
  <w:abstractNum w:abstractNumId="4">
    <w:nsid w:val="004E4F11"/>
    <w:multiLevelType w:val="hybridMultilevel"/>
    <w:tmpl w:val="1612226C"/>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EB73F1"/>
    <w:multiLevelType w:val="hybridMultilevel"/>
    <w:tmpl w:val="632E36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6441F4"/>
    <w:multiLevelType w:val="hybridMultilevel"/>
    <w:tmpl w:val="C39835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5827FEA"/>
    <w:multiLevelType w:val="multilevel"/>
    <w:tmpl w:val="8246218A"/>
    <w:styleLink w:val="3"/>
    <w:lvl w:ilvl="0">
      <w:start w:val="1"/>
      <w:numFmt w:val="decimal"/>
      <w:lvlText w:val="第%1章"/>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6744DCA"/>
    <w:multiLevelType w:val="multilevel"/>
    <w:tmpl w:val="06744DCA"/>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73352A3"/>
    <w:multiLevelType w:val="hybridMultilevel"/>
    <w:tmpl w:val="211E04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852452"/>
    <w:multiLevelType w:val="hybridMultilevel"/>
    <w:tmpl w:val="BDE8EEEA"/>
    <w:lvl w:ilvl="0" w:tplc="3A7E62FE">
      <w:start w:val="1"/>
      <w:numFmt w:val="decimal"/>
      <w:lvlText w:val="%1."/>
      <w:lvlJc w:val="left"/>
      <w:pPr>
        <w:ind w:left="660" w:hanging="420"/>
      </w:pPr>
      <w:rPr>
        <w:rFonts w:ascii="微软雅黑" w:eastAsia="微软雅黑" w:hAnsi="微软雅黑" w:hint="eastAsia"/>
        <w:b w:val="0"/>
        <w:sz w:val="22"/>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1">
    <w:nsid w:val="07D77549"/>
    <w:multiLevelType w:val="hybridMultilevel"/>
    <w:tmpl w:val="68526B70"/>
    <w:lvl w:ilvl="0" w:tplc="A4C485A6">
      <w:start w:val="1"/>
      <w:numFmt w:val="decimal"/>
      <w:lvlText w:val="%1"/>
      <w:lvlJc w:val="left"/>
      <w:pPr>
        <w:ind w:left="562" w:hanging="420"/>
      </w:pPr>
      <w:rPr>
        <w:rFonts w:hint="eastAsia"/>
      </w:rPr>
    </w:lvl>
    <w:lvl w:ilvl="1" w:tplc="04090019">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2">
    <w:nsid w:val="0CD74A3A"/>
    <w:multiLevelType w:val="hybridMultilevel"/>
    <w:tmpl w:val="CA02446A"/>
    <w:lvl w:ilvl="0" w:tplc="A4C485A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DED60F4"/>
    <w:multiLevelType w:val="hybridMultilevel"/>
    <w:tmpl w:val="CA7EC724"/>
    <w:lvl w:ilvl="0" w:tplc="8108B632">
      <w:start w:val="1"/>
      <w:numFmt w:val="decimal"/>
      <w:lvlText w:val="(%1)"/>
      <w:lvlJc w:val="left"/>
      <w:pPr>
        <w:ind w:left="420" w:hanging="420"/>
      </w:pPr>
      <w:rPr>
        <w:rFonts w:hint="eastAsia"/>
      </w:rPr>
    </w:lvl>
    <w:lvl w:ilvl="1" w:tplc="5EC63C4C">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E4E6BF2"/>
    <w:multiLevelType w:val="hybridMultilevel"/>
    <w:tmpl w:val="97528AE4"/>
    <w:lvl w:ilvl="0" w:tplc="0C4E4B14">
      <w:start w:val="1"/>
      <w:numFmt w:val="decimalEnclosedCircle"/>
      <w:lvlText w:val="%1"/>
      <w:lvlJc w:val="left"/>
      <w:pPr>
        <w:ind w:left="720" w:hanging="360"/>
      </w:pPr>
      <w:rPr>
        <w:rFonts w:hint="default"/>
        <w:sz w:val="32"/>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17CB0D0C"/>
    <w:multiLevelType w:val="multilevel"/>
    <w:tmpl w:val="B0A8B738"/>
    <w:styleLink w:val="2"/>
    <w:lvl w:ilvl="0">
      <w:start w:val="1"/>
      <w:numFmt w:val="decimal"/>
      <w:lvlText w:val="%1"/>
      <w:lvlJc w:val="left"/>
      <w:pPr>
        <w:tabs>
          <w:tab w:val="num" w:pos="0"/>
        </w:tabs>
        <w:ind w:left="284" w:hanging="284"/>
      </w:pPr>
      <w:rPr>
        <w:rFonts w:hint="eastAsia"/>
      </w:rPr>
    </w:lvl>
    <w:lvl w:ilvl="1">
      <w:start w:val="1"/>
      <w:numFmt w:val="decimal"/>
      <w:lvlText w:val="%1.%2"/>
      <w:lvlJc w:val="left"/>
      <w:pPr>
        <w:tabs>
          <w:tab w:val="num" w:pos="0"/>
        </w:tabs>
        <w:ind w:left="567" w:hanging="567"/>
      </w:pPr>
      <w:rPr>
        <w:rFonts w:hint="eastAsia"/>
      </w:rPr>
    </w:lvl>
    <w:lvl w:ilvl="2">
      <w:start w:val="1"/>
      <w:numFmt w:val="decimal"/>
      <w:lvlText w:val="%1.%2.%3"/>
      <w:lvlJc w:val="left"/>
      <w:pPr>
        <w:tabs>
          <w:tab w:val="num" w:pos="0"/>
        </w:tabs>
        <w:ind w:left="851" w:hanging="851"/>
      </w:pPr>
      <w:rPr>
        <w:rFonts w:hint="eastAsia"/>
      </w:rPr>
    </w:lvl>
    <w:lvl w:ilvl="3">
      <w:start w:val="1"/>
      <w:numFmt w:val="decimal"/>
      <w:lvlText w:val="%1.%2.%3.%4"/>
      <w:lvlJc w:val="left"/>
      <w:pPr>
        <w:tabs>
          <w:tab w:val="num" w:pos="0"/>
        </w:tabs>
        <w:ind w:left="1134" w:hanging="1134"/>
      </w:pPr>
      <w:rPr>
        <w:rFonts w:hint="eastAsia"/>
      </w:rPr>
    </w:lvl>
    <w:lvl w:ilvl="4">
      <w:start w:val="1"/>
      <w:numFmt w:val="decimal"/>
      <w:lvlText w:val="%1.%2.%3.%4.%5"/>
      <w:lvlJc w:val="left"/>
      <w:pPr>
        <w:tabs>
          <w:tab w:val="num" w:pos="0"/>
        </w:tabs>
        <w:ind w:left="1418" w:hanging="1418"/>
      </w:pPr>
      <w:rPr>
        <w:rFonts w:hint="eastAsia"/>
      </w:rPr>
    </w:lvl>
    <w:lvl w:ilvl="5">
      <w:start w:val="1"/>
      <w:numFmt w:val="decimal"/>
      <w:lvlText w:val="%1.%2.%3.%4.%5.%6"/>
      <w:lvlJc w:val="left"/>
      <w:pPr>
        <w:tabs>
          <w:tab w:val="num" w:pos="0"/>
        </w:tabs>
        <w:ind w:left="1701" w:hanging="1701"/>
      </w:pPr>
      <w:rPr>
        <w:rFonts w:hint="eastAsia"/>
      </w:rPr>
    </w:lvl>
    <w:lvl w:ilvl="6">
      <w:start w:val="1"/>
      <w:numFmt w:val="decimal"/>
      <w:lvlText w:val="%1.%2.%3.%4.%5.%6.%7"/>
      <w:lvlJc w:val="left"/>
      <w:pPr>
        <w:tabs>
          <w:tab w:val="num" w:pos="8311"/>
        </w:tabs>
        <w:ind w:left="3827" w:hanging="1276"/>
      </w:pPr>
      <w:rPr>
        <w:rFonts w:hint="eastAsia"/>
      </w:rPr>
    </w:lvl>
    <w:lvl w:ilvl="7">
      <w:start w:val="1"/>
      <w:numFmt w:val="decimal"/>
      <w:lvlText w:val="%1.%2.%3.%4.%5.%6.%7.%8"/>
      <w:lvlJc w:val="left"/>
      <w:pPr>
        <w:tabs>
          <w:tab w:val="num" w:pos="9456"/>
        </w:tabs>
        <w:ind w:left="4394" w:hanging="1418"/>
      </w:pPr>
      <w:rPr>
        <w:rFonts w:hint="eastAsia"/>
      </w:rPr>
    </w:lvl>
    <w:lvl w:ilvl="8">
      <w:start w:val="1"/>
      <w:numFmt w:val="decimal"/>
      <w:lvlText w:val="%1.%2.%3.%4.%5.%6.%7.%8.%9"/>
      <w:lvlJc w:val="left"/>
      <w:pPr>
        <w:tabs>
          <w:tab w:val="num" w:pos="10602"/>
        </w:tabs>
        <w:ind w:left="5102" w:hanging="1700"/>
      </w:pPr>
      <w:rPr>
        <w:rFonts w:hint="eastAsia"/>
      </w:rPr>
    </w:lvl>
  </w:abstractNum>
  <w:abstractNum w:abstractNumId="16">
    <w:nsid w:val="18D2698F"/>
    <w:multiLevelType w:val="hybridMultilevel"/>
    <w:tmpl w:val="FE4650EA"/>
    <w:lvl w:ilvl="0" w:tplc="90ACC44E">
      <w:start w:val="1"/>
      <w:numFmt w:val="decimalEnclosedCircle"/>
      <w:lvlText w:val="%1"/>
      <w:lvlJc w:val="left"/>
      <w:pPr>
        <w:ind w:left="420" w:hanging="42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9337C63"/>
    <w:multiLevelType w:val="multilevel"/>
    <w:tmpl w:val="3CFC0EDA"/>
    <w:styleLink w:val="4"/>
    <w:lvl w:ilvl="0">
      <w:start w:val="1"/>
      <w:numFmt w:val="decimal"/>
      <w:lvlText w:val="%1"/>
      <w:lvlJc w:val="left"/>
      <w:pPr>
        <w:ind w:left="850" w:hanging="425"/>
      </w:pPr>
      <w:rPr>
        <w:rFonts w:hint="eastAsia"/>
      </w:rPr>
    </w:lvl>
    <w:lvl w:ilvl="1">
      <w:start w:val="1"/>
      <w:numFmt w:val="decimal"/>
      <w:lvlText w:val="%1.%2"/>
      <w:lvlJc w:val="left"/>
      <w:pPr>
        <w:ind w:left="1417" w:hanging="567"/>
      </w:pPr>
      <w:rPr>
        <w:rFonts w:hint="eastAsia"/>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8">
    <w:nsid w:val="1A0279E5"/>
    <w:multiLevelType w:val="hybridMultilevel"/>
    <w:tmpl w:val="586A4456"/>
    <w:lvl w:ilvl="0" w:tplc="F9885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AF4466C"/>
    <w:multiLevelType w:val="multilevel"/>
    <w:tmpl w:val="1AF4466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lang w:val="en-US"/>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1B071133"/>
    <w:multiLevelType w:val="hybridMultilevel"/>
    <w:tmpl w:val="E3CEFE8E"/>
    <w:lvl w:ilvl="0" w:tplc="5577A9F2">
      <w:start w:val="1"/>
      <w:numFmt w:val="chineseCounting"/>
      <w:lvlText w:val="%1、"/>
      <w:lvlJc w:val="left"/>
      <w:pPr>
        <w:ind w:left="420" w:hanging="420"/>
      </w:pPr>
      <w:rPr>
        <w:rFont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B595CE8"/>
    <w:multiLevelType w:val="multilevel"/>
    <w:tmpl w:val="E0E2F09E"/>
    <w:styleLink w:val="1"/>
    <w:lvl w:ilvl="0">
      <w:start w:val="1"/>
      <w:numFmt w:val="decimal"/>
      <w:lvlText w:val="第%1章"/>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CE41DAF"/>
    <w:multiLevelType w:val="hybridMultilevel"/>
    <w:tmpl w:val="FBE084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EC76B12"/>
    <w:multiLevelType w:val="hybridMultilevel"/>
    <w:tmpl w:val="D3A2738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1F651D9D"/>
    <w:multiLevelType w:val="hybridMultilevel"/>
    <w:tmpl w:val="938C036C"/>
    <w:lvl w:ilvl="0" w:tplc="A282E7E2">
      <w:start w:val="1"/>
      <w:numFmt w:val="lowerLetter"/>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nsid w:val="1FDE3936"/>
    <w:multiLevelType w:val="hybridMultilevel"/>
    <w:tmpl w:val="F6AA8FA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1C95D6F"/>
    <w:multiLevelType w:val="hybridMultilevel"/>
    <w:tmpl w:val="5288A7EE"/>
    <w:lvl w:ilvl="0" w:tplc="FFE0D7A8">
      <w:start w:val="1"/>
      <w:numFmt w:val="decimal"/>
      <w:lvlText w:val="（%1）"/>
      <w:lvlJc w:val="left"/>
      <w:pPr>
        <w:ind w:left="960" w:hanging="420"/>
      </w:pPr>
      <w:rPr>
        <w:rFonts w:hint="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7">
    <w:nsid w:val="37770309"/>
    <w:multiLevelType w:val="multilevel"/>
    <w:tmpl w:val="59B83F22"/>
    <w:styleLink w:val="1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3A080411"/>
    <w:multiLevelType w:val="multilevel"/>
    <w:tmpl w:val="488A24F8"/>
    <w:styleLink w:val="7"/>
    <w:lvl w:ilvl="0">
      <w:start w:val="1"/>
      <w:numFmt w:val="decimal"/>
      <w:lvlText w:val="第%1条"/>
      <w:lvlJc w:val="left"/>
      <w:pPr>
        <w:ind w:left="1559" w:hanging="425"/>
      </w:pPr>
      <w:rPr>
        <w:rFonts w:hint="eastAsia"/>
        <w:b/>
        <w:sz w:val="30"/>
      </w:rPr>
    </w:lvl>
    <w:lvl w:ilvl="1">
      <w:start w:val="1"/>
      <w:numFmt w:val="decimal"/>
      <w:lvlText w:val="%1.%2"/>
      <w:lvlJc w:val="left"/>
      <w:pPr>
        <w:ind w:left="2126" w:hanging="567"/>
      </w:pPr>
      <w:rPr>
        <w:rFonts w:hint="eastAsia"/>
      </w:rPr>
    </w:lvl>
    <w:lvl w:ilvl="2">
      <w:start w:val="1"/>
      <w:numFmt w:val="decimal"/>
      <w:lvlText w:val="%1.%2.%3"/>
      <w:lvlJc w:val="left"/>
      <w:pPr>
        <w:ind w:left="2552" w:hanging="567"/>
      </w:pPr>
      <w:rPr>
        <w:rFonts w:hint="eastAsia"/>
      </w:rPr>
    </w:lvl>
    <w:lvl w:ilvl="3">
      <w:start w:val="1"/>
      <w:numFmt w:val="decimal"/>
      <w:lvlText w:val="%1.%2.%3.%4"/>
      <w:lvlJc w:val="left"/>
      <w:pPr>
        <w:ind w:left="3118" w:hanging="708"/>
      </w:pPr>
      <w:rPr>
        <w:rFonts w:hint="eastAsia"/>
      </w:rPr>
    </w:lvl>
    <w:lvl w:ilvl="4">
      <w:start w:val="1"/>
      <w:numFmt w:val="decimal"/>
      <w:lvlText w:val="%1.%2.%3.%4.%5"/>
      <w:lvlJc w:val="left"/>
      <w:pPr>
        <w:ind w:left="3685" w:hanging="850"/>
      </w:pPr>
      <w:rPr>
        <w:rFonts w:hint="eastAsia"/>
      </w:rPr>
    </w:lvl>
    <w:lvl w:ilvl="5">
      <w:start w:val="1"/>
      <w:numFmt w:val="decimal"/>
      <w:lvlText w:val="%1.%2.%3.%4.%5.%6"/>
      <w:lvlJc w:val="left"/>
      <w:pPr>
        <w:ind w:left="4394" w:hanging="1134"/>
      </w:pPr>
      <w:rPr>
        <w:rFonts w:hint="eastAsia"/>
      </w:rPr>
    </w:lvl>
    <w:lvl w:ilvl="6">
      <w:start w:val="1"/>
      <w:numFmt w:val="decimal"/>
      <w:lvlText w:val="%1.%2.%3.%4.%5.%6.%7"/>
      <w:lvlJc w:val="left"/>
      <w:pPr>
        <w:ind w:left="4961" w:hanging="1276"/>
      </w:pPr>
      <w:rPr>
        <w:rFonts w:hint="eastAsia"/>
      </w:rPr>
    </w:lvl>
    <w:lvl w:ilvl="7">
      <w:start w:val="1"/>
      <w:numFmt w:val="decimal"/>
      <w:lvlText w:val="%1.%2.%3.%4.%5.%6.%7.%8"/>
      <w:lvlJc w:val="left"/>
      <w:pPr>
        <w:ind w:left="5528" w:hanging="1418"/>
      </w:pPr>
      <w:rPr>
        <w:rFonts w:hint="eastAsia"/>
      </w:rPr>
    </w:lvl>
    <w:lvl w:ilvl="8">
      <w:start w:val="1"/>
      <w:numFmt w:val="decimal"/>
      <w:lvlText w:val="%1.%2.%3.%4.%5.%6.%7.%8.%9"/>
      <w:lvlJc w:val="left"/>
      <w:pPr>
        <w:ind w:left="6236" w:hanging="1700"/>
      </w:pPr>
      <w:rPr>
        <w:rFonts w:hint="eastAsia"/>
      </w:rPr>
    </w:lvl>
  </w:abstractNum>
  <w:abstractNum w:abstractNumId="29">
    <w:nsid w:val="3A620461"/>
    <w:multiLevelType w:val="multilevel"/>
    <w:tmpl w:val="7F705DC0"/>
    <w:styleLink w:val="6"/>
    <w:lvl w:ilvl="0">
      <w:start w:val="1"/>
      <w:numFmt w:val="decimal"/>
      <w:lvlText w:val="%1"/>
      <w:lvlJc w:val="left"/>
      <w:pPr>
        <w:ind w:left="1276" w:hanging="425"/>
      </w:pPr>
      <w:rPr>
        <w:rFonts w:hint="eastAsia"/>
      </w:rPr>
    </w:lvl>
    <w:lvl w:ilvl="1">
      <w:start w:val="1"/>
      <w:numFmt w:val="decimal"/>
      <w:lvlText w:val="%1.%2"/>
      <w:lvlJc w:val="left"/>
      <w:pPr>
        <w:ind w:left="1843" w:hanging="567"/>
      </w:pPr>
      <w:rPr>
        <w:rFonts w:hint="eastAsia"/>
      </w:rPr>
    </w:lvl>
    <w:lvl w:ilvl="2">
      <w:start w:val="1"/>
      <w:numFmt w:val="decimal"/>
      <w:lvlText w:val="%1.%2.%3"/>
      <w:lvlJc w:val="left"/>
      <w:pPr>
        <w:ind w:left="2269" w:hanging="567"/>
      </w:pPr>
      <w:rPr>
        <w:rFonts w:hint="eastAsia"/>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30">
    <w:nsid w:val="3B945490"/>
    <w:multiLevelType w:val="hybridMultilevel"/>
    <w:tmpl w:val="E416C4C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3D5C3F29"/>
    <w:multiLevelType w:val="hybridMultilevel"/>
    <w:tmpl w:val="0652C92E"/>
    <w:lvl w:ilvl="0" w:tplc="94AAB3BA">
      <w:start w:val="1"/>
      <w:numFmt w:val="decimal"/>
      <w:lvlText w:val="%1."/>
      <w:lvlJc w:val="left"/>
      <w:pPr>
        <w:ind w:left="360" w:hanging="360"/>
      </w:pPr>
      <w:rPr>
        <w:rFonts w:hint="default"/>
        <w:b w:val="0"/>
        <w:sz w:val="22"/>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F450888"/>
    <w:multiLevelType w:val="hybridMultilevel"/>
    <w:tmpl w:val="14684898"/>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nsid w:val="418001A8"/>
    <w:multiLevelType w:val="hybridMultilevel"/>
    <w:tmpl w:val="A4B8C722"/>
    <w:lvl w:ilvl="0" w:tplc="F90499B0">
      <w:start w:val="1"/>
      <w:numFmt w:val="decimalEnclosedCircle"/>
      <w:lvlText w:val="%1"/>
      <w:lvlJc w:val="left"/>
      <w:pPr>
        <w:ind w:left="420" w:hanging="420"/>
      </w:pPr>
      <w:rPr>
        <w:rFonts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3500546"/>
    <w:multiLevelType w:val="hybridMultilevel"/>
    <w:tmpl w:val="37FE9AA2"/>
    <w:lvl w:ilvl="0" w:tplc="B1522312">
      <w:start w:val="1"/>
      <w:numFmt w:val="decimalEnclosedCircle"/>
      <w:lvlText w:val="%1"/>
      <w:lvlJc w:val="left"/>
      <w:pPr>
        <w:ind w:left="420" w:hanging="42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5FF0453"/>
    <w:multiLevelType w:val="multilevel"/>
    <w:tmpl w:val="45FF045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nsid w:val="46AB408D"/>
    <w:multiLevelType w:val="hybridMultilevel"/>
    <w:tmpl w:val="2C32E632"/>
    <w:lvl w:ilvl="0" w:tplc="8AD45B3E">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9E765BC"/>
    <w:multiLevelType w:val="hybridMultilevel"/>
    <w:tmpl w:val="E4E85234"/>
    <w:lvl w:ilvl="0" w:tplc="73D661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9F86947"/>
    <w:multiLevelType w:val="hybridMultilevel"/>
    <w:tmpl w:val="36DE3014"/>
    <w:lvl w:ilvl="0" w:tplc="8108B632">
      <w:start w:val="1"/>
      <w:numFmt w:val="decimal"/>
      <w:lvlText w:val="(%1)"/>
      <w:lvlJc w:val="left"/>
      <w:pPr>
        <w:ind w:left="885" w:hanging="420"/>
      </w:pPr>
      <w:rPr>
        <w:rFonts w:hint="eastAsia"/>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9">
    <w:nsid w:val="4C0E7E24"/>
    <w:multiLevelType w:val="multilevel"/>
    <w:tmpl w:val="4C0E7E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4D9341E4"/>
    <w:multiLevelType w:val="multilevel"/>
    <w:tmpl w:val="CEB8E4D0"/>
    <w:styleLink w:val="1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55526F2F"/>
    <w:multiLevelType w:val="hybridMultilevel"/>
    <w:tmpl w:val="AD3EC2FA"/>
    <w:lvl w:ilvl="0" w:tplc="BFF49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70D5F7F"/>
    <w:multiLevelType w:val="multilevel"/>
    <w:tmpl w:val="C9AA3076"/>
    <w:styleLink w:val="1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isLg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57C6199D"/>
    <w:multiLevelType w:val="hybridMultilevel"/>
    <w:tmpl w:val="BD169B46"/>
    <w:lvl w:ilvl="0" w:tplc="F1A2768A">
      <w:start w:val="1"/>
      <w:numFmt w:val="decimal"/>
      <w:lvlText w:val="%1"/>
      <w:lvlJc w:val="left"/>
      <w:pPr>
        <w:ind w:left="660" w:hanging="420"/>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44">
    <w:nsid w:val="64597657"/>
    <w:multiLevelType w:val="multilevel"/>
    <w:tmpl w:val="64597657"/>
    <w:lvl w:ilvl="0">
      <w:start w:val="1"/>
      <w:numFmt w:val="decimal"/>
      <w:isLgl/>
      <w:suff w:val="space"/>
      <w:lvlText w:val="%1"/>
      <w:lvlJc w:val="left"/>
      <w:pPr>
        <w:ind w:left="420" w:hanging="420"/>
      </w:pPr>
      <w:rPr>
        <w:b w:val="0"/>
        <w:bCs w:val="0"/>
        <w:i w:val="0"/>
        <w:iCs w:val="0"/>
        <w:caps w:val="0"/>
        <w:smallCaps w:val="0"/>
        <w:strike w:val="0"/>
        <w:dstrike w:val="0"/>
        <w:vanish w:val="0"/>
        <w:spacing w:val="0"/>
        <w:position w:val="0"/>
        <w:u w:val="none"/>
        <w:vertAlign w:val="baseline"/>
        <w:em w:val="none"/>
      </w:rPr>
    </w:lvl>
    <w:lvl w:ilvl="1">
      <w:start w:val="1"/>
      <w:numFmt w:val="decimal"/>
      <w:isLgl/>
      <w:suff w:val="space"/>
      <w:lvlText w:val="%1.%2"/>
      <w:lvlJc w:val="left"/>
      <w:pPr>
        <w:ind w:left="1130" w:hanging="420"/>
      </w:pPr>
      <w:rPr>
        <w:rFonts w:cs="Times New Roman"/>
        <w:b w:val="0"/>
        <w:bCs w:val="0"/>
        <w:i w:val="0"/>
        <w:iCs w:val="0"/>
        <w:caps w:val="0"/>
        <w:smallCaps w:val="0"/>
        <w:strike w:val="0"/>
        <w:dstrike w:val="0"/>
        <w:vanish w:val="0"/>
        <w:spacing w:val="0"/>
        <w:position w:val="0"/>
        <w:u w:val="none"/>
        <w:vertAlign w:val="baseline"/>
        <w:em w:val="none"/>
      </w:rPr>
    </w:lvl>
    <w:lvl w:ilvl="2">
      <w:start w:val="1"/>
      <w:numFmt w:val="decimal"/>
      <w:isLgl/>
      <w:suff w:val="space"/>
      <w:lvlText w:val="%1.%2.%3"/>
      <w:lvlJc w:val="left"/>
      <w:pPr>
        <w:ind w:left="420" w:hanging="420"/>
      </w:pPr>
      <w:rPr>
        <w:b/>
        <w:bCs w:val="0"/>
        <w:i w:val="0"/>
        <w:iCs w:val="0"/>
        <w:caps w:val="0"/>
        <w:smallCaps w:val="0"/>
        <w:strike w:val="0"/>
        <w:dstrike w:val="0"/>
        <w:vanish w:val="0"/>
        <w:spacing w:val="0"/>
        <w:position w:val="0"/>
        <w:u w:val="none"/>
        <w:vertAlign w:val="baseline"/>
        <w:em w:val="none"/>
      </w:rPr>
    </w:lvl>
    <w:lvl w:ilvl="3">
      <w:start w:val="1"/>
      <w:numFmt w:val="decimal"/>
      <w:isLgl/>
      <w:suff w:val="space"/>
      <w:lvlText w:val="%1.%2.%3.%4"/>
      <w:lvlJc w:val="left"/>
      <w:pPr>
        <w:ind w:left="420" w:hanging="420"/>
      </w:pPr>
      <w:rPr>
        <w:rFonts w:ascii="Cambria" w:eastAsia="仿宋_GB2312" w:hAnsi="Cambria" w:hint="default"/>
        <w:b/>
        <w:i w:val="0"/>
      </w:rPr>
    </w:lvl>
    <w:lvl w:ilvl="4">
      <w:start w:val="1"/>
      <w:numFmt w:val="decimal"/>
      <w:isLgl/>
      <w:suff w:val="space"/>
      <w:lvlText w:val="%1.%2.%3.%4.%5"/>
      <w:lvlJc w:val="left"/>
      <w:pPr>
        <w:ind w:left="1697" w:hanging="420"/>
      </w:pPr>
      <w:rPr>
        <w:rFonts w:ascii="Cambria" w:eastAsia="仿宋_GB2312" w:hAnsi="Cambria" w:hint="default"/>
        <w:b/>
        <w:i w:val="0"/>
      </w:rPr>
    </w:lvl>
    <w:lvl w:ilvl="5">
      <w:start w:val="1"/>
      <w:numFmt w:val="decimal"/>
      <w:isLgl/>
      <w:suff w:val="space"/>
      <w:lvlText w:val="%1.%2.%3.%4.%5.%6"/>
      <w:lvlJc w:val="left"/>
      <w:pPr>
        <w:ind w:left="420" w:hanging="420"/>
      </w:pPr>
      <w:rPr>
        <w:rFonts w:ascii="Cambria" w:eastAsia="仿宋_GB2312" w:hAnsi="Cambria" w:hint="default"/>
        <w:b/>
        <w:i w:val="0"/>
      </w:rPr>
    </w:lvl>
    <w:lvl w:ilvl="6">
      <w:start w:val="1"/>
      <w:numFmt w:val="decimal"/>
      <w:isLgl/>
      <w:suff w:val="space"/>
      <w:lvlText w:val="%1.%2.%3.%4.%5.%6.%7"/>
      <w:lvlJc w:val="left"/>
      <w:pPr>
        <w:ind w:left="420" w:hanging="420"/>
      </w:pPr>
      <w:rPr>
        <w:rFonts w:ascii="Cambria" w:eastAsia="仿宋_GB2312" w:hAnsi="Cambria" w:hint="default"/>
        <w:b/>
      </w:rPr>
    </w:lvl>
    <w:lvl w:ilvl="7">
      <w:start w:val="1"/>
      <w:numFmt w:val="decimal"/>
      <w:isLgl/>
      <w:suff w:val="space"/>
      <w:lvlText w:val="%1.%2.%3.%4.%5.%6.%7.%8"/>
      <w:lvlJc w:val="left"/>
      <w:pPr>
        <w:ind w:left="420" w:hanging="420"/>
      </w:pPr>
      <w:rPr>
        <w:rFonts w:ascii="Cambria" w:eastAsia="仿宋_GB2312" w:hAnsi="Cambria" w:hint="default"/>
      </w:rPr>
    </w:lvl>
    <w:lvl w:ilvl="8">
      <w:start w:val="1"/>
      <w:numFmt w:val="decimal"/>
      <w:isLgl/>
      <w:suff w:val="space"/>
      <w:lvlText w:val="%1.%2.%3.%4.%5.%6.%7.%8.%9"/>
      <w:lvlJc w:val="left"/>
      <w:pPr>
        <w:ind w:left="420" w:hanging="420"/>
      </w:pPr>
      <w:rPr>
        <w:rFonts w:ascii="Cambria" w:eastAsia="仿宋_GB2312" w:hAnsi="Cambria" w:hint="default"/>
      </w:rPr>
    </w:lvl>
  </w:abstractNum>
  <w:abstractNum w:abstractNumId="45">
    <w:nsid w:val="6E126783"/>
    <w:multiLevelType w:val="multilevel"/>
    <w:tmpl w:val="6E1267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722B1CE6"/>
    <w:multiLevelType w:val="hybridMultilevel"/>
    <w:tmpl w:val="D1AE79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22E3196"/>
    <w:multiLevelType w:val="multilevel"/>
    <w:tmpl w:val="722E31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58251DA"/>
    <w:multiLevelType w:val="hybridMultilevel"/>
    <w:tmpl w:val="5B9ABDBC"/>
    <w:lvl w:ilvl="0" w:tplc="0D7CD296">
      <w:start w:val="1"/>
      <w:numFmt w:val="decimalEnclosedCircle"/>
      <w:lvlText w:val="%1"/>
      <w:lvlJc w:val="left"/>
      <w:pPr>
        <w:ind w:left="1976" w:hanging="360"/>
      </w:pPr>
      <w:rPr>
        <w:rFonts w:hint="default"/>
        <w:b w:val="0"/>
        <w:u w:val="none"/>
      </w:rPr>
    </w:lvl>
    <w:lvl w:ilvl="1" w:tplc="04090019" w:tentative="1">
      <w:start w:val="1"/>
      <w:numFmt w:val="lowerLetter"/>
      <w:lvlText w:val="%2)"/>
      <w:lvlJc w:val="left"/>
      <w:pPr>
        <w:ind w:left="2456" w:hanging="420"/>
      </w:pPr>
    </w:lvl>
    <w:lvl w:ilvl="2" w:tplc="0409001B" w:tentative="1">
      <w:start w:val="1"/>
      <w:numFmt w:val="lowerRoman"/>
      <w:lvlText w:val="%3."/>
      <w:lvlJc w:val="right"/>
      <w:pPr>
        <w:ind w:left="2876" w:hanging="420"/>
      </w:pPr>
    </w:lvl>
    <w:lvl w:ilvl="3" w:tplc="0409000F" w:tentative="1">
      <w:start w:val="1"/>
      <w:numFmt w:val="decimal"/>
      <w:lvlText w:val="%4."/>
      <w:lvlJc w:val="left"/>
      <w:pPr>
        <w:ind w:left="3296" w:hanging="420"/>
      </w:pPr>
    </w:lvl>
    <w:lvl w:ilvl="4" w:tplc="04090019" w:tentative="1">
      <w:start w:val="1"/>
      <w:numFmt w:val="lowerLetter"/>
      <w:lvlText w:val="%5)"/>
      <w:lvlJc w:val="left"/>
      <w:pPr>
        <w:ind w:left="3716" w:hanging="420"/>
      </w:pPr>
    </w:lvl>
    <w:lvl w:ilvl="5" w:tplc="0409001B" w:tentative="1">
      <w:start w:val="1"/>
      <w:numFmt w:val="lowerRoman"/>
      <w:lvlText w:val="%6."/>
      <w:lvlJc w:val="right"/>
      <w:pPr>
        <w:ind w:left="4136" w:hanging="420"/>
      </w:pPr>
    </w:lvl>
    <w:lvl w:ilvl="6" w:tplc="0409000F" w:tentative="1">
      <w:start w:val="1"/>
      <w:numFmt w:val="decimal"/>
      <w:lvlText w:val="%7."/>
      <w:lvlJc w:val="left"/>
      <w:pPr>
        <w:ind w:left="4556" w:hanging="420"/>
      </w:pPr>
    </w:lvl>
    <w:lvl w:ilvl="7" w:tplc="04090019" w:tentative="1">
      <w:start w:val="1"/>
      <w:numFmt w:val="lowerLetter"/>
      <w:lvlText w:val="%8)"/>
      <w:lvlJc w:val="left"/>
      <w:pPr>
        <w:ind w:left="4976" w:hanging="420"/>
      </w:pPr>
    </w:lvl>
    <w:lvl w:ilvl="8" w:tplc="0409001B" w:tentative="1">
      <w:start w:val="1"/>
      <w:numFmt w:val="lowerRoman"/>
      <w:lvlText w:val="%9."/>
      <w:lvlJc w:val="right"/>
      <w:pPr>
        <w:ind w:left="5396" w:hanging="420"/>
      </w:pPr>
    </w:lvl>
  </w:abstractNum>
  <w:num w:numId="1">
    <w:abstractNumId w:val="35"/>
  </w:num>
  <w:num w:numId="2">
    <w:abstractNumId w:val="0"/>
  </w:num>
  <w:num w:numId="3">
    <w:abstractNumId w:val="8"/>
  </w:num>
  <w:num w:numId="4">
    <w:abstractNumId w:val="19"/>
  </w:num>
  <w:num w:numId="5">
    <w:abstractNumId w:val="1"/>
  </w:num>
  <w:num w:numId="6">
    <w:abstractNumId w:val="44"/>
  </w:num>
  <w:num w:numId="7">
    <w:abstractNumId w:val="39"/>
  </w:num>
  <w:num w:numId="8">
    <w:abstractNumId w:val="45"/>
  </w:num>
  <w:num w:numId="9">
    <w:abstractNumId w:val="3"/>
  </w:num>
  <w:num w:numId="10">
    <w:abstractNumId w:val="2"/>
  </w:num>
  <w:num w:numId="11">
    <w:abstractNumId w:val="47"/>
  </w:num>
  <w:num w:numId="12">
    <w:abstractNumId w:val="26"/>
  </w:num>
  <w:num w:numId="13">
    <w:abstractNumId w:val="21"/>
  </w:num>
  <w:num w:numId="14">
    <w:abstractNumId w:val="15"/>
  </w:num>
  <w:num w:numId="15">
    <w:abstractNumId w:val="29"/>
  </w:num>
  <w:num w:numId="16">
    <w:abstractNumId w:val="17"/>
  </w:num>
  <w:num w:numId="17">
    <w:abstractNumId w:val="7"/>
  </w:num>
  <w:num w:numId="18">
    <w:abstractNumId w:val="28"/>
  </w:num>
  <w:num w:numId="19">
    <w:abstractNumId w:val="40"/>
  </w:num>
  <w:num w:numId="20">
    <w:abstractNumId w:val="27"/>
  </w:num>
  <w:num w:numId="21">
    <w:abstractNumId w:val="42"/>
  </w:num>
  <w:num w:numId="22">
    <w:abstractNumId w:val="37"/>
  </w:num>
  <w:num w:numId="23">
    <w:abstractNumId w:val="11"/>
  </w:num>
  <w:num w:numId="24">
    <w:abstractNumId w:val="12"/>
  </w:num>
  <w:num w:numId="25">
    <w:abstractNumId w:val="13"/>
  </w:num>
  <w:num w:numId="26">
    <w:abstractNumId w:val="31"/>
  </w:num>
  <w:num w:numId="27">
    <w:abstractNumId w:val="14"/>
  </w:num>
  <w:num w:numId="28">
    <w:abstractNumId w:val="6"/>
  </w:num>
  <w:num w:numId="29">
    <w:abstractNumId w:val="36"/>
  </w:num>
  <w:num w:numId="30">
    <w:abstractNumId w:val="43"/>
  </w:num>
  <w:num w:numId="31">
    <w:abstractNumId w:val="10"/>
  </w:num>
  <w:num w:numId="32">
    <w:abstractNumId w:val="34"/>
  </w:num>
  <w:num w:numId="33">
    <w:abstractNumId w:val="16"/>
  </w:num>
  <w:num w:numId="34">
    <w:abstractNumId w:val="33"/>
  </w:num>
  <w:num w:numId="35">
    <w:abstractNumId w:val="18"/>
  </w:num>
  <w:num w:numId="36">
    <w:abstractNumId w:val="38"/>
  </w:num>
  <w:num w:numId="37">
    <w:abstractNumId w:val="24"/>
  </w:num>
  <w:num w:numId="38">
    <w:abstractNumId w:val="48"/>
  </w:num>
  <w:num w:numId="39">
    <w:abstractNumId w:val="41"/>
  </w:num>
  <w:num w:numId="40">
    <w:abstractNumId w:val="32"/>
  </w:num>
  <w:num w:numId="41">
    <w:abstractNumId w:val="20"/>
  </w:num>
  <w:num w:numId="42">
    <w:abstractNumId w:val="22"/>
  </w:num>
  <w:num w:numId="43">
    <w:abstractNumId w:val="9"/>
  </w:num>
  <w:num w:numId="44">
    <w:abstractNumId w:val="46"/>
  </w:num>
  <w:num w:numId="45">
    <w:abstractNumId w:val="5"/>
  </w:num>
  <w:num w:numId="46">
    <w:abstractNumId w:val="23"/>
  </w:num>
  <w:num w:numId="47">
    <w:abstractNumId w:val="4"/>
  </w:num>
  <w:num w:numId="48">
    <w:abstractNumId w:val="25"/>
  </w:num>
  <w:num w:numId="49">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AD"/>
    <w:rsid w:val="00002B43"/>
    <w:rsid w:val="00005A94"/>
    <w:rsid w:val="00006BEA"/>
    <w:rsid w:val="00007CB8"/>
    <w:rsid w:val="00007F02"/>
    <w:rsid w:val="00010E1A"/>
    <w:rsid w:val="00011601"/>
    <w:rsid w:val="0001273E"/>
    <w:rsid w:val="000127CF"/>
    <w:rsid w:val="000152ED"/>
    <w:rsid w:val="0001551D"/>
    <w:rsid w:val="0001577C"/>
    <w:rsid w:val="000172BD"/>
    <w:rsid w:val="00017366"/>
    <w:rsid w:val="0001741B"/>
    <w:rsid w:val="00020486"/>
    <w:rsid w:val="00020F65"/>
    <w:rsid w:val="00021259"/>
    <w:rsid w:val="00021B5F"/>
    <w:rsid w:val="00021B8F"/>
    <w:rsid w:val="0002234C"/>
    <w:rsid w:val="000224A3"/>
    <w:rsid w:val="0002357E"/>
    <w:rsid w:val="0002519F"/>
    <w:rsid w:val="00025251"/>
    <w:rsid w:val="000306A5"/>
    <w:rsid w:val="0003082F"/>
    <w:rsid w:val="00030AED"/>
    <w:rsid w:val="00030BDF"/>
    <w:rsid w:val="000320C7"/>
    <w:rsid w:val="0003241F"/>
    <w:rsid w:val="00032A30"/>
    <w:rsid w:val="00033F0D"/>
    <w:rsid w:val="0003565C"/>
    <w:rsid w:val="0003578B"/>
    <w:rsid w:val="00035923"/>
    <w:rsid w:val="00037275"/>
    <w:rsid w:val="00040690"/>
    <w:rsid w:val="0004311A"/>
    <w:rsid w:val="000431AA"/>
    <w:rsid w:val="00043486"/>
    <w:rsid w:val="000446FE"/>
    <w:rsid w:val="000454C4"/>
    <w:rsid w:val="000458F4"/>
    <w:rsid w:val="00045EAF"/>
    <w:rsid w:val="00046FBB"/>
    <w:rsid w:val="000479CA"/>
    <w:rsid w:val="000516C8"/>
    <w:rsid w:val="00051EA3"/>
    <w:rsid w:val="00053F0A"/>
    <w:rsid w:val="00054C06"/>
    <w:rsid w:val="000569C6"/>
    <w:rsid w:val="00056DBC"/>
    <w:rsid w:val="00057DC2"/>
    <w:rsid w:val="00060971"/>
    <w:rsid w:val="00063569"/>
    <w:rsid w:val="000647CF"/>
    <w:rsid w:val="000663E2"/>
    <w:rsid w:val="00066F53"/>
    <w:rsid w:val="00067852"/>
    <w:rsid w:val="000721C8"/>
    <w:rsid w:val="00073AFD"/>
    <w:rsid w:val="00074182"/>
    <w:rsid w:val="00074E9E"/>
    <w:rsid w:val="00074F6C"/>
    <w:rsid w:val="00075EEE"/>
    <w:rsid w:val="000773FE"/>
    <w:rsid w:val="0007765B"/>
    <w:rsid w:val="00077A02"/>
    <w:rsid w:val="0008048B"/>
    <w:rsid w:val="00080F42"/>
    <w:rsid w:val="00082B67"/>
    <w:rsid w:val="000831F4"/>
    <w:rsid w:val="000832AE"/>
    <w:rsid w:val="000835BB"/>
    <w:rsid w:val="000843AC"/>
    <w:rsid w:val="00085867"/>
    <w:rsid w:val="000876C7"/>
    <w:rsid w:val="000916E7"/>
    <w:rsid w:val="00092C7A"/>
    <w:rsid w:val="0009504C"/>
    <w:rsid w:val="00097A98"/>
    <w:rsid w:val="000A0E3D"/>
    <w:rsid w:val="000A0EF4"/>
    <w:rsid w:val="000A0FB7"/>
    <w:rsid w:val="000A2E3F"/>
    <w:rsid w:val="000A42B9"/>
    <w:rsid w:val="000A5C1C"/>
    <w:rsid w:val="000A6E79"/>
    <w:rsid w:val="000A7CB6"/>
    <w:rsid w:val="000B05A2"/>
    <w:rsid w:val="000B18E6"/>
    <w:rsid w:val="000B1D77"/>
    <w:rsid w:val="000B20D3"/>
    <w:rsid w:val="000B6331"/>
    <w:rsid w:val="000C1202"/>
    <w:rsid w:val="000D048A"/>
    <w:rsid w:val="000D08BB"/>
    <w:rsid w:val="000D13D6"/>
    <w:rsid w:val="000D152B"/>
    <w:rsid w:val="000D208E"/>
    <w:rsid w:val="000D2484"/>
    <w:rsid w:val="000D26EA"/>
    <w:rsid w:val="000D33DD"/>
    <w:rsid w:val="000D3945"/>
    <w:rsid w:val="000D3E37"/>
    <w:rsid w:val="000D4007"/>
    <w:rsid w:val="000D4120"/>
    <w:rsid w:val="000D4B2D"/>
    <w:rsid w:val="000D5F4E"/>
    <w:rsid w:val="000D6EB9"/>
    <w:rsid w:val="000E017E"/>
    <w:rsid w:val="000E10C0"/>
    <w:rsid w:val="000E3BF2"/>
    <w:rsid w:val="000E79B4"/>
    <w:rsid w:val="000E7C5C"/>
    <w:rsid w:val="000F0627"/>
    <w:rsid w:val="000F093B"/>
    <w:rsid w:val="000F305B"/>
    <w:rsid w:val="000F4DD3"/>
    <w:rsid w:val="000F5396"/>
    <w:rsid w:val="000F5478"/>
    <w:rsid w:val="000F6551"/>
    <w:rsid w:val="000F798F"/>
    <w:rsid w:val="00100086"/>
    <w:rsid w:val="0010121F"/>
    <w:rsid w:val="00101429"/>
    <w:rsid w:val="00101EA4"/>
    <w:rsid w:val="00102255"/>
    <w:rsid w:val="0010244B"/>
    <w:rsid w:val="00103019"/>
    <w:rsid w:val="0010384B"/>
    <w:rsid w:val="00103ECA"/>
    <w:rsid w:val="00105B27"/>
    <w:rsid w:val="001067A4"/>
    <w:rsid w:val="00107F91"/>
    <w:rsid w:val="00110909"/>
    <w:rsid w:val="001109D7"/>
    <w:rsid w:val="001115F3"/>
    <w:rsid w:val="00111808"/>
    <w:rsid w:val="00111AB3"/>
    <w:rsid w:val="00112347"/>
    <w:rsid w:val="00112666"/>
    <w:rsid w:val="001135AC"/>
    <w:rsid w:val="00114B55"/>
    <w:rsid w:val="001151B1"/>
    <w:rsid w:val="00115FD6"/>
    <w:rsid w:val="0011684C"/>
    <w:rsid w:val="00120615"/>
    <w:rsid w:val="00120853"/>
    <w:rsid w:val="0012137F"/>
    <w:rsid w:val="001231DC"/>
    <w:rsid w:val="00123AC1"/>
    <w:rsid w:val="001240D0"/>
    <w:rsid w:val="00124248"/>
    <w:rsid w:val="0012480A"/>
    <w:rsid w:val="00124FCF"/>
    <w:rsid w:val="00130B74"/>
    <w:rsid w:val="001317B2"/>
    <w:rsid w:val="00133F64"/>
    <w:rsid w:val="00135E92"/>
    <w:rsid w:val="001371ED"/>
    <w:rsid w:val="00137818"/>
    <w:rsid w:val="001408B4"/>
    <w:rsid w:val="001423A0"/>
    <w:rsid w:val="00142BB8"/>
    <w:rsid w:val="00143B0D"/>
    <w:rsid w:val="001444D7"/>
    <w:rsid w:val="00144788"/>
    <w:rsid w:val="00144993"/>
    <w:rsid w:val="00144BBE"/>
    <w:rsid w:val="00145184"/>
    <w:rsid w:val="0014565A"/>
    <w:rsid w:val="00146865"/>
    <w:rsid w:val="0015096D"/>
    <w:rsid w:val="0015242D"/>
    <w:rsid w:val="0015339B"/>
    <w:rsid w:val="001539F0"/>
    <w:rsid w:val="001544CF"/>
    <w:rsid w:val="001573D9"/>
    <w:rsid w:val="00157EE7"/>
    <w:rsid w:val="00163016"/>
    <w:rsid w:val="0016343D"/>
    <w:rsid w:val="00163EA5"/>
    <w:rsid w:val="001646D6"/>
    <w:rsid w:val="00165D71"/>
    <w:rsid w:val="00165D74"/>
    <w:rsid w:val="001705EA"/>
    <w:rsid w:val="00172A27"/>
    <w:rsid w:val="001743F1"/>
    <w:rsid w:val="00174811"/>
    <w:rsid w:val="001748CC"/>
    <w:rsid w:val="001752DA"/>
    <w:rsid w:val="00176DB2"/>
    <w:rsid w:val="00176EF1"/>
    <w:rsid w:val="00177432"/>
    <w:rsid w:val="001777DB"/>
    <w:rsid w:val="00182738"/>
    <w:rsid w:val="00182F74"/>
    <w:rsid w:val="0018382E"/>
    <w:rsid w:val="001839C9"/>
    <w:rsid w:val="001840A2"/>
    <w:rsid w:val="00185F92"/>
    <w:rsid w:val="00186E2B"/>
    <w:rsid w:val="00187C12"/>
    <w:rsid w:val="0019062A"/>
    <w:rsid w:val="00191521"/>
    <w:rsid w:val="0019172D"/>
    <w:rsid w:val="00191C8E"/>
    <w:rsid w:val="0019252A"/>
    <w:rsid w:val="0019276B"/>
    <w:rsid w:val="00192D72"/>
    <w:rsid w:val="00193C86"/>
    <w:rsid w:val="00194BD4"/>
    <w:rsid w:val="00194E98"/>
    <w:rsid w:val="001A22EF"/>
    <w:rsid w:val="001A3526"/>
    <w:rsid w:val="001A3898"/>
    <w:rsid w:val="001A536D"/>
    <w:rsid w:val="001A6608"/>
    <w:rsid w:val="001A6BDF"/>
    <w:rsid w:val="001B3FFF"/>
    <w:rsid w:val="001B4435"/>
    <w:rsid w:val="001B4DD0"/>
    <w:rsid w:val="001B566F"/>
    <w:rsid w:val="001B5EEA"/>
    <w:rsid w:val="001B6541"/>
    <w:rsid w:val="001C096F"/>
    <w:rsid w:val="001C15E9"/>
    <w:rsid w:val="001C179A"/>
    <w:rsid w:val="001C1C97"/>
    <w:rsid w:val="001C2DEB"/>
    <w:rsid w:val="001C58BF"/>
    <w:rsid w:val="001C58DE"/>
    <w:rsid w:val="001C63F9"/>
    <w:rsid w:val="001C65ED"/>
    <w:rsid w:val="001C6D69"/>
    <w:rsid w:val="001C7B67"/>
    <w:rsid w:val="001C7C0C"/>
    <w:rsid w:val="001D02A8"/>
    <w:rsid w:val="001D1075"/>
    <w:rsid w:val="001D22AC"/>
    <w:rsid w:val="001D299F"/>
    <w:rsid w:val="001D33C4"/>
    <w:rsid w:val="001D55D5"/>
    <w:rsid w:val="001D7078"/>
    <w:rsid w:val="001D7AD2"/>
    <w:rsid w:val="001D7E72"/>
    <w:rsid w:val="001E0490"/>
    <w:rsid w:val="001E06E0"/>
    <w:rsid w:val="001E0F97"/>
    <w:rsid w:val="001E2068"/>
    <w:rsid w:val="001E2B9E"/>
    <w:rsid w:val="001E760E"/>
    <w:rsid w:val="001F0322"/>
    <w:rsid w:val="001F1E41"/>
    <w:rsid w:val="001F373B"/>
    <w:rsid w:val="001F495D"/>
    <w:rsid w:val="001F4E1A"/>
    <w:rsid w:val="001F4E5B"/>
    <w:rsid w:val="001F624D"/>
    <w:rsid w:val="001F6F99"/>
    <w:rsid w:val="001F7781"/>
    <w:rsid w:val="002017C7"/>
    <w:rsid w:val="002028DD"/>
    <w:rsid w:val="00203A2E"/>
    <w:rsid w:val="00204248"/>
    <w:rsid w:val="002048DF"/>
    <w:rsid w:val="00205C45"/>
    <w:rsid w:val="002062AA"/>
    <w:rsid w:val="0021091E"/>
    <w:rsid w:val="00210D7C"/>
    <w:rsid w:val="002132E9"/>
    <w:rsid w:val="0021651B"/>
    <w:rsid w:val="00216E14"/>
    <w:rsid w:val="00216EAC"/>
    <w:rsid w:val="0021709E"/>
    <w:rsid w:val="00223D49"/>
    <w:rsid w:val="00223F14"/>
    <w:rsid w:val="002251F4"/>
    <w:rsid w:val="002256A4"/>
    <w:rsid w:val="00225A83"/>
    <w:rsid w:val="002307B0"/>
    <w:rsid w:val="00233577"/>
    <w:rsid w:val="00233D45"/>
    <w:rsid w:val="00234232"/>
    <w:rsid w:val="00234523"/>
    <w:rsid w:val="00234678"/>
    <w:rsid w:val="0023688E"/>
    <w:rsid w:val="00236ED3"/>
    <w:rsid w:val="0023734A"/>
    <w:rsid w:val="002373CF"/>
    <w:rsid w:val="002403BC"/>
    <w:rsid w:val="0024079D"/>
    <w:rsid w:val="002416FC"/>
    <w:rsid w:val="00241D03"/>
    <w:rsid w:val="00241DB3"/>
    <w:rsid w:val="00242E6C"/>
    <w:rsid w:val="002437E0"/>
    <w:rsid w:val="0024383F"/>
    <w:rsid w:val="00244288"/>
    <w:rsid w:val="002449A8"/>
    <w:rsid w:val="002449CE"/>
    <w:rsid w:val="002467F7"/>
    <w:rsid w:val="00246E0A"/>
    <w:rsid w:val="002475BC"/>
    <w:rsid w:val="00247941"/>
    <w:rsid w:val="00250F40"/>
    <w:rsid w:val="002510B4"/>
    <w:rsid w:val="002510DD"/>
    <w:rsid w:val="002524C7"/>
    <w:rsid w:val="00255D94"/>
    <w:rsid w:val="002613F8"/>
    <w:rsid w:val="00264CBE"/>
    <w:rsid w:val="00264DEE"/>
    <w:rsid w:val="00265F28"/>
    <w:rsid w:val="002665AB"/>
    <w:rsid w:val="00267914"/>
    <w:rsid w:val="00270033"/>
    <w:rsid w:val="00270792"/>
    <w:rsid w:val="00272B21"/>
    <w:rsid w:val="0027333B"/>
    <w:rsid w:val="002746C2"/>
    <w:rsid w:val="002753BD"/>
    <w:rsid w:val="00275FA0"/>
    <w:rsid w:val="00277B1A"/>
    <w:rsid w:val="00277CC7"/>
    <w:rsid w:val="00280DC5"/>
    <w:rsid w:val="0028211E"/>
    <w:rsid w:val="00282ADD"/>
    <w:rsid w:val="00283303"/>
    <w:rsid w:val="00284ABE"/>
    <w:rsid w:val="00284C00"/>
    <w:rsid w:val="00290C8D"/>
    <w:rsid w:val="0029355E"/>
    <w:rsid w:val="002954CA"/>
    <w:rsid w:val="002957EC"/>
    <w:rsid w:val="002A13C4"/>
    <w:rsid w:val="002A22C9"/>
    <w:rsid w:val="002A297A"/>
    <w:rsid w:val="002A32B0"/>
    <w:rsid w:val="002A32F4"/>
    <w:rsid w:val="002A3ADA"/>
    <w:rsid w:val="002A3D16"/>
    <w:rsid w:val="002A460E"/>
    <w:rsid w:val="002A55BC"/>
    <w:rsid w:val="002A6322"/>
    <w:rsid w:val="002A6368"/>
    <w:rsid w:val="002B266C"/>
    <w:rsid w:val="002B2F7F"/>
    <w:rsid w:val="002B4710"/>
    <w:rsid w:val="002B6E9E"/>
    <w:rsid w:val="002B7494"/>
    <w:rsid w:val="002C090F"/>
    <w:rsid w:val="002C1536"/>
    <w:rsid w:val="002C1FBD"/>
    <w:rsid w:val="002C4DCA"/>
    <w:rsid w:val="002C4EF0"/>
    <w:rsid w:val="002C520C"/>
    <w:rsid w:val="002C60F7"/>
    <w:rsid w:val="002C72AF"/>
    <w:rsid w:val="002C7479"/>
    <w:rsid w:val="002C76A2"/>
    <w:rsid w:val="002D12F5"/>
    <w:rsid w:val="002D3512"/>
    <w:rsid w:val="002D43F2"/>
    <w:rsid w:val="002D5AF6"/>
    <w:rsid w:val="002D6286"/>
    <w:rsid w:val="002D7815"/>
    <w:rsid w:val="002E0733"/>
    <w:rsid w:val="002E0B5F"/>
    <w:rsid w:val="002E1538"/>
    <w:rsid w:val="002E1D33"/>
    <w:rsid w:val="002E2334"/>
    <w:rsid w:val="002E3348"/>
    <w:rsid w:val="002E3A6E"/>
    <w:rsid w:val="002E4859"/>
    <w:rsid w:val="002E5DD5"/>
    <w:rsid w:val="002E6AB7"/>
    <w:rsid w:val="002E6E0E"/>
    <w:rsid w:val="002E6FA2"/>
    <w:rsid w:val="002E7374"/>
    <w:rsid w:val="002F04EC"/>
    <w:rsid w:val="002F087E"/>
    <w:rsid w:val="002F0BB6"/>
    <w:rsid w:val="002F3E5F"/>
    <w:rsid w:val="002F48C6"/>
    <w:rsid w:val="002F5126"/>
    <w:rsid w:val="002F651D"/>
    <w:rsid w:val="002F6F0E"/>
    <w:rsid w:val="002F7670"/>
    <w:rsid w:val="003010C1"/>
    <w:rsid w:val="00303253"/>
    <w:rsid w:val="00303D49"/>
    <w:rsid w:val="0030421B"/>
    <w:rsid w:val="0030459E"/>
    <w:rsid w:val="00304BB5"/>
    <w:rsid w:val="00310D32"/>
    <w:rsid w:val="00311ACB"/>
    <w:rsid w:val="00315586"/>
    <w:rsid w:val="00317299"/>
    <w:rsid w:val="003172AC"/>
    <w:rsid w:val="00317571"/>
    <w:rsid w:val="003176E1"/>
    <w:rsid w:val="00320333"/>
    <w:rsid w:val="00321A5C"/>
    <w:rsid w:val="00322220"/>
    <w:rsid w:val="003228BD"/>
    <w:rsid w:val="0032326E"/>
    <w:rsid w:val="00323703"/>
    <w:rsid w:val="0032399C"/>
    <w:rsid w:val="003259DD"/>
    <w:rsid w:val="0032634E"/>
    <w:rsid w:val="00326D02"/>
    <w:rsid w:val="00326DD2"/>
    <w:rsid w:val="00327B53"/>
    <w:rsid w:val="00327FD7"/>
    <w:rsid w:val="00330487"/>
    <w:rsid w:val="003312A1"/>
    <w:rsid w:val="003327C5"/>
    <w:rsid w:val="00332FF9"/>
    <w:rsid w:val="003333EC"/>
    <w:rsid w:val="0033422F"/>
    <w:rsid w:val="00334559"/>
    <w:rsid w:val="00334EE7"/>
    <w:rsid w:val="0033510F"/>
    <w:rsid w:val="00336430"/>
    <w:rsid w:val="0033709E"/>
    <w:rsid w:val="00337771"/>
    <w:rsid w:val="00337A81"/>
    <w:rsid w:val="0034044E"/>
    <w:rsid w:val="00340905"/>
    <w:rsid w:val="003417CE"/>
    <w:rsid w:val="00343E3A"/>
    <w:rsid w:val="00344EB6"/>
    <w:rsid w:val="00345A22"/>
    <w:rsid w:val="00345B52"/>
    <w:rsid w:val="00345C0A"/>
    <w:rsid w:val="00346BE5"/>
    <w:rsid w:val="00346F56"/>
    <w:rsid w:val="00347807"/>
    <w:rsid w:val="00350EB0"/>
    <w:rsid w:val="00350ECE"/>
    <w:rsid w:val="0035139A"/>
    <w:rsid w:val="00351CAB"/>
    <w:rsid w:val="00351F3D"/>
    <w:rsid w:val="0035325B"/>
    <w:rsid w:val="0035367E"/>
    <w:rsid w:val="00353F2A"/>
    <w:rsid w:val="00355049"/>
    <w:rsid w:val="00357AEA"/>
    <w:rsid w:val="00361078"/>
    <w:rsid w:val="0036123E"/>
    <w:rsid w:val="00361B2C"/>
    <w:rsid w:val="00364954"/>
    <w:rsid w:val="0036523B"/>
    <w:rsid w:val="00367375"/>
    <w:rsid w:val="00371615"/>
    <w:rsid w:val="003720C8"/>
    <w:rsid w:val="00372CAA"/>
    <w:rsid w:val="00373591"/>
    <w:rsid w:val="0037518E"/>
    <w:rsid w:val="00376117"/>
    <w:rsid w:val="00376C05"/>
    <w:rsid w:val="003776FC"/>
    <w:rsid w:val="003821AC"/>
    <w:rsid w:val="00382372"/>
    <w:rsid w:val="00382FE8"/>
    <w:rsid w:val="0038301D"/>
    <w:rsid w:val="00386042"/>
    <w:rsid w:val="003869BD"/>
    <w:rsid w:val="00387418"/>
    <w:rsid w:val="00390D6A"/>
    <w:rsid w:val="0039150B"/>
    <w:rsid w:val="00394AD4"/>
    <w:rsid w:val="00395575"/>
    <w:rsid w:val="003A1459"/>
    <w:rsid w:val="003A2EF8"/>
    <w:rsid w:val="003A36C7"/>
    <w:rsid w:val="003A76CE"/>
    <w:rsid w:val="003B08A8"/>
    <w:rsid w:val="003B448C"/>
    <w:rsid w:val="003B70FC"/>
    <w:rsid w:val="003C0D3A"/>
    <w:rsid w:val="003C108E"/>
    <w:rsid w:val="003C12A7"/>
    <w:rsid w:val="003C15BE"/>
    <w:rsid w:val="003C1B41"/>
    <w:rsid w:val="003C34AA"/>
    <w:rsid w:val="003C4487"/>
    <w:rsid w:val="003C4B09"/>
    <w:rsid w:val="003C4C82"/>
    <w:rsid w:val="003C5B39"/>
    <w:rsid w:val="003C6138"/>
    <w:rsid w:val="003D0EEB"/>
    <w:rsid w:val="003D222B"/>
    <w:rsid w:val="003D35E2"/>
    <w:rsid w:val="003D40AA"/>
    <w:rsid w:val="003D45BA"/>
    <w:rsid w:val="003D46A7"/>
    <w:rsid w:val="003D4DFB"/>
    <w:rsid w:val="003D5A59"/>
    <w:rsid w:val="003D7163"/>
    <w:rsid w:val="003D73D6"/>
    <w:rsid w:val="003D7904"/>
    <w:rsid w:val="003D7C64"/>
    <w:rsid w:val="003D7E70"/>
    <w:rsid w:val="003E1973"/>
    <w:rsid w:val="003E280D"/>
    <w:rsid w:val="003E2D35"/>
    <w:rsid w:val="003E3411"/>
    <w:rsid w:val="003E46CD"/>
    <w:rsid w:val="003E68B2"/>
    <w:rsid w:val="003E7526"/>
    <w:rsid w:val="003F00CF"/>
    <w:rsid w:val="003F1921"/>
    <w:rsid w:val="003F1BF9"/>
    <w:rsid w:val="003F2819"/>
    <w:rsid w:val="003F2D65"/>
    <w:rsid w:val="003F386A"/>
    <w:rsid w:val="003F4B9B"/>
    <w:rsid w:val="003F503A"/>
    <w:rsid w:val="003F58D7"/>
    <w:rsid w:val="0040044A"/>
    <w:rsid w:val="00401AC6"/>
    <w:rsid w:val="00402A91"/>
    <w:rsid w:val="004043FF"/>
    <w:rsid w:val="0040595B"/>
    <w:rsid w:val="00406D04"/>
    <w:rsid w:val="00410AD7"/>
    <w:rsid w:val="00410B60"/>
    <w:rsid w:val="00411401"/>
    <w:rsid w:val="004116DF"/>
    <w:rsid w:val="00412284"/>
    <w:rsid w:val="004122B7"/>
    <w:rsid w:val="00412444"/>
    <w:rsid w:val="004128CA"/>
    <w:rsid w:val="004159AD"/>
    <w:rsid w:val="004213A2"/>
    <w:rsid w:val="00421481"/>
    <w:rsid w:val="00421EAE"/>
    <w:rsid w:val="00423314"/>
    <w:rsid w:val="0042388D"/>
    <w:rsid w:val="004239F6"/>
    <w:rsid w:val="00423E5A"/>
    <w:rsid w:val="00424468"/>
    <w:rsid w:val="00424A7E"/>
    <w:rsid w:val="004252C0"/>
    <w:rsid w:val="00425801"/>
    <w:rsid w:val="004262CA"/>
    <w:rsid w:val="00426DD1"/>
    <w:rsid w:val="00427676"/>
    <w:rsid w:val="004277C4"/>
    <w:rsid w:val="00427E0D"/>
    <w:rsid w:val="00430352"/>
    <w:rsid w:val="00430578"/>
    <w:rsid w:val="00430FF3"/>
    <w:rsid w:val="004311AB"/>
    <w:rsid w:val="00431702"/>
    <w:rsid w:val="0043363C"/>
    <w:rsid w:val="004336EB"/>
    <w:rsid w:val="004338AF"/>
    <w:rsid w:val="0043555D"/>
    <w:rsid w:val="00435DB9"/>
    <w:rsid w:val="0043712A"/>
    <w:rsid w:val="004377F4"/>
    <w:rsid w:val="004421B2"/>
    <w:rsid w:val="004425BD"/>
    <w:rsid w:val="004432C0"/>
    <w:rsid w:val="00443753"/>
    <w:rsid w:val="00444BA0"/>
    <w:rsid w:val="00444FD0"/>
    <w:rsid w:val="004463D8"/>
    <w:rsid w:val="00447BDC"/>
    <w:rsid w:val="00450775"/>
    <w:rsid w:val="00450E28"/>
    <w:rsid w:val="00451295"/>
    <w:rsid w:val="00453010"/>
    <w:rsid w:val="00453F1F"/>
    <w:rsid w:val="004559AE"/>
    <w:rsid w:val="00455ADC"/>
    <w:rsid w:val="004566E1"/>
    <w:rsid w:val="004571B3"/>
    <w:rsid w:val="0045739E"/>
    <w:rsid w:val="00457B1A"/>
    <w:rsid w:val="0046027D"/>
    <w:rsid w:val="00460345"/>
    <w:rsid w:val="00461F35"/>
    <w:rsid w:val="00463E27"/>
    <w:rsid w:val="00464484"/>
    <w:rsid w:val="004652C9"/>
    <w:rsid w:val="0046656F"/>
    <w:rsid w:val="00466A38"/>
    <w:rsid w:val="00467FFE"/>
    <w:rsid w:val="0047027A"/>
    <w:rsid w:val="00470BBB"/>
    <w:rsid w:val="0047406C"/>
    <w:rsid w:val="00475721"/>
    <w:rsid w:val="004761BD"/>
    <w:rsid w:val="004762CC"/>
    <w:rsid w:val="00476C49"/>
    <w:rsid w:val="00477B2B"/>
    <w:rsid w:val="00480231"/>
    <w:rsid w:val="00480381"/>
    <w:rsid w:val="0048151A"/>
    <w:rsid w:val="00481C4A"/>
    <w:rsid w:val="00482ADD"/>
    <w:rsid w:val="00483FAA"/>
    <w:rsid w:val="00485CA7"/>
    <w:rsid w:val="004862AC"/>
    <w:rsid w:val="004867C3"/>
    <w:rsid w:val="00491010"/>
    <w:rsid w:val="00491509"/>
    <w:rsid w:val="00495CEC"/>
    <w:rsid w:val="00496605"/>
    <w:rsid w:val="004971CB"/>
    <w:rsid w:val="004975A3"/>
    <w:rsid w:val="00497AA9"/>
    <w:rsid w:val="004A030D"/>
    <w:rsid w:val="004A0920"/>
    <w:rsid w:val="004A1611"/>
    <w:rsid w:val="004A1880"/>
    <w:rsid w:val="004A1F18"/>
    <w:rsid w:val="004A202E"/>
    <w:rsid w:val="004A2587"/>
    <w:rsid w:val="004A2D14"/>
    <w:rsid w:val="004A4EA2"/>
    <w:rsid w:val="004A5F02"/>
    <w:rsid w:val="004A7296"/>
    <w:rsid w:val="004B0900"/>
    <w:rsid w:val="004B1189"/>
    <w:rsid w:val="004B1B1E"/>
    <w:rsid w:val="004B2C8C"/>
    <w:rsid w:val="004B35FB"/>
    <w:rsid w:val="004B3F34"/>
    <w:rsid w:val="004B5CD1"/>
    <w:rsid w:val="004B5EAD"/>
    <w:rsid w:val="004B5EB4"/>
    <w:rsid w:val="004B6747"/>
    <w:rsid w:val="004C20F3"/>
    <w:rsid w:val="004C3004"/>
    <w:rsid w:val="004C33E6"/>
    <w:rsid w:val="004C3699"/>
    <w:rsid w:val="004C3C63"/>
    <w:rsid w:val="004C5155"/>
    <w:rsid w:val="004C5BA8"/>
    <w:rsid w:val="004C682F"/>
    <w:rsid w:val="004C68D0"/>
    <w:rsid w:val="004C6ACA"/>
    <w:rsid w:val="004C79F9"/>
    <w:rsid w:val="004C7B2A"/>
    <w:rsid w:val="004D00B8"/>
    <w:rsid w:val="004D0CD6"/>
    <w:rsid w:val="004D0FD4"/>
    <w:rsid w:val="004D1135"/>
    <w:rsid w:val="004D2FBE"/>
    <w:rsid w:val="004D37FD"/>
    <w:rsid w:val="004D3DED"/>
    <w:rsid w:val="004D4454"/>
    <w:rsid w:val="004D59F6"/>
    <w:rsid w:val="004D705D"/>
    <w:rsid w:val="004D76F9"/>
    <w:rsid w:val="004E07B1"/>
    <w:rsid w:val="004E12D9"/>
    <w:rsid w:val="004E3587"/>
    <w:rsid w:val="004E3822"/>
    <w:rsid w:val="004E38EC"/>
    <w:rsid w:val="004E41A8"/>
    <w:rsid w:val="004E4816"/>
    <w:rsid w:val="004E4A5A"/>
    <w:rsid w:val="004E4DCA"/>
    <w:rsid w:val="004E6541"/>
    <w:rsid w:val="004E663D"/>
    <w:rsid w:val="004E7B6E"/>
    <w:rsid w:val="004F076D"/>
    <w:rsid w:val="004F1ADF"/>
    <w:rsid w:val="004F221C"/>
    <w:rsid w:val="004F24C3"/>
    <w:rsid w:val="004F2965"/>
    <w:rsid w:val="004F36BA"/>
    <w:rsid w:val="004F5933"/>
    <w:rsid w:val="004F5EA9"/>
    <w:rsid w:val="004F5F70"/>
    <w:rsid w:val="004F65CD"/>
    <w:rsid w:val="004F77D9"/>
    <w:rsid w:val="004F7E79"/>
    <w:rsid w:val="0050031B"/>
    <w:rsid w:val="00500DE7"/>
    <w:rsid w:val="005031ED"/>
    <w:rsid w:val="00503C99"/>
    <w:rsid w:val="005044F5"/>
    <w:rsid w:val="00505AB1"/>
    <w:rsid w:val="00507283"/>
    <w:rsid w:val="00507899"/>
    <w:rsid w:val="00510CE4"/>
    <w:rsid w:val="00513432"/>
    <w:rsid w:val="0051378E"/>
    <w:rsid w:val="00515B3F"/>
    <w:rsid w:val="00516E96"/>
    <w:rsid w:val="00517F1B"/>
    <w:rsid w:val="005209DC"/>
    <w:rsid w:val="0052249D"/>
    <w:rsid w:val="0052377D"/>
    <w:rsid w:val="00524136"/>
    <w:rsid w:val="00525958"/>
    <w:rsid w:val="00530E80"/>
    <w:rsid w:val="00531E87"/>
    <w:rsid w:val="005329C1"/>
    <w:rsid w:val="005338B5"/>
    <w:rsid w:val="00533EF4"/>
    <w:rsid w:val="00534D49"/>
    <w:rsid w:val="0053545D"/>
    <w:rsid w:val="00536184"/>
    <w:rsid w:val="00536225"/>
    <w:rsid w:val="0053782C"/>
    <w:rsid w:val="0054117A"/>
    <w:rsid w:val="00541D09"/>
    <w:rsid w:val="0054214E"/>
    <w:rsid w:val="005438CC"/>
    <w:rsid w:val="005466CE"/>
    <w:rsid w:val="0054760E"/>
    <w:rsid w:val="00551C75"/>
    <w:rsid w:val="005527EA"/>
    <w:rsid w:val="00553135"/>
    <w:rsid w:val="00553494"/>
    <w:rsid w:val="005537F6"/>
    <w:rsid w:val="00553FDB"/>
    <w:rsid w:val="00554B4A"/>
    <w:rsid w:val="00555938"/>
    <w:rsid w:val="00555CCE"/>
    <w:rsid w:val="005644BA"/>
    <w:rsid w:val="0056597D"/>
    <w:rsid w:val="00565A36"/>
    <w:rsid w:val="0056636E"/>
    <w:rsid w:val="00567188"/>
    <w:rsid w:val="005675F0"/>
    <w:rsid w:val="005738CF"/>
    <w:rsid w:val="005747DE"/>
    <w:rsid w:val="00574C46"/>
    <w:rsid w:val="00575333"/>
    <w:rsid w:val="0057589A"/>
    <w:rsid w:val="005760D0"/>
    <w:rsid w:val="00576BF9"/>
    <w:rsid w:val="00577C5E"/>
    <w:rsid w:val="005805C9"/>
    <w:rsid w:val="005830B9"/>
    <w:rsid w:val="00584D80"/>
    <w:rsid w:val="005859AF"/>
    <w:rsid w:val="00586684"/>
    <w:rsid w:val="00592963"/>
    <w:rsid w:val="00593C8E"/>
    <w:rsid w:val="00595C6B"/>
    <w:rsid w:val="005969BD"/>
    <w:rsid w:val="005970E9"/>
    <w:rsid w:val="00597AE1"/>
    <w:rsid w:val="005A0636"/>
    <w:rsid w:val="005A06CE"/>
    <w:rsid w:val="005A0FB1"/>
    <w:rsid w:val="005A1080"/>
    <w:rsid w:val="005A117A"/>
    <w:rsid w:val="005A3C07"/>
    <w:rsid w:val="005A3C09"/>
    <w:rsid w:val="005A4138"/>
    <w:rsid w:val="005A4E35"/>
    <w:rsid w:val="005A54E7"/>
    <w:rsid w:val="005A6407"/>
    <w:rsid w:val="005A65E0"/>
    <w:rsid w:val="005A6FCF"/>
    <w:rsid w:val="005A77A4"/>
    <w:rsid w:val="005B1A8B"/>
    <w:rsid w:val="005B1DCE"/>
    <w:rsid w:val="005B2485"/>
    <w:rsid w:val="005B26B9"/>
    <w:rsid w:val="005B2F0A"/>
    <w:rsid w:val="005B42CE"/>
    <w:rsid w:val="005B4474"/>
    <w:rsid w:val="005B5491"/>
    <w:rsid w:val="005B6CCB"/>
    <w:rsid w:val="005C1E76"/>
    <w:rsid w:val="005C231E"/>
    <w:rsid w:val="005C48FA"/>
    <w:rsid w:val="005C4997"/>
    <w:rsid w:val="005C6400"/>
    <w:rsid w:val="005C6B06"/>
    <w:rsid w:val="005C6B47"/>
    <w:rsid w:val="005C6E2A"/>
    <w:rsid w:val="005C7FE9"/>
    <w:rsid w:val="005D0DED"/>
    <w:rsid w:val="005D2CF1"/>
    <w:rsid w:val="005D3045"/>
    <w:rsid w:val="005D3DF4"/>
    <w:rsid w:val="005D41E0"/>
    <w:rsid w:val="005D4835"/>
    <w:rsid w:val="005D48D6"/>
    <w:rsid w:val="005D58AE"/>
    <w:rsid w:val="005D5D52"/>
    <w:rsid w:val="005D5FC4"/>
    <w:rsid w:val="005D667D"/>
    <w:rsid w:val="005E11F3"/>
    <w:rsid w:val="005E1E4B"/>
    <w:rsid w:val="005E264D"/>
    <w:rsid w:val="005E3327"/>
    <w:rsid w:val="005E3C23"/>
    <w:rsid w:val="005E418C"/>
    <w:rsid w:val="005E4E9B"/>
    <w:rsid w:val="005F0F86"/>
    <w:rsid w:val="005F1123"/>
    <w:rsid w:val="005F15E8"/>
    <w:rsid w:val="005F5C30"/>
    <w:rsid w:val="005F6EC7"/>
    <w:rsid w:val="00600511"/>
    <w:rsid w:val="006017ED"/>
    <w:rsid w:val="00601CBB"/>
    <w:rsid w:val="00602A94"/>
    <w:rsid w:val="006047FE"/>
    <w:rsid w:val="00604D17"/>
    <w:rsid w:val="006058B5"/>
    <w:rsid w:val="00605F32"/>
    <w:rsid w:val="00606282"/>
    <w:rsid w:val="0060777E"/>
    <w:rsid w:val="006107A6"/>
    <w:rsid w:val="00611E74"/>
    <w:rsid w:val="00612CC1"/>
    <w:rsid w:val="00616206"/>
    <w:rsid w:val="006163D0"/>
    <w:rsid w:val="00616B21"/>
    <w:rsid w:val="00616EE9"/>
    <w:rsid w:val="00620690"/>
    <w:rsid w:val="00620878"/>
    <w:rsid w:val="00621AB1"/>
    <w:rsid w:val="006238F0"/>
    <w:rsid w:val="0062497C"/>
    <w:rsid w:val="006255F4"/>
    <w:rsid w:val="006256BE"/>
    <w:rsid w:val="006260A5"/>
    <w:rsid w:val="006262D4"/>
    <w:rsid w:val="006279DB"/>
    <w:rsid w:val="0063113D"/>
    <w:rsid w:val="00631E70"/>
    <w:rsid w:val="00632C91"/>
    <w:rsid w:val="006344DF"/>
    <w:rsid w:val="006355CF"/>
    <w:rsid w:val="00636738"/>
    <w:rsid w:val="00636FCB"/>
    <w:rsid w:val="0064290A"/>
    <w:rsid w:val="0064390A"/>
    <w:rsid w:val="00645E0D"/>
    <w:rsid w:val="00646240"/>
    <w:rsid w:val="0064728A"/>
    <w:rsid w:val="00647C55"/>
    <w:rsid w:val="006508BC"/>
    <w:rsid w:val="0065290F"/>
    <w:rsid w:val="006530B4"/>
    <w:rsid w:val="0065376C"/>
    <w:rsid w:val="006537E4"/>
    <w:rsid w:val="00653886"/>
    <w:rsid w:val="006538B3"/>
    <w:rsid w:val="00653B1C"/>
    <w:rsid w:val="00663200"/>
    <w:rsid w:val="00664DE5"/>
    <w:rsid w:val="00664E76"/>
    <w:rsid w:val="006653A0"/>
    <w:rsid w:val="00666F4B"/>
    <w:rsid w:val="00667368"/>
    <w:rsid w:val="0067016A"/>
    <w:rsid w:val="006702F0"/>
    <w:rsid w:val="00670430"/>
    <w:rsid w:val="00671FB4"/>
    <w:rsid w:val="0067265E"/>
    <w:rsid w:val="0067321B"/>
    <w:rsid w:val="00673668"/>
    <w:rsid w:val="00673C54"/>
    <w:rsid w:val="00673F5A"/>
    <w:rsid w:val="006769B5"/>
    <w:rsid w:val="00677620"/>
    <w:rsid w:val="00677929"/>
    <w:rsid w:val="00677E57"/>
    <w:rsid w:val="006805B4"/>
    <w:rsid w:val="006818D9"/>
    <w:rsid w:val="00682B08"/>
    <w:rsid w:val="00684839"/>
    <w:rsid w:val="0068577D"/>
    <w:rsid w:val="00686851"/>
    <w:rsid w:val="00687D28"/>
    <w:rsid w:val="006902E1"/>
    <w:rsid w:val="0069127E"/>
    <w:rsid w:val="006914AB"/>
    <w:rsid w:val="00691650"/>
    <w:rsid w:val="00691D57"/>
    <w:rsid w:val="0069351B"/>
    <w:rsid w:val="00693686"/>
    <w:rsid w:val="006948AF"/>
    <w:rsid w:val="006967BB"/>
    <w:rsid w:val="00697012"/>
    <w:rsid w:val="00697E80"/>
    <w:rsid w:val="006A0726"/>
    <w:rsid w:val="006A0A52"/>
    <w:rsid w:val="006A1B54"/>
    <w:rsid w:val="006A378D"/>
    <w:rsid w:val="006A3D05"/>
    <w:rsid w:val="006A40E5"/>
    <w:rsid w:val="006A4AD5"/>
    <w:rsid w:val="006A4B5E"/>
    <w:rsid w:val="006A58AB"/>
    <w:rsid w:val="006A5AF1"/>
    <w:rsid w:val="006A615E"/>
    <w:rsid w:val="006A6293"/>
    <w:rsid w:val="006A6A4C"/>
    <w:rsid w:val="006A73D7"/>
    <w:rsid w:val="006A755A"/>
    <w:rsid w:val="006A7C55"/>
    <w:rsid w:val="006B4137"/>
    <w:rsid w:val="006B5A99"/>
    <w:rsid w:val="006B69DB"/>
    <w:rsid w:val="006B6AD6"/>
    <w:rsid w:val="006B6C41"/>
    <w:rsid w:val="006B7ACF"/>
    <w:rsid w:val="006B7D54"/>
    <w:rsid w:val="006C01AF"/>
    <w:rsid w:val="006C0CB4"/>
    <w:rsid w:val="006C19A6"/>
    <w:rsid w:val="006C1AC4"/>
    <w:rsid w:val="006C2214"/>
    <w:rsid w:val="006C3B85"/>
    <w:rsid w:val="006C434D"/>
    <w:rsid w:val="006C59F4"/>
    <w:rsid w:val="006C7D59"/>
    <w:rsid w:val="006D03F3"/>
    <w:rsid w:val="006D04B7"/>
    <w:rsid w:val="006D1A03"/>
    <w:rsid w:val="006D2268"/>
    <w:rsid w:val="006D2B62"/>
    <w:rsid w:val="006D39BA"/>
    <w:rsid w:val="006D39FA"/>
    <w:rsid w:val="006D6238"/>
    <w:rsid w:val="006E0884"/>
    <w:rsid w:val="006E2304"/>
    <w:rsid w:val="006E378B"/>
    <w:rsid w:val="006E41D3"/>
    <w:rsid w:val="006E694A"/>
    <w:rsid w:val="006E6CBE"/>
    <w:rsid w:val="006E712B"/>
    <w:rsid w:val="006F070E"/>
    <w:rsid w:val="006F09AF"/>
    <w:rsid w:val="006F0DA3"/>
    <w:rsid w:val="006F2BCC"/>
    <w:rsid w:val="006F3190"/>
    <w:rsid w:val="006F3255"/>
    <w:rsid w:val="006F3887"/>
    <w:rsid w:val="006F4C60"/>
    <w:rsid w:val="006F53E2"/>
    <w:rsid w:val="006F5AAD"/>
    <w:rsid w:val="006F5EA8"/>
    <w:rsid w:val="006F769D"/>
    <w:rsid w:val="007017F7"/>
    <w:rsid w:val="00701A08"/>
    <w:rsid w:val="007020B3"/>
    <w:rsid w:val="007026E6"/>
    <w:rsid w:val="00702A75"/>
    <w:rsid w:val="00703871"/>
    <w:rsid w:val="00704322"/>
    <w:rsid w:val="00704D27"/>
    <w:rsid w:val="007051B1"/>
    <w:rsid w:val="007052C0"/>
    <w:rsid w:val="00706791"/>
    <w:rsid w:val="00706C55"/>
    <w:rsid w:val="007078D6"/>
    <w:rsid w:val="00707C81"/>
    <w:rsid w:val="0071077C"/>
    <w:rsid w:val="00710EB6"/>
    <w:rsid w:val="00711D94"/>
    <w:rsid w:val="00711E09"/>
    <w:rsid w:val="00713F95"/>
    <w:rsid w:val="00714280"/>
    <w:rsid w:val="00716E54"/>
    <w:rsid w:val="00716FA7"/>
    <w:rsid w:val="0072000F"/>
    <w:rsid w:val="007209FF"/>
    <w:rsid w:val="007258A7"/>
    <w:rsid w:val="0072615F"/>
    <w:rsid w:val="00726D86"/>
    <w:rsid w:val="00727770"/>
    <w:rsid w:val="00730066"/>
    <w:rsid w:val="007306AE"/>
    <w:rsid w:val="007306FB"/>
    <w:rsid w:val="0073090E"/>
    <w:rsid w:val="00730C5B"/>
    <w:rsid w:val="00733F68"/>
    <w:rsid w:val="00733FF1"/>
    <w:rsid w:val="00734D76"/>
    <w:rsid w:val="00734FCA"/>
    <w:rsid w:val="007368B7"/>
    <w:rsid w:val="00737F8F"/>
    <w:rsid w:val="00741256"/>
    <w:rsid w:val="007412A8"/>
    <w:rsid w:val="00742361"/>
    <w:rsid w:val="007424FD"/>
    <w:rsid w:val="007433DD"/>
    <w:rsid w:val="007441D8"/>
    <w:rsid w:val="00744271"/>
    <w:rsid w:val="00745139"/>
    <w:rsid w:val="00745184"/>
    <w:rsid w:val="0074528A"/>
    <w:rsid w:val="00746769"/>
    <w:rsid w:val="00746AD4"/>
    <w:rsid w:val="00746E43"/>
    <w:rsid w:val="00747A55"/>
    <w:rsid w:val="0075078E"/>
    <w:rsid w:val="0075110F"/>
    <w:rsid w:val="00751216"/>
    <w:rsid w:val="007517D8"/>
    <w:rsid w:val="00752639"/>
    <w:rsid w:val="00753201"/>
    <w:rsid w:val="00756865"/>
    <w:rsid w:val="00756BC5"/>
    <w:rsid w:val="00761851"/>
    <w:rsid w:val="0076308D"/>
    <w:rsid w:val="0076415F"/>
    <w:rsid w:val="007645F2"/>
    <w:rsid w:val="007663ED"/>
    <w:rsid w:val="00766E0E"/>
    <w:rsid w:val="0077182A"/>
    <w:rsid w:val="007727E1"/>
    <w:rsid w:val="00772C8E"/>
    <w:rsid w:val="00773AA8"/>
    <w:rsid w:val="00774163"/>
    <w:rsid w:val="00776656"/>
    <w:rsid w:val="00776CD9"/>
    <w:rsid w:val="00781B56"/>
    <w:rsid w:val="00782A03"/>
    <w:rsid w:val="007839BE"/>
    <w:rsid w:val="00784325"/>
    <w:rsid w:val="00784966"/>
    <w:rsid w:val="00785541"/>
    <w:rsid w:val="00785D9C"/>
    <w:rsid w:val="007865E6"/>
    <w:rsid w:val="007867BF"/>
    <w:rsid w:val="00787569"/>
    <w:rsid w:val="007879FC"/>
    <w:rsid w:val="00790680"/>
    <w:rsid w:val="00790BC5"/>
    <w:rsid w:val="007A1DB8"/>
    <w:rsid w:val="007A3941"/>
    <w:rsid w:val="007A3985"/>
    <w:rsid w:val="007A4E27"/>
    <w:rsid w:val="007A523F"/>
    <w:rsid w:val="007A5CC5"/>
    <w:rsid w:val="007A667B"/>
    <w:rsid w:val="007A6823"/>
    <w:rsid w:val="007A6EEB"/>
    <w:rsid w:val="007A7F23"/>
    <w:rsid w:val="007B134D"/>
    <w:rsid w:val="007B2400"/>
    <w:rsid w:val="007B2842"/>
    <w:rsid w:val="007B3EBE"/>
    <w:rsid w:val="007B425C"/>
    <w:rsid w:val="007B46F4"/>
    <w:rsid w:val="007B4DB5"/>
    <w:rsid w:val="007B6645"/>
    <w:rsid w:val="007B76B4"/>
    <w:rsid w:val="007C08E4"/>
    <w:rsid w:val="007C18D7"/>
    <w:rsid w:val="007C1ADD"/>
    <w:rsid w:val="007C2B76"/>
    <w:rsid w:val="007C2FC5"/>
    <w:rsid w:val="007C4C20"/>
    <w:rsid w:val="007C5E84"/>
    <w:rsid w:val="007C7133"/>
    <w:rsid w:val="007C71E9"/>
    <w:rsid w:val="007C7957"/>
    <w:rsid w:val="007D0168"/>
    <w:rsid w:val="007D042E"/>
    <w:rsid w:val="007D18B8"/>
    <w:rsid w:val="007D1CD1"/>
    <w:rsid w:val="007D2D22"/>
    <w:rsid w:val="007D5902"/>
    <w:rsid w:val="007D6D0E"/>
    <w:rsid w:val="007D746E"/>
    <w:rsid w:val="007D751F"/>
    <w:rsid w:val="007E0AF4"/>
    <w:rsid w:val="007E0DD2"/>
    <w:rsid w:val="007E0F7B"/>
    <w:rsid w:val="007E164A"/>
    <w:rsid w:val="007E18D3"/>
    <w:rsid w:val="007E22CE"/>
    <w:rsid w:val="007E366E"/>
    <w:rsid w:val="007E4D10"/>
    <w:rsid w:val="007E5646"/>
    <w:rsid w:val="007E70BA"/>
    <w:rsid w:val="007E758A"/>
    <w:rsid w:val="007F0445"/>
    <w:rsid w:val="007F0C76"/>
    <w:rsid w:val="007F254D"/>
    <w:rsid w:val="007F3119"/>
    <w:rsid w:val="007F521F"/>
    <w:rsid w:val="007F642A"/>
    <w:rsid w:val="007F7367"/>
    <w:rsid w:val="007F7677"/>
    <w:rsid w:val="00800374"/>
    <w:rsid w:val="00800D27"/>
    <w:rsid w:val="008016FC"/>
    <w:rsid w:val="00801737"/>
    <w:rsid w:val="00802E5E"/>
    <w:rsid w:val="0080400A"/>
    <w:rsid w:val="00804546"/>
    <w:rsid w:val="0080473D"/>
    <w:rsid w:val="00804A4A"/>
    <w:rsid w:val="00804ED8"/>
    <w:rsid w:val="008058A7"/>
    <w:rsid w:val="00805988"/>
    <w:rsid w:val="0080673C"/>
    <w:rsid w:val="00806BE0"/>
    <w:rsid w:val="0080725C"/>
    <w:rsid w:val="00812304"/>
    <w:rsid w:val="00812468"/>
    <w:rsid w:val="008127CD"/>
    <w:rsid w:val="00812E2F"/>
    <w:rsid w:val="0081300A"/>
    <w:rsid w:val="00814D49"/>
    <w:rsid w:val="00815763"/>
    <w:rsid w:val="008174D2"/>
    <w:rsid w:val="008235C4"/>
    <w:rsid w:val="00823A4F"/>
    <w:rsid w:val="00825835"/>
    <w:rsid w:val="00825DA8"/>
    <w:rsid w:val="00827AF3"/>
    <w:rsid w:val="00827CCB"/>
    <w:rsid w:val="00830123"/>
    <w:rsid w:val="008302B2"/>
    <w:rsid w:val="0083039F"/>
    <w:rsid w:val="00830EC9"/>
    <w:rsid w:val="008310B2"/>
    <w:rsid w:val="008318EE"/>
    <w:rsid w:val="00831E7E"/>
    <w:rsid w:val="00832AFB"/>
    <w:rsid w:val="008330AB"/>
    <w:rsid w:val="00833113"/>
    <w:rsid w:val="00833F49"/>
    <w:rsid w:val="008363FB"/>
    <w:rsid w:val="008366EF"/>
    <w:rsid w:val="008368DA"/>
    <w:rsid w:val="0083765E"/>
    <w:rsid w:val="00840663"/>
    <w:rsid w:val="0084183A"/>
    <w:rsid w:val="0084198B"/>
    <w:rsid w:val="00841DA7"/>
    <w:rsid w:val="008433DE"/>
    <w:rsid w:val="00844286"/>
    <w:rsid w:val="00845BBD"/>
    <w:rsid w:val="00845CA6"/>
    <w:rsid w:val="00846A6C"/>
    <w:rsid w:val="00846C82"/>
    <w:rsid w:val="00846FF9"/>
    <w:rsid w:val="0085026E"/>
    <w:rsid w:val="0085217B"/>
    <w:rsid w:val="008523C8"/>
    <w:rsid w:val="00852B66"/>
    <w:rsid w:val="00852F6B"/>
    <w:rsid w:val="00854C58"/>
    <w:rsid w:val="00862E74"/>
    <w:rsid w:val="0086304C"/>
    <w:rsid w:val="008634D7"/>
    <w:rsid w:val="008640C4"/>
    <w:rsid w:val="00864484"/>
    <w:rsid w:val="008660FF"/>
    <w:rsid w:val="00866ABE"/>
    <w:rsid w:val="00866C24"/>
    <w:rsid w:val="00866CF0"/>
    <w:rsid w:val="00867B15"/>
    <w:rsid w:val="00870032"/>
    <w:rsid w:val="00870B28"/>
    <w:rsid w:val="00871389"/>
    <w:rsid w:val="00871C5B"/>
    <w:rsid w:val="00872F2C"/>
    <w:rsid w:val="008746AE"/>
    <w:rsid w:val="00874D5D"/>
    <w:rsid w:val="008754A4"/>
    <w:rsid w:val="00875633"/>
    <w:rsid w:val="008767EF"/>
    <w:rsid w:val="00881B26"/>
    <w:rsid w:val="00881EB5"/>
    <w:rsid w:val="008827CE"/>
    <w:rsid w:val="008833D2"/>
    <w:rsid w:val="00884BBB"/>
    <w:rsid w:val="00886CB4"/>
    <w:rsid w:val="00890623"/>
    <w:rsid w:val="0089174C"/>
    <w:rsid w:val="0089285E"/>
    <w:rsid w:val="00892B23"/>
    <w:rsid w:val="00893133"/>
    <w:rsid w:val="00893136"/>
    <w:rsid w:val="008931BA"/>
    <w:rsid w:val="00894DA6"/>
    <w:rsid w:val="008959D7"/>
    <w:rsid w:val="008970AB"/>
    <w:rsid w:val="008979D6"/>
    <w:rsid w:val="00897F24"/>
    <w:rsid w:val="008A031D"/>
    <w:rsid w:val="008A1D5A"/>
    <w:rsid w:val="008A3CE7"/>
    <w:rsid w:val="008A5C65"/>
    <w:rsid w:val="008B06D9"/>
    <w:rsid w:val="008B10DE"/>
    <w:rsid w:val="008B4E8B"/>
    <w:rsid w:val="008B6501"/>
    <w:rsid w:val="008C01D7"/>
    <w:rsid w:val="008C05F6"/>
    <w:rsid w:val="008C0B15"/>
    <w:rsid w:val="008C1D42"/>
    <w:rsid w:val="008C209F"/>
    <w:rsid w:val="008C2375"/>
    <w:rsid w:val="008C2C7E"/>
    <w:rsid w:val="008C38EC"/>
    <w:rsid w:val="008C3D12"/>
    <w:rsid w:val="008C69C1"/>
    <w:rsid w:val="008C6DC5"/>
    <w:rsid w:val="008D2666"/>
    <w:rsid w:val="008D4201"/>
    <w:rsid w:val="008D4A2A"/>
    <w:rsid w:val="008D4AB0"/>
    <w:rsid w:val="008D5599"/>
    <w:rsid w:val="008D5CAF"/>
    <w:rsid w:val="008D63C0"/>
    <w:rsid w:val="008D7AE8"/>
    <w:rsid w:val="008E0A8B"/>
    <w:rsid w:val="008E1B88"/>
    <w:rsid w:val="008E1CFA"/>
    <w:rsid w:val="008E21B9"/>
    <w:rsid w:val="008E2A8B"/>
    <w:rsid w:val="008E340B"/>
    <w:rsid w:val="008E37EB"/>
    <w:rsid w:val="008E424A"/>
    <w:rsid w:val="008E5555"/>
    <w:rsid w:val="008E7198"/>
    <w:rsid w:val="008E7973"/>
    <w:rsid w:val="008F01BC"/>
    <w:rsid w:val="008F0712"/>
    <w:rsid w:val="008F19A9"/>
    <w:rsid w:val="008F1ADB"/>
    <w:rsid w:val="008F2128"/>
    <w:rsid w:val="008F237C"/>
    <w:rsid w:val="008F39B6"/>
    <w:rsid w:val="008F451A"/>
    <w:rsid w:val="008F5C42"/>
    <w:rsid w:val="008F5E9A"/>
    <w:rsid w:val="008F61CE"/>
    <w:rsid w:val="008F6270"/>
    <w:rsid w:val="008F6688"/>
    <w:rsid w:val="008F6EFF"/>
    <w:rsid w:val="009025D9"/>
    <w:rsid w:val="009035D6"/>
    <w:rsid w:val="009046EC"/>
    <w:rsid w:val="00905028"/>
    <w:rsid w:val="00905149"/>
    <w:rsid w:val="009055F1"/>
    <w:rsid w:val="00905CCB"/>
    <w:rsid w:val="00906C46"/>
    <w:rsid w:val="009074C6"/>
    <w:rsid w:val="00913DDE"/>
    <w:rsid w:val="00914EB8"/>
    <w:rsid w:val="00914F10"/>
    <w:rsid w:val="009160B5"/>
    <w:rsid w:val="00917FCB"/>
    <w:rsid w:val="00921819"/>
    <w:rsid w:val="00921B6A"/>
    <w:rsid w:val="00922F06"/>
    <w:rsid w:val="0092532B"/>
    <w:rsid w:val="0092639F"/>
    <w:rsid w:val="009264AF"/>
    <w:rsid w:val="009310C8"/>
    <w:rsid w:val="009311BF"/>
    <w:rsid w:val="0093142D"/>
    <w:rsid w:val="0093203E"/>
    <w:rsid w:val="00932CF4"/>
    <w:rsid w:val="00934A73"/>
    <w:rsid w:val="00935298"/>
    <w:rsid w:val="009353C4"/>
    <w:rsid w:val="0093603E"/>
    <w:rsid w:val="00937C2C"/>
    <w:rsid w:val="00937EEE"/>
    <w:rsid w:val="0094020F"/>
    <w:rsid w:val="00941F4F"/>
    <w:rsid w:val="00944BD0"/>
    <w:rsid w:val="00944FC8"/>
    <w:rsid w:val="0094585A"/>
    <w:rsid w:val="0094597F"/>
    <w:rsid w:val="00947486"/>
    <w:rsid w:val="0095292E"/>
    <w:rsid w:val="00952F86"/>
    <w:rsid w:val="009542B8"/>
    <w:rsid w:val="00960CFC"/>
    <w:rsid w:val="00961570"/>
    <w:rsid w:val="00961CD5"/>
    <w:rsid w:val="0096264B"/>
    <w:rsid w:val="009644E0"/>
    <w:rsid w:val="009648E3"/>
    <w:rsid w:val="00972F99"/>
    <w:rsid w:val="00974504"/>
    <w:rsid w:val="00974BA9"/>
    <w:rsid w:val="0097507A"/>
    <w:rsid w:val="0097551D"/>
    <w:rsid w:val="009756BB"/>
    <w:rsid w:val="009756F6"/>
    <w:rsid w:val="00975ADE"/>
    <w:rsid w:val="00975B45"/>
    <w:rsid w:val="00977070"/>
    <w:rsid w:val="00977843"/>
    <w:rsid w:val="00977EEE"/>
    <w:rsid w:val="0098045E"/>
    <w:rsid w:val="00982142"/>
    <w:rsid w:val="00983230"/>
    <w:rsid w:val="009838FB"/>
    <w:rsid w:val="009850CD"/>
    <w:rsid w:val="00985F2A"/>
    <w:rsid w:val="00986C43"/>
    <w:rsid w:val="00987F11"/>
    <w:rsid w:val="00990491"/>
    <w:rsid w:val="00990AD4"/>
    <w:rsid w:val="0099126C"/>
    <w:rsid w:val="00992773"/>
    <w:rsid w:val="00992FD5"/>
    <w:rsid w:val="0099492A"/>
    <w:rsid w:val="00995A9E"/>
    <w:rsid w:val="00995D6E"/>
    <w:rsid w:val="0099763F"/>
    <w:rsid w:val="00997CAB"/>
    <w:rsid w:val="009A0534"/>
    <w:rsid w:val="009A10ED"/>
    <w:rsid w:val="009A1C8B"/>
    <w:rsid w:val="009A366B"/>
    <w:rsid w:val="009A3A57"/>
    <w:rsid w:val="009A497B"/>
    <w:rsid w:val="009A5B0A"/>
    <w:rsid w:val="009B1536"/>
    <w:rsid w:val="009B1B62"/>
    <w:rsid w:val="009B3E19"/>
    <w:rsid w:val="009B4181"/>
    <w:rsid w:val="009B5744"/>
    <w:rsid w:val="009B67C4"/>
    <w:rsid w:val="009B6DD2"/>
    <w:rsid w:val="009B70AF"/>
    <w:rsid w:val="009C0CF8"/>
    <w:rsid w:val="009C0F55"/>
    <w:rsid w:val="009C23F1"/>
    <w:rsid w:val="009C26B3"/>
    <w:rsid w:val="009C2B2A"/>
    <w:rsid w:val="009C3721"/>
    <w:rsid w:val="009C42BE"/>
    <w:rsid w:val="009C69D9"/>
    <w:rsid w:val="009C7DCB"/>
    <w:rsid w:val="009D64CC"/>
    <w:rsid w:val="009D7173"/>
    <w:rsid w:val="009D7425"/>
    <w:rsid w:val="009D7D81"/>
    <w:rsid w:val="009D7EF1"/>
    <w:rsid w:val="009E0169"/>
    <w:rsid w:val="009E05B0"/>
    <w:rsid w:val="009E1F7E"/>
    <w:rsid w:val="009E2FF5"/>
    <w:rsid w:val="009E5688"/>
    <w:rsid w:val="009E56FE"/>
    <w:rsid w:val="009E6257"/>
    <w:rsid w:val="009E6704"/>
    <w:rsid w:val="009F072B"/>
    <w:rsid w:val="009F1164"/>
    <w:rsid w:val="009F24B8"/>
    <w:rsid w:val="009F3912"/>
    <w:rsid w:val="009F4D57"/>
    <w:rsid w:val="009F58BC"/>
    <w:rsid w:val="009F6426"/>
    <w:rsid w:val="009F77A7"/>
    <w:rsid w:val="00A00941"/>
    <w:rsid w:val="00A00A71"/>
    <w:rsid w:val="00A01195"/>
    <w:rsid w:val="00A0260A"/>
    <w:rsid w:val="00A0263E"/>
    <w:rsid w:val="00A037DA"/>
    <w:rsid w:val="00A03B80"/>
    <w:rsid w:val="00A0400E"/>
    <w:rsid w:val="00A05813"/>
    <w:rsid w:val="00A05E03"/>
    <w:rsid w:val="00A0784A"/>
    <w:rsid w:val="00A1008A"/>
    <w:rsid w:val="00A1166C"/>
    <w:rsid w:val="00A1184A"/>
    <w:rsid w:val="00A124FA"/>
    <w:rsid w:val="00A15C1D"/>
    <w:rsid w:val="00A16B6C"/>
    <w:rsid w:val="00A16B78"/>
    <w:rsid w:val="00A210E3"/>
    <w:rsid w:val="00A21B06"/>
    <w:rsid w:val="00A250AA"/>
    <w:rsid w:val="00A25862"/>
    <w:rsid w:val="00A3001C"/>
    <w:rsid w:val="00A30209"/>
    <w:rsid w:val="00A30846"/>
    <w:rsid w:val="00A30DFD"/>
    <w:rsid w:val="00A3167A"/>
    <w:rsid w:val="00A327C3"/>
    <w:rsid w:val="00A335FB"/>
    <w:rsid w:val="00A3491F"/>
    <w:rsid w:val="00A353F9"/>
    <w:rsid w:val="00A355E4"/>
    <w:rsid w:val="00A36D5D"/>
    <w:rsid w:val="00A40906"/>
    <w:rsid w:val="00A40CB6"/>
    <w:rsid w:val="00A41180"/>
    <w:rsid w:val="00A411EC"/>
    <w:rsid w:val="00A423DD"/>
    <w:rsid w:val="00A4280E"/>
    <w:rsid w:val="00A446A3"/>
    <w:rsid w:val="00A45AC1"/>
    <w:rsid w:val="00A4720A"/>
    <w:rsid w:val="00A47435"/>
    <w:rsid w:val="00A5086F"/>
    <w:rsid w:val="00A52647"/>
    <w:rsid w:val="00A52D1C"/>
    <w:rsid w:val="00A52E80"/>
    <w:rsid w:val="00A53F23"/>
    <w:rsid w:val="00A5427D"/>
    <w:rsid w:val="00A5446D"/>
    <w:rsid w:val="00A563E5"/>
    <w:rsid w:val="00A61F22"/>
    <w:rsid w:val="00A63741"/>
    <w:rsid w:val="00A64211"/>
    <w:rsid w:val="00A6464E"/>
    <w:rsid w:val="00A65804"/>
    <w:rsid w:val="00A66BDF"/>
    <w:rsid w:val="00A70217"/>
    <w:rsid w:val="00A70659"/>
    <w:rsid w:val="00A71E24"/>
    <w:rsid w:val="00A72306"/>
    <w:rsid w:val="00A730D0"/>
    <w:rsid w:val="00A7312C"/>
    <w:rsid w:val="00A74B40"/>
    <w:rsid w:val="00A75901"/>
    <w:rsid w:val="00A75DD1"/>
    <w:rsid w:val="00A76789"/>
    <w:rsid w:val="00A76A55"/>
    <w:rsid w:val="00A80C8E"/>
    <w:rsid w:val="00A81FA0"/>
    <w:rsid w:val="00A841DB"/>
    <w:rsid w:val="00A8463D"/>
    <w:rsid w:val="00A847FD"/>
    <w:rsid w:val="00A84E8C"/>
    <w:rsid w:val="00A85A33"/>
    <w:rsid w:val="00A8674E"/>
    <w:rsid w:val="00A86919"/>
    <w:rsid w:val="00A87B5D"/>
    <w:rsid w:val="00A908E7"/>
    <w:rsid w:val="00A91E8F"/>
    <w:rsid w:val="00A9311F"/>
    <w:rsid w:val="00A93431"/>
    <w:rsid w:val="00A93622"/>
    <w:rsid w:val="00A94CA8"/>
    <w:rsid w:val="00A9509E"/>
    <w:rsid w:val="00A96573"/>
    <w:rsid w:val="00A97C5A"/>
    <w:rsid w:val="00AA39AA"/>
    <w:rsid w:val="00AA4161"/>
    <w:rsid w:val="00AA5CC1"/>
    <w:rsid w:val="00AA65A3"/>
    <w:rsid w:val="00AB0E49"/>
    <w:rsid w:val="00AB1E6D"/>
    <w:rsid w:val="00AB263C"/>
    <w:rsid w:val="00AB3B70"/>
    <w:rsid w:val="00AB46B5"/>
    <w:rsid w:val="00AB4948"/>
    <w:rsid w:val="00AB60AD"/>
    <w:rsid w:val="00AB685B"/>
    <w:rsid w:val="00AB6A56"/>
    <w:rsid w:val="00AB6EAE"/>
    <w:rsid w:val="00AB6F05"/>
    <w:rsid w:val="00AC0ED8"/>
    <w:rsid w:val="00AC243C"/>
    <w:rsid w:val="00AC355D"/>
    <w:rsid w:val="00AC459F"/>
    <w:rsid w:val="00AC4B3E"/>
    <w:rsid w:val="00AC5039"/>
    <w:rsid w:val="00AC503D"/>
    <w:rsid w:val="00AC5AA6"/>
    <w:rsid w:val="00AC5BC5"/>
    <w:rsid w:val="00AC6F31"/>
    <w:rsid w:val="00AD448A"/>
    <w:rsid w:val="00AD4866"/>
    <w:rsid w:val="00AD7401"/>
    <w:rsid w:val="00AE0148"/>
    <w:rsid w:val="00AE0C47"/>
    <w:rsid w:val="00AE1A9E"/>
    <w:rsid w:val="00AE4999"/>
    <w:rsid w:val="00AE591E"/>
    <w:rsid w:val="00AE6E83"/>
    <w:rsid w:val="00AE75AE"/>
    <w:rsid w:val="00AE7C3D"/>
    <w:rsid w:val="00AF0D65"/>
    <w:rsid w:val="00AF1949"/>
    <w:rsid w:val="00AF28FF"/>
    <w:rsid w:val="00AF2AC8"/>
    <w:rsid w:val="00AF2F48"/>
    <w:rsid w:val="00AF3A42"/>
    <w:rsid w:val="00AF553B"/>
    <w:rsid w:val="00AF5600"/>
    <w:rsid w:val="00AF74B8"/>
    <w:rsid w:val="00AF76B6"/>
    <w:rsid w:val="00AF7A7C"/>
    <w:rsid w:val="00B004BE"/>
    <w:rsid w:val="00B03AFC"/>
    <w:rsid w:val="00B042D7"/>
    <w:rsid w:val="00B05AD0"/>
    <w:rsid w:val="00B05AE0"/>
    <w:rsid w:val="00B06049"/>
    <w:rsid w:val="00B06948"/>
    <w:rsid w:val="00B1188C"/>
    <w:rsid w:val="00B11EFE"/>
    <w:rsid w:val="00B11FE2"/>
    <w:rsid w:val="00B12982"/>
    <w:rsid w:val="00B13500"/>
    <w:rsid w:val="00B13CAC"/>
    <w:rsid w:val="00B145C2"/>
    <w:rsid w:val="00B1472C"/>
    <w:rsid w:val="00B14CE7"/>
    <w:rsid w:val="00B153BA"/>
    <w:rsid w:val="00B17A68"/>
    <w:rsid w:val="00B2047E"/>
    <w:rsid w:val="00B20BD3"/>
    <w:rsid w:val="00B20FA2"/>
    <w:rsid w:val="00B21B5B"/>
    <w:rsid w:val="00B22F8E"/>
    <w:rsid w:val="00B23B5B"/>
    <w:rsid w:val="00B23EC6"/>
    <w:rsid w:val="00B249A5"/>
    <w:rsid w:val="00B2630C"/>
    <w:rsid w:val="00B3157F"/>
    <w:rsid w:val="00B371B9"/>
    <w:rsid w:val="00B37848"/>
    <w:rsid w:val="00B37D7B"/>
    <w:rsid w:val="00B40251"/>
    <w:rsid w:val="00B424DB"/>
    <w:rsid w:val="00B42C10"/>
    <w:rsid w:val="00B42C99"/>
    <w:rsid w:val="00B435EA"/>
    <w:rsid w:val="00B444CA"/>
    <w:rsid w:val="00B47316"/>
    <w:rsid w:val="00B47457"/>
    <w:rsid w:val="00B47CBA"/>
    <w:rsid w:val="00B47DB7"/>
    <w:rsid w:val="00B51189"/>
    <w:rsid w:val="00B514F2"/>
    <w:rsid w:val="00B53105"/>
    <w:rsid w:val="00B53400"/>
    <w:rsid w:val="00B5436F"/>
    <w:rsid w:val="00B5537B"/>
    <w:rsid w:val="00B554D0"/>
    <w:rsid w:val="00B56174"/>
    <w:rsid w:val="00B572E0"/>
    <w:rsid w:val="00B60A02"/>
    <w:rsid w:val="00B616CB"/>
    <w:rsid w:val="00B618D0"/>
    <w:rsid w:val="00B62016"/>
    <w:rsid w:val="00B6201B"/>
    <w:rsid w:val="00B620CF"/>
    <w:rsid w:val="00B62341"/>
    <w:rsid w:val="00B634E3"/>
    <w:rsid w:val="00B64013"/>
    <w:rsid w:val="00B64CC1"/>
    <w:rsid w:val="00B65F05"/>
    <w:rsid w:val="00B663FC"/>
    <w:rsid w:val="00B6659D"/>
    <w:rsid w:val="00B66A14"/>
    <w:rsid w:val="00B67614"/>
    <w:rsid w:val="00B71002"/>
    <w:rsid w:val="00B7114C"/>
    <w:rsid w:val="00B7359F"/>
    <w:rsid w:val="00B75415"/>
    <w:rsid w:val="00B75D09"/>
    <w:rsid w:val="00B75D57"/>
    <w:rsid w:val="00B75EC3"/>
    <w:rsid w:val="00B761F8"/>
    <w:rsid w:val="00B76CCA"/>
    <w:rsid w:val="00B773F5"/>
    <w:rsid w:val="00B80F74"/>
    <w:rsid w:val="00B82823"/>
    <w:rsid w:val="00B83EDF"/>
    <w:rsid w:val="00B850BC"/>
    <w:rsid w:val="00B91247"/>
    <w:rsid w:val="00B91BD6"/>
    <w:rsid w:val="00B9209E"/>
    <w:rsid w:val="00B921B3"/>
    <w:rsid w:val="00B92541"/>
    <w:rsid w:val="00B928B8"/>
    <w:rsid w:val="00B93568"/>
    <w:rsid w:val="00B93CC9"/>
    <w:rsid w:val="00B94332"/>
    <w:rsid w:val="00B9606E"/>
    <w:rsid w:val="00B96BE0"/>
    <w:rsid w:val="00B97543"/>
    <w:rsid w:val="00B975E4"/>
    <w:rsid w:val="00BA0968"/>
    <w:rsid w:val="00BA133E"/>
    <w:rsid w:val="00BA19FB"/>
    <w:rsid w:val="00BA1B5E"/>
    <w:rsid w:val="00BA31E5"/>
    <w:rsid w:val="00BA3A2D"/>
    <w:rsid w:val="00BA4896"/>
    <w:rsid w:val="00BA680D"/>
    <w:rsid w:val="00BA75B9"/>
    <w:rsid w:val="00BA77B5"/>
    <w:rsid w:val="00BB0A8F"/>
    <w:rsid w:val="00BB17D9"/>
    <w:rsid w:val="00BB2B27"/>
    <w:rsid w:val="00BB42C5"/>
    <w:rsid w:val="00BB4CF6"/>
    <w:rsid w:val="00BB6106"/>
    <w:rsid w:val="00BB72D8"/>
    <w:rsid w:val="00BC01E1"/>
    <w:rsid w:val="00BC2703"/>
    <w:rsid w:val="00BC2B4E"/>
    <w:rsid w:val="00BC312B"/>
    <w:rsid w:val="00BC4EA2"/>
    <w:rsid w:val="00BC50C4"/>
    <w:rsid w:val="00BC5ECC"/>
    <w:rsid w:val="00BC5EE7"/>
    <w:rsid w:val="00BC7B88"/>
    <w:rsid w:val="00BD4B53"/>
    <w:rsid w:val="00BD4CB8"/>
    <w:rsid w:val="00BD5047"/>
    <w:rsid w:val="00BD5E31"/>
    <w:rsid w:val="00BD6061"/>
    <w:rsid w:val="00BD6779"/>
    <w:rsid w:val="00BD736E"/>
    <w:rsid w:val="00BD76FA"/>
    <w:rsid w:val="00BD78DE"/>
    <w:rsid w:val="00BD7AF4"/>
    <w:rsid w:val="00BE01DB"/>
    <w:rsid w:val="00BE04BB"/>
    <w:rsid w:val="00BE06C8"/>
    <w:rsid w:val="00BE120C"/>
    <w:rsid w:val="00BE1CAD"/>
    <w:rsid w:val="00BE2597"/>
    <w:rsid w:val="00BE2D13"/>
    <w:rsid w:val="00BE3D3F"/>
    <w:rsid w:val="00BE4583"/>
    <w:rsid w:val="00BE4930"/>
    <w:rsid w:val="00BF0228"/>
    <w:rsid w:val="00BF03EB"/>
    <w:rsid w:val="00BF23EE"/>
    <w:rsid w:val="00BF2D78"/>
    <w:rsid w:val="00BF6A82"/>
    <w:rsid w:val="00BF7981"/>
    <w:rsid w:val="00BF7C14"/>
    <w:rsid w:val="00C007BC"/>
    <w:rsid w:val="00C01260"/>
    <w:rsid w:val="00C01D3E"/>
    <w:rsid w:val="00C02FD8"/>
    <w:rsid w:val="00C050CF"/>
    <w:rsid w:val="00C05F12"/>
    <w:rsid w:val="00C07E73"/>
    <w:rsid w:val="00C10853"/>
    <w:rsid w:val="00C168A6"/>
    <w:rsid w:val="00C16AD2"/>
    <w:rsid w:val="00C16CEE"/>
    <w:rsid w:val="00C17C86"/>
    <w:rsid w:val="00C20B8A"/>
    <w:rsid w:val="00C21731"/>
    <w:rsid w:val="00C21E9F"/>
    <w:rsid w:val="00C22120"/>
    <w:rsid w:val="00C23051"/>
    <w:rsid w:val="00C238C7"/>
    <w:rsid w:val="00C24E02"/>
    <w:rsid w:val="00C25A0A"/>
    <w:rsid w:val="00C27365"/>
    <w:rsid w:val="00C30F41"/>
    <w:rsid w:val="00C3162A"/>
    <w:rsid w:val="00C3372B"/>
    <w:rsid w:val="00C33CB3"/>
    <w:rsid w:val="00C33E7A"/>
    <w:rsid w:val="00C354FC"/>
    <w:rsid w:val="00C36DDA"/>
    <w:rsid w:val="00C36F53"/>
    <w:rsid w:val="00C3708C"/>
    <w:rsid w:val="00C37C63"/>
    <w:rsid w:val="00C37CFD"/>
    <w:rsid w:val="00C37DAD"/>
    <w:rsid w:val="00C4126D"/>
    <w:rsid w:val="00C41C4D"/>
    <w:rsid w:val="00C41DA8"/>
    <w:rsid w:val="00C43435"/>
    <w:rsid w:val="00C44E47"/>
    <w:rsid w:val="00C453FD"/>
    <w:rsid w:val="00C45490"/>
    <w:rsid w:val="00C4614C"/>
    <w:rsid w:val="00C466F6"/>
    <w:rsid w:val="00C46809"/>
    <w:rsid w:val="00C469F1"/>
    <w:rsid w:val="00C50E96"/>
    <w:rsid w:val="00C54ECA"/>
    <w:rsid w:val="00C6038C"/>
    <w:rsid w:val="00C66014"/>
    <w:rsid w:val="00C66139"/>
    <w:rsid w:val="00C70013"/>
    <w:rsid w:val="00C720E1"/>
    <w:rsid w:val="00C7271F"/>
    <w:rsid w:val="00C72EDB"/>
    <w:rsid w:val="00C75A55"/>
    <w:rsid w:val="00C76E05"/>
    <w:rsid w:val="00C7715C"/>
    <w:rsid w:val="00C776AD"/>
    <w:rsid w:val="00C802CC"/>
    <w:rsid w:val="00C80661"/>
    <w:rsid w:val="00C813E4"/>
    <w:rsid w:val="00C83CC5"/>
    <w:rsid w:val="00C84E7E"/>
    <w:rsid w:val="00C875B0"/>
    <w:rsid w:val="00C87639"/>
    <w:rsid w:val="00C87C2B"/>
    <w:rsid w:val="00C948C4"/>
    <w:rsid w:val="00C9718D"/>
    <w:rsid w:val="00C97735"/>
    <w:rsid w:val="00C97F0F"/>
    <w:rsid w:val="00CA097B"/>
    <w:rsid w:val="00CA1E5B"/>
    <w:rsid w:val="00CA2AE5"/>
    <w:rsid w:val="00CA3232"/>
    <w:rsid w:val="00CA3331"/>
    <w:rsid w:val="00CA3726"/>
    <w:rsid w:val="00CA77A0"/>
    <w:rsid w:val="00CA7902"/>
    <w:rsid w:val="00CB16CB"/>
    <w:rsid w:val="00CB64B9"/>
    <w:rsid w:val="00CB670B"/>
    <w:rsid w:val="00CC0D6F"/>
    <w:rsid w:val="00CC2FE7"/>
    <w:rsid w:val="00CC4661"/>
    <w:rsid w:val="00CC5CFD"/>
    <w:rsid w:val="00CC69C5"/>
    <w:rsid w:val="00CC6F77"/>
    <w:rsid w:val="00CC6FD9"/>
    <w:rsid w:val="00CC7C27"/>
    <w:rsid w:val="00CD03E1"/>
    <w:rsid w:val="00CD1BC3"/>
    <w:rsid w:val="00CD2A71"/>
    <w:rsid w:val="00CD3044"/>
    <w:rsid w:val="00CD30A9"/>
    <w:rsid w:val="00CD460D"/>
    <w:rsid w:val="00CD4BC6"/>
    <w:rsid w:val="00CD724C"/>
    <w:rsid w:val="00CD7CF2"/>
    <w:rsid w:val="00CD7FD7"/>
    <w:rsid w:val="00CE1FB9"/>
    <w:rsid w:val="00CE33DD"/>
    <w:rsid w:val="00CE4DD5"/>
    <w:rsid w:val="00CE4FCB"/>
    <w:rsid w:val="00CE69EA"/>
    <w:rsid w:val="00CE7EEE"/>
    <w:rsid w:val="00CF1745"/>
    <w:rsid w:val="00CF27B7"/>
    <w:rsid w:val="00CF36E0"/>
    <w:rsid w:val="00CF75BD"/>
    <w:rsid w:val="00D01577"/>
    <w:rsid w:val="00D01DFB"/>
    <w:rsid w:val="00D01F51"/>
    <w:rsid w:val="00D039FD"/>
    <w:rsid w:val="00D041D1"/>
    <w:rsid w:val="00D04C60"/>
    <w:rsid w:val="00D050B9"/>
    <w:rsid w:val="00D05110"/>
    <w:rsid w:val="00D05994"/>
    <w:rsid w:val="00D06F1A"/>
    <w:rsid w:val="00D070CF"/>
    <w:rsid w:val="00D077F2"/>
    <w:rsid w:val="00D12C5B"/>
    <w:rsid w:val="00D12EC8"/>
    <w:rsid w:val="00D13FE5"/>
    <w:rsid w:val="00D15316"/>
    <w:rsid w:val="00D15B9A"/>
    <w:rsid w:val="00D17B85"/>
    <w:rsid w:val="00D20C74"/>
    <w:rsid w:val="00D21F8A"/>
    <w:rsid w:val="00D2210D"/>
    <w:rsid w:val="00D2233D"/>
    <w:rsid w:val="00D23346"/>
    <w:rsid w:val="00D266AC"/>
    <w:rsid w:val="00D27983"/>
    <w:rsid w:val="00D3039D"/>
    <w:rsid w:val="00D30456"/>
    <w:rsid w:val="00D32347"/>
    <w:rsid w:val="00D3451D"/>
    <w:rsid w:val="00D34EC9"/>
    <w:rsid w:val="00D3615A"/>
    <w:rsid w:val="00D362DA"/>
    <w:rsid w:val="00D371A8"/>
    <w:rsid w:val="00D37886"/>
    <w:rsid w:val="00D378F0"/>
    <w:rsid w:val="00D41C8F"/>
    <w:rsid w:val="00D426D6"/>
    <w:rsid w:val="00D42F66"/>
    <w:rsid w:val="00D4655C"/>
    <w:rsid w:val="00D4743A"/>
    <w:rsid w:val="00D47E2E"/>
    <w:rsid w:val="00D502B4"/>
    <w:rsid w:val="00D50DBF"/>
    <w:rsid w:val="00D50DFA"/>
    <w:rsid w:val="00D50E05"/>
    <w:rsid w:val="00D50F0D"/>
    <w:rsid w:val="00D514C8"/>
    <w:rsid w:val="00D53338"/>
    <w:rsid w:val="00D54066"/>
    <w:rsid w:val="00D569EC"/>
    <w:rsid w:val="00D56F62"/>
    <w:rsid w:val="00D57159"/>
    <w:rsid w:val="00D6105E"/>
    <w:rsid w:val="00D61FDE"/>
    <w:rsid w:val="00D63417"/>
    <w:rsid w:val="00D639B0"/>
    <w:rsid w:val="00D65ABA"/>
    <w:rsid w:val="00D670BE"/>
    <w:rsid w:val="00D67DAF"/>
    <w:rsid w:val="00D73458"/>
    <w:rsid w:val="00D74651"/>
    <w:rsid w:val="00D746B1"/>
    <w:rsid w:val="00D75C65"/>
    <w:rsid w:val="00D81EDC"/>
    <w:rsid w:val="00D8209D"/>
    <w:rsid w:val="00D821ED"/>
    <w:rsid w:val="00D82325"/>
    <w:rsid w:val="00D82E98"/>
    <w:rsid w:val="00D84E03"/>
    <w:rsid w:val="00D85EB0"/>
    <w:rsid w:val="00D864B2"/>
    <w:rsid w:val="00D8658F"/>
    <w:rsid w:val="00D8729F"/>
    <w:rsid w:val="00D95002"/>
    <w:rsid w:val="00D95443"/>
    <w:rsid w:val="00D96683"/>
    <w:rsid w:val="00DA045E"/>
    <w:rsid w:val="00DA2A90"/>
    <w:rsid w:val="00DA36DA"/>
    <w:rsid w:val="00DA4FB4"/>
    <w:rsid w:val="00DA5A3D"/>
    <w:rsid w:val="00DA6B8D"/>
    <w:rsid w:val="00DB4546"/>
    <w:rsid w:val="00DB58C6"/>
    <w:rsid w:val="00DB6917"/>
    <w:rsid w:val="00DB767E"/>
    <w:rsid w:val="00DC0094"/>
    <w:rsid w:val="00DC06A2"/>
    <w:rsid w:val="00DC0CA4"/>
    <w:rsid w:val="00DC10BB"/>
    <w:rsid w:val="00DC1AFB"/>
    <w:rsid w:val="00DC1E37"/>
    <w:rsid w:val="00DC22D9"/>
    <w:rsid w:val="00DC263E"/>
    <w:rsid w:val="00DC4574"/>
    <w:rsid w:val="00DC4983"/>
    <w:rsid w:val="00DC4BE6"/>
    <w:rsid w:val="00DC4C0C"/>
    <w:rsid w:val="00DC5517"/>
    <w:rsid w:val="00DC624C"/>
    <w:rsid w:val="00DC62F9"/>
    <w:rsid w:val="00DC6548"/>
    <w:rsid w:val="00DC76D7"/>
    <w:rsid w:val="00DD14E2"/>
    <w:rsid w:val="00DD34E0"/>
    <w:rsid w:val="00DD38E8"/>
    <w:rsid w:val="00DD3CE0"/>
    <w:rsid w:val="00DD4100"/>
    <w:rsid w:val="00DD676C"/>
    <w:rsid w:val="00DE24EF"/>
    <w:rsid w:val="00DE29FD"/>
    <w:rsid w:val="00DE3F8A"/>
    <w:rsid w:val="00DE441E"/>
    <w:rsid w:val="00DE4603"/>
    <w:rsid w:val="00DE64A2"/>
    <w:rsid w:val="00DE66F8"/>
    <w:rsid w:val="00DE7A5D"/>
    <w:rsid w:val="00DF178B"/>
    <w:rsid w:val="00DF1A36"/>
    <w:rsid w:val="00DF3764"/>
    <w:rsid w:val="00DF3D3C"/>
    <w:rsid w:val="00DF736C"/>
    <w:rsid w:val="00DF79AA"/>
    <w:rsid w:val="00DF7A1A"/>
    <w:rsid w:val="00DF7ED7"/>
    <w:rsid w:val="00E00C0D"/>
    <w:rsid w:val="00E02A08"/>
    <w:rsid w:val="00E031E5"/>
    <w:rsid w:val="00E03440"/>
    <w:rsid w:val="00E05164"/>
    <w:rsid w:val="00E05C4A"/>
    <w:rsid w:val="00E06160"/>
    <w:rsid w:val="00E10609"/>
    <w:rsid w:val="00E109FB"/>
    <w:rsid w:val="00E12E24"/>
    <w:rsid w:val="00E133F2"/>
    <w:rsid w:val="00E136FC"/>
    <w:rsid w:val="00E176CE"/>
    <w:rsid w:val="00E203FD"/>
    <w:rsid w:val="00E20439"/>
    <w:rsid w:val="00E22F67"/>
    <w:rsid w:val="00E22F6D"/>
    <w:rsid w:val="00E239DA"/>
    <w:rsid w:val="00E24204"/>
    <w:rsid w:val="00E2613A"/>
    <w:rsid w:val="00E26E66"/>
    <w:rsid w:val="00E27560"/>
    <w:rsid w:val="00E3019E"/>
    <w:rsid w:val="00E30242"/>
    <w:rsid w:val="00E32A9F"/>
    <w:rsid w:val="00E330E9"/>
    <w:rsid w:val="00E33869"/>
    <w:rsid w:val="00E33B08"/>
    <w:rsid w:val="00E34162"/>
    <w:rsid w:val="00E3441C"/>
    <w:rsid w:val="00E34DF6"/>
    <w:rsid w:val="00E35A73"/>
    <w:rsid w:val="00E368EC"/>
    <w:rsid w:val="00E375CE"/>
    <w:rsid w:val="00E40656"/>
    <w:rsid w:val="00E41042"/>
    <w:rsid w:val="00E41857"/>
    <w:rsid w:val="00E42767"/>
    <w:rsid w:val="00E4391A"/>
    <w:rsid w:val="00E44C1F"/>
    <w:rsid w:val="00E5172C"/>
    <w:rsid w:val="00E51AED"/>
    <w:rsid w:val="00E52D86"/>
    <w:rsid w:val="00E531C9"/>
    <w:rsid w:val="00E54754"/>
    <w:rsid w:val="00E56726"/>
    <w:rsid w:val="00E56E46"/>
    <w:rsid w:val="00E6058B"/>
    <w:rsid w:val="00E61896"/>
    <w:rsid w:val="00E64098"/>
    <w:rsid w:val="00E64A75"/>
    <w:rsid w:val="00E67E8D"/>
    <w:rsid w:val="00E72D61"/>
    <w:rsid w:val="00E744C5"/>
    <w:rsid w:val="00E753D4"/>
    <w:rsid w:val="00E77736"/>
    <w:rsid w:val="00E777D6"/>
    <w:rsid w:val="00E81770"/>
    <w:rsid w:val="00E817F4"/>
    <w:rsid w:val="00E81949"/>
    <w:rsid w:val="00E81979"/>
    <w:rsid w:val="00E81C44"/>
    <w:rsid w:val="00E8262B"/>
    <w:rsid w:val="00E82893"/>
    <w:rsid w:val="00E839EF"/>
    <w:rsid w:val="00E840F9"/>
    <w:rsid w:val="00E85C5F"/>
    <w:rsid w:val="00E864A8"/>
    <w:rsid w:val="00E8654F"/>
    <w:rsid w:val="00E866CD"/>
    <w:rsid w:val="00E909FD"/>
    <w:rsid w:val="00E9321B"/>
    <w:rsid w:val="00E933DC"/>
    <w:rsid w:val="00E9422B"/>
    <w:rsid w:val="00E948FF"/>
    <w:rsid w:val="00E95E72"/>
    <w:rsid w:val="00E95FBD"/>
    <w:rsid w:val="00E95FDE"/>
    <w:rsid w:val="00E96379"/>
    <w:rsid w:val="00EA05B6"/>
    <w:rsid w:val="00EA128E"/>
    <w:rsid w:val="00EA3295"/>
    <w:rsid w:val="00EA332A"/>
    <w:rsid w:val="00EA479C"/>
    <w:rsid w:val="00EA5B37"/>
    <w:rsid w:val="00EA6797"/>
    <w:rsid w:val="00EA6B53"/>
    <w:rsid w:val="00EA74CA"/>
    <w:rsid w:val="00EA785E"/>
    <w:rsid w:val="00EA7C94"/>
    <w:rsid w:val="00EB0853"/>
    <w:rsid w:val="00EB0E4C"/>
    <w:rsid w:val="00EB0F55"/>
    <w:rsid w:val="00EB183C"/>
    <w:rsid w:val="00EB1CB1"/>
    <w:rsid w:val="00EB2EE4"/>
    <w:rsid w:val="00EB3459"/>
    <w:rsid w:val="00EB3584"/>
    <w:rsid w:val="00EB3848"/>
    <w:rsid w:val="00EB3A09"/>
    <w:rsid w:val="00EB3AD1"/>
    <w:rsid w:val="00EB4C63"/>
    <w:rsid w:val="00EB519A"/>
    <w:rsid w:val="00EB51AB"/>
    <w:rsid w:val="00EB54EA"/>
    <w:rsid w:val="00EB57D6"/>
    <w:rsid w:val="00EB5EB5"/>
    <w:rsid w:val="00EB6A31"/>
    <w:rsid w:val="00EC18BD"/>
    <w:rsid w:val="00EC25D0"/>
    <w:rsid w:val="00EC2A82"/>
    <w:rsid w:val="00EC2BA8"/>
    <w:rsid w:val="00EC340E"/>
    <w:rsid w:val="00EC36A0"/>
    <w:rsid w:val="00EC374F"/>
    <w:rsid w:val="00EC76DA"/>
    <w:rsid w:val="00EC7CDB"/>
    <w:rsid w:val="00ED182B"/>
    <w:rsid w:val="00ED19DA"/>
    <w:rsid w:val="00ED1A96"/>
    <w:rsid w:val="00ED29B0"/>
    <w:rsid w:val="00ED29EF"/>
    <w:rsid w:val="00ED4A61"/>
    <w:rsid w:val="00ED4D98"/>
    <w:rsid w:val="00ED4DE6"/>
    <w:rsid w:val="00ED5325"/>
    <w:rsid w:val="00ED5F9D"/>
    <w:rsid w:val="00EE1117"/>
    <w:rsid w:val="00EE349C"/>
    <w:rsid w:val="00EE4C62"/>
    <w:rsid w:val="00EE5C72"/>
    <w:rsid w:val="00EE6295"/>
    <w:rsid w:val="00EE663D"/>
    <w:rsid w:val="00EE6847"/>
    <w:rsid w:val="00EE6891"/>
    <w:rsid w:val="00EE7675"/>
    <w:rsid w:val="00EE7855"/>
    <w:rsid w:val="00EE7DE5"/>
    <w:rsid w:val="00EF12A1"/>
    <w:rsid w:val="00EF17D4"/>
    <w:rsid w:val="00EF1FCB"/>
    <w:rsid w:val="00EF2AA4"/>
    <w:rsid w:val="00EF3FD7"/>
    <w:rsid w:val="00EF52EF"/>
    <w:rsid w:val="00EF59E3"/>
    <w:rsid w:val="00EF647E"/>
    <w:rsid w:val="00EF7905"/>
    <w:rsid w:val="00EF7947"/>
    <w:rsid w:val="00F008E1"/>
    <w:rsid w:val="00F01C21"/>
    <w:rsid w:val="00F03D15"/>
    <w:rsid w:val="00F04248"/>
    <w:rsid w:val="00F04294"/>
    <w:rsid w:val="00F06205"/>
    <w:rsid w:val="00F06E82"/>
    <w:rsid w:val="00F06F6E"/>
    <w:rsid w:val="00F073F5"/>
    <w:rsid w:val="00F1119E"/>
    <w:rsid w:val="00F13A57"/>
    <w:rsid w:val="00F14296"/>
    <w:rsid w:val="00F148A1"/>
    <w:rsid w:val="00F14CF5"/>
    <w:rsid w:val="00F163EF"/>
    <w:rsid w:val="00F2087D"/>
    <w:rsid w:val="00F20C3E"/>
    <w:rsid w:val="00F20DDF"/>
    <w:rsid w:val="00F222A1"/>
    <w:rsid w:val="00F22451"/>
    <w:rsid w:val="00F234A7"/>
    <w:rsid w:val="00F25875"/>
    <w:rsid w:val="00F27D10"/>
    <w:rsid w:val="00F34793"/>
    <w:rsid w:val="00F350C8"/>
    <w:rsid w:val="00F4053B"/>
    <w:rsid w:val="00F40664"/>
    <w:rsid w:val="00F415DB"/>
    <w:rsid w:val="00F41BC8"/>
    <w:rsid w:val="00F422DD"/>
    <w:rsid w:val="00F42426"/>
    <w:rsid w:val="00F44860"/>
    <w:rsid w:val="00F44C37"/>
    <w:rsid w:val="00F450CE"/>
    <w:rsid w:val="00F47187"/>
    <w:rsid w:val="00F518A1"/>
    <w:rsid w:val="00F52653"/>
    <w:rsid w:val="00F53D3B"/>
    <w:rsid w:val="00F54298"/>
    <w:rsid w:val="00F54D86"/>
    <w:rsid w:val="00F5554B"/>
    <w:rsid w:val="00F55BCB"/>
    <w:rsid w:val="00F569C2"/>
    <w:rsid w:val="00F57A9A"/>
    <w:rsid w:val="00F63F7E"/>
    <w:rsid w:val="00F644EC"/>
    <w:rsid w:val="00F65210"/>
    <w:rsid w:val="00F668F3"/>
    <w:rsid w:val="00F66C8F"/>
    <w:rsid w:val="00F6708B"/>
    <w:rsid w:val="00F7193A"/>
    <w:rsid w:val="00F735C6"/>
    <w:rsid w:val="00F7509F"/>
    <w:rsid w:val="00F772EB"/>
    <w:rsid w:val="00F7757D"/>
    <w:rsid w:val="00F81C65"/>
    <w:rsid w:val="00F81CB5"/>
    <w:rsid w:val="00F82648"/>
    <w:rsid w:val="00F82B86"/>
    <w:rsid w:val="00F83AAD"/>
    <w:rsid w:val="00F84728"/>
    <w:rsid w:val="00F85979"/>
    <w:rsid w:val="00F85B75"/>
    <w:rsid w:val="00F85CF6"/>
    <w:rsid w:val="00F85F84"/>
    <w:rsid w:val="00F862BD"/>
    <w:rsid w:val="00F87EC8"/>
    <w:rsid w:val="00F91810"/>
    <w:rsid w:val="00F938BB"/>
    <w:rsid w:val="00F943E7"/>
    <w:rsid w:val="00F95D7E"/>
    <w:rsid w:val="00F9779D"/>
    <w:rsid w:val="00FA057B"/>
    <w:rsid w:val="00FA2272"/>
    <w:rsid w:val="00FA2A8C"/>
    <w:rsid w:val="00FA6D0E"/>
    <w:rsid w:val="00FA6F46"/>
    <w:rsid w:val="00FA6FD7"/>
    <w:rsid w:val="00FA7166"/>
    <w:rsid w:val="00FA7A55"/>
    <w:rsid w:val="00FB1882"/>
    <w:rsid w:val="00FB2FB6"/>
    <w:rsid w:val="00FB3107"/>
    <w:rsid w:val="00FB317C"/>
    <w:rsid w:val="00FB389A"/>
    <w:rsid w:val="00FB6A17"/>
    <w:rsid w:val="00FB6EB4"/>
    <w:rsid w:val="00FB7AF5"/>
    <w:rsid w:val="00FC0DDC"/>
    <w:rsid w:val="00FC1B94"/>
    <w:rsid w:val="00FC61A7"/>
    <w:rsid w:val="00FC6E9E"/>
    <w:rsid w:val="00FC7B0F"/>
    <w:rsid w:val="00FD0363"/>
    <w:rsid w:val="00FD2387"/>
    <w:rsid w:val="00FD2802"/>
    <w:rsid w:val="00FD4665"/>
    <w:rsid w:val="00FD4742"/>
    <w:rsid w:val="00FD4872"/>
    <w:rsid w:val="00FD52BF"/>
    <w:rsid w:val="00FD5751"/>
    <w:rsid w:val="00FD59D3"/>
    <w:rsid w:val="00FD63A5"/>
    <w:rsid w:val="00FD77DB"/>
    <w:rsid w:val="00FE07C5"/>
    <w:rsid w:val="00FE0DB4"/>
    <w:rsid w:val="00FE1E02"/>
    <w:rsid w:val="00FE2899"/>
    <w:rsid w:val="00FE28CB"/>
    <w:rsid w:val="00FE354A"/>
    <w:rsid w:val="00FE5917"/>
    <w:rsid w:val="00FE5DEE"/>
    <w:rsid w:val="00FE61BA"/>
    <w:rsid w:val="00FE7B06"/>
    <w:rsid w:val="00FF09EE"/>
    <w:rsid w:val="00FF2209"/>
    <w:rsid w:val="00FF2522"/>
    <w:rsid w:val="00FF2D74"/>
    <w:rsid w:val="00FF3026"/>
    <w:rsid w:val="00FF3F78"/>
    <w:rsid w:val="00FF40A7"/>
    <w:rsid w:val="00FF486E"/>
    <w:rsid w:val="00FF4E63"/>
    <w:rsid w:val="00FF7088"/>
    <w:rsid w:val="012A2B8B"/>
    <w:rsid w:val="0D5A53A0"/>
    <w:rsid w:val="137C34E2"/>
    <w:rsid w:val="241604CC"/>
    <w:rsid w:val="564A2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qFormat="1"/>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pPr>
      <w:widowControl w:val="0"/>
      <w:jc w:val="both"/>
    </w:pPr>
    <w:rPr>
      <w:kern w:val="2"/>
      <w:sz w:val="21"/>
      <w:szCs w:val="24"/>
    </w:rPr>
  </w:style>
  <w:style w:type="paragraph" w:styleId="13">
    <w:name w:val="heading 1"/>
    <w:aliases w:val="Section Head,h1,1st level,l1,1,H1,H11,H12,H13,H14,H15,H16,H17,标书1,Heading 0,标书1 Char,R1,Title1,Heading 0 Char,PIM 1,H111,H112,heading 1,TITRE1,I1,l1+toc 1,Chapter title,Level 1 Topic Heading,Level 1,Level 11,Part,Heading 1a,Header1,Heading No. L1,卷"/>
    <w:basedOn w:val="a"/>
    <w:next w:val="a"/>
    <w:link w:val="1Char"/>
    <w:qFormat/>
    <w:pPr>
      <w:keepNext/>
      <w:keepLines/>
      <w:spacing w:before="340" w:after="330" w:line="578" w:lineRule="auto"/>
      <w:outlineLvl w:val="0"/>
    </w:pPr>
    <w:rPr>
      <w:b/>
      <w:bCs/>
      <w:kern w:val="44"/>
      <w:sz w:val="44"/>
      <w:szCs w:val="44"/>
    </w:rPr>
  </w:style>
  <w:style w:type="paragraph" w:styleId="20">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
    <w:link w:val="2Char"/>
    <w:qFormat/>
    <w:pPr>
      <w:keepNext/>
      <w:keepLines/>
      <w:spacing w:before="260" w:after="260" w:line="416" w:lineRule="auto"/>
      <w:outlineLvl w:val="1"/>
    </w:pPr>
    <w:rPr>
      <w:rFonts w:ascii="Cambria" w:hAnsi="Cambria"/>
      <w:b/>
      <w:bCs/>
      <w:sz w:val="32"/>
      <w:szCs w:val="32"/>
    </w:rPr>
  </w:style>
  <w:style w:type="paragraph" w:styleId="30">
    <w:name w:val="heading 3"/>
    <w:aliases w:val="h3,3rd level,3,Heading 3 - old,H3,l3,CT,heading 3,123456,F Char,sect1.2.3,Map,H31,Level 3 Head,level_3,PIM 3,Titre C,Bold Head,bh,sect1.2.31,sect1.2.32,sect1.2.311,sect1.2.33,sect1.2.312,Level 3 Topic Heading,1.1.1,BOD 0,Title3,H32,H33,H34,H35,H36"/>
    <w:basedOn w:val="a"/>
    <w:next w:val="a"/>
    <w:link w:val="3Char"/>
    <w:qFormat/>
    <w:pPr>
      <w:keepNext/>
      <w:keepLines/>
      <w:spacing w:before="260" w:after="260" w:line="416" w:lineRule="auto"/>
      <w:outlineLvl w:val="2"/>
    </w:pPr>
    <w:rPr>
      <w:b/>
      <w:bCs/>
      <w:sz w:val="32"/>
      <w:szCs w:val="32"/>
    </w:rPr>
  </w:style>
  <w:style w:type="paragraph" w:styleId="40">
    <w:name w:val="heading 4"/>
    <w:aliases w:val="h4,H4,bullet,bl,bb,PIM 4,sect 1.2.3.4,Ref Heading 1,rh1,Heading sql,l4,h41,h42,h43,h411,h44,h412,h45,h413,h46,h414,h47,h48,h415,h49,h410,h416,h417,h418,h419,h420,h4110,h421,heading 4,heading 41,heading 42,heading 411,heading 43,heading 412,h4111,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aliases w:val="H5,PIM 5,第四层条,ds,dd,h5,口,口1,口2,Titre5,Table label,l5,hm,mh2,Module heading 2,Head 5,list 5,5,dash,ITT t5,PA Pico Section,H5-Heading 5,heading5,heading 5,dash1,ds1,dd1,dash2,ds2,dd2,dash3,ds3,dd3,dash4,ds4,dd4,dash5,ds5,dd5,dash6,ds6,dd6,dash7,ds7,h"/>
    <w:basedOn w:val="a"/>
    <w:next w:val="a"/>
    <w:link w:val="5Char"/>
    <w:qFormat/>
    <w:pPr>
      <w:keepNext/>
      <w:keepLines/>
      <w:spacing w:before="280" w:after="290" w:line="376" w:lineRule="auto"/>
      <w:ind w:left="1008"/>
      <w:outlineLvl w:val="4"/>
    </w:pPr>
    <w:rPr>
      <w:b/>
      <w:bCs/>
      <w:sz w:val="28"/>
      <w:szCs w:val="28"/>
    </w:rPr>
  </w:style>
  <w:style w:type="paragraph" w:styleId="60">
    <w:name w:val="heading 6"/>
    <w:basedOn w:val="a"/>
    <w:next w:val="a"/>
    <w:link w:val="6Char"/>
    <w:qFormat/>
    <w:pPr>
      <w:keepNext/>
      <w:keepLines/>
      <w:spacing w:before="240" w:after="64" w:line="320" w:lineRule="auto"/>
      <w:outlineLvl w:val="5"/>
    </w:pPr>
    <w:rPr>
      <w:rFonts w:ascii="Calibri Light" w:hAnsi="Calibri Light"/>
      <w:b/>
      <w:bCs/>
      <w:kern w:val="0"/>
      <w:sz w:val="24"/>
    </w:rPr>
  </w:style>
  <w:style w:type="paragraph" w:styleId="70">
    <w:name w:val="heading 7"/>
    <w:aliases w:val="L7,letter list,PIM 7,LabelStatmt,不用,Legal Level 1.1.,Level 1.1,GBIC7,st,h7,SDL title,正星标题3,1.标题 6,（1）,H TIMES1,1.1.1.1.1.1.1标题 7,sdf,H7,正文七级标题,表名,标题 76,•H7,cnc,Caption number (column-wide),ITT t7,PA Appendix Major,lettered list,letter list1,PIM 71"/>
    <w:basedOn w:val="a"/>
    <w:next w:val="a"/>
    <w:link w:val="7Char"/>
    <w:uiPriority w:val="99"/>
    <w:qFormat/>
    <w:pPr>
      <w:keepNext/>
      <w:keepLines/>
      <w:spacing w:before="240" w:after="64" w:line="320" w:lineRule="auto"/>
      <w:ind w:left="840"/>
      <w:outlineLvl w:val="6"/>
    </w:pPr>
    <w:rPr>
      <w:rFonts w:eastAsia="幼圆"/>
      <w:b/>
      <w:bCs/>
      <w:sz w:val="24"/>
    </w:rPr>
  </w:style>
  <w:style w:type="paragraph" w:styleId="8">
    <w:name w:val="heading 8"/>
    <w:aliases w:val="注意框体,不用8,Legal Level 1.1.1.,Level 1.1.1,GBIC8,标题6,（A）,h8,H8,图名,heading 8,resume,ctp,Caption text (page-wide),Center Bold,ITT t8,PA Appendix Minor,Center Bold1,Center Bold2,Center Bold3,Center Bold4,Center Bold5,Center Bold6, action, action1,tt1,插图名"/>
    <w:basedOn w:val="a"/>
    <w:next w:val="a"/>
    <w:link w:val="8Char"/>
    <w:uiPriority w:val="99"/>
    <w:qFormat/>
    <w:pPr>
      <w:keepNext/>
      <w:keepLines/>
      <w:tabs>
        <w:tab w:val="left" w:pos="1860"/>
      </w:tabs>
      <w:spacing w:before="240" w:after="64" w:line="320" w:lineRule="auto"/>
      <w:ind w:left="1860" w:hanging="1440"/>
      <w:outlineLvl w:val="7"/>
    </w:pPr>
    <w:rPr>
      <w:rFonts w:ascii="Arial" w:eastAsia="黑体" w:hAnsi="Arial"/>
      <w:sz w:val="24"/>
    </w:rPr>
  </w:style>
  <w:style w:type="paragraph" w:styleId="9">
    <w:name w:val="heading 9"/>
    <w:aliases w:val="huh,PIM 9,不用9,Legal Level 1.1.1.1.,Level (a),GBIC9,tt,table title,标题 45,ft,heading 9,HF,三级标题,h9,Appendix,H9,Figure,未用,图的编号,标题（1）,ctc,Caption text (column-wide),ITT t9,App Heading,App Heading1,App Heading2, progress, progress1, progress2, progress11"/>
    <w:basedOn w:val="a"/>
    <w:next w:val="a"/>
    <w:link w:val="9Char"/>
    <w:uiPriority w:val="99"/>
    <w:qFormat/>
    <w:pPr>
      <w:keepNext/>
      <w:keepLines/>
      <w:tabs>
        <w:tab w:val="left" w:pos="2004"/>
      </w:tabs>
      <w:spacing w:before="240" w:after="64" w:line="320" w:lineRule="auto"/>
      <w:ind w:left="200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styleId="a4">
    <w:name w:val="Emphasis"/>
    <w:qFormat/>
    <w:rPr>
      <w:i/>
      <w:iCs/>
    </w:rPr>
  </w:style>
  <w:style w:type="character" w:styleId="a5">
    <w:name w:val="Strong"/>
    <w:uiPriority w:val="22"/>
    <w:qFormat/>
    <w:rPr>
      <w:b/>
      <w:bCs/>
    </w:rPr>
  </w:style>
  <w:style w:type="character" w:styleId="a6">
    <w:name w:val="FollowedHyperlink"/>
    <w:uiPriority w:val="99"/>
    <w:unhideWhenUsed/>
    <w:rPr>
      <w:color w:val="800080"/>
      <w:u w:val="single"/>
    </w:rPr>
  </w:style>
  <w:style w:type="character" w:styleId="a7">
    <w:name w:val="Hyperlink"/>
    <w:uiPriority w:val="99"/>
    <w:rPr>
      <w:color w:val="0000FF"/>
      <w:u w:val="single"/>
    </w:rPr>
  </w:style>
  <w:style w:type="character" w:styleId="a8">
    <w:name w:val="page number"/>
    <w:basedOn w:val="a0"/>
  </w:style>
  <w:style w:type="character" w:customStyle="1" w:styleId="Char">
    <w:name w:val="称呼 Char"/>
    <w:link w:val="a9"/>
    <w:rPr>
      <w:rFonts w:ascii="仿宋_GB2312" w:eastAsia="仿宋_GB2312" w:hAnsi="宋体" w:cs="宋体"/>
      <w:b/>
      <w:bCs/>
      <w:sz w:val="28"/>
      <w:szCs w:val="28"/>
    </w:rPr>
  </w:style>
  <w:style w:type="character" w:customStyle="1" w:styleId="Char1">
    <w:name w:val="副标题 Char1"/>
    <w:rPr>
      <w:rFonts w:ascii="Cambria" w:hAnsi="Cambria" w:cs="Times New Roman"/>
      <w:b/>
      <w:bCs/>
      <w:kern w:val="28"/>
      <w:sz w:val="32"/>
      <w:szCs w:val="32"/>
    </w:rPr>
  </w:style>
  <w:style w:type="character" w:customStyle="1" w:styleId="3Char">
    <w:name w:val="标题 3 Char"/>
    <w:aliases w:val="h3 Char,3rd level Char,3 Char,Heading 3 - old Char,H3 Char,l3 Char,CT Char,heading 3 Char,123456 Char,F Char Char,sect1.2.3 Char,Map Char,H31 Char,Level 3 Head Char,level_3 Char,PIM 3 Char,Titre C Char,Bold Head Char,bh Char,sect1.2.31 Char"/>
    <w:link w:val="30"/>
    <w:rPr>
      <w:b/>
      <w:bCs/>
      <w:kern w:val="2"/>
      <w:sz w:val="32"/>
      <w:szCs w:val="32"/>
    </w:r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link w:val="20"/>
    <w:rPr>
      <w:rFonts w:ascii="Cambria" w:eastAsia="宋体" w:hAnsi="Cambria" w:cs="Times New Roman"/>
      <w:b/>
      <w:bCs/>
      <w:kern w:val="2"/>
      <w:sz w:val="32"/>
      <w:szCs w:val="32"/>
    </w:rPr>
  </w:style>
  <w:style w:type="character" w:customStyle="1" w:styleId="Char0">
    <w:name w:val="页眉 Char"/>
    <w:link w:val="aa"/>
    <w:rPr>
      <w:kern w:val="2"/>
      <w:sz w:val="18"/>
      <w:szCs w:val="18"/>
    </w:rPr>
  </w:style>
  <w:style w:type="character" w:customStyle="1" w:styleId="5Char">
    <w:name w:val="标题 5 Char"/>
    <w:aliases w:val="H5 Char,PIM 5 Char,第四层条 Char,ds Char,dd Char,h5 Char,口 Char,口1 Char,口2 Char,Titre5 Char,Table label Char,l5 Char,hm Char,mh2 Char,Module heading 2 Char,Head 5 Char,list 5 Char,5 Char,dash Char,ITT t5 Char,PA Pico Section Char,H5-Heading 5 Char"/>
    <w:link w:val="5"/>
    <w:rPr>
      <w:b/>
      <w:bCs/>
      <w:kern w:val="2"/>
      <w:sz w:val="28"/>
      <w:szCs w:val="28"/>
    </w:rPr>
  </w:style>
  <w:style w:type="character" w:customStyle="1" w:styleId="9Char">
    <w:name w:val="标题 9 Char"/>
    <w:aliases w:val="huh Char,PIM 9 Char,不用9 Char,Legal Level 1.1.1.1. Char,Level (a) Char,GBIC9 Char,tt Char,table title Char,标题 45 Char,ft Char,heading 9 Char,HF Char,三级标题 Char,h9 Char,Appendix Char,H9 Char,Figure Char,未用 Char,图的编号 Char,标题（1） Char,ctc Char"/>
    <w:link w:val="9"/>
    <w:uiPriority w:val="99"/>
    <w:rPr>
      <w:rFonts w:ascii="Arial" w:eastAsia="黑体" w:hAnsi="Arial"/>
      <w:kern w:val="2"/>
      <w:sz w:val="24"/>
      <w:szCs w:val="21"/>
    </w:rPr>
  </w:style>
  <w:style w:type="character" w:customStyle="1" w:styleId="Char2">
    <w:name w:val="列出段落 Char"/>
    <w:aliases w:val="List Char,List1 Char,List11 Char,Bullet Number Char,List111 Char,lp1 Char,符号列表 Char,列出段落2 Char,编号 Char,列出段落12 Char,列出段落4 Char,正文段落1 Char"/>
    <w:link w:val="ab"/>
    <w:uiPriority w:val="34"/>
    <w:rPr>
      <w:kern w:val="2"/>
      <w:sz w:val="21"/>
      <w:szCs w:val="24"/>
    </w:rPr>
  </w:style>
  <w:style w:type="character" w:customStyle="1" w:styleId="Char3">
    <w:name w:val="批注框文本 Char"/>
    <w:link w:val="ac"/>
    <w:rPr>
      <w:kern w:val="2"/>
      <w:sz w:val="18"/>
      <w:szCs w:val="18"/>
    </w:rPr>
  </w:style>
  <w:style w:type="character" w:customStyle="1" w:styleId="6Char">
    <w:name w:val="标题 6 Char"/>
    <w:link w:val="60"/>
    <w:rPr>
      <w:rFonts w:ascii="Calibri Light" w:eastAsia="宋体" w:hAnsi="Calibri Light" w:cs="Times New Roman"/>
      <w:b/>
      <w:bCs/>
      <w:sz w:val="24"/>
      <w:szCs w:val="24"/>
    </w:rPr>
  </w:style>
  <w:style w:type="character" w:customStyle="1" w:styleId="ad">
    <w:name w:val="列出段落 字符"/>
    <w:rPr>
      <w:kern w:val="2"/>
      <w:sz w:val="21"/>
      <w:szCs w:val="22"/>
    </w:rPr>
  </w:style>
  <w:style w:type="character" w:customStyle="1" w:styleId="8Char1">
    <w:name w:val="标题 8 Char1"/>
    <w:aliases w:val="注意框体 Char1,不用8 Char1,Legal Level 1.1.1. Char1,Level 1.1.1 Char1,GBIC8 Char1,标题6 Char1,（A） Char1,h8 Char1,H8 Char1,图名 Char1,heading 8 Char1,resume Char1,ctp Char1,Caption text (page-wide) Char1,Center Bold Char1,ITT t8 Char1,Center Bold1 Char"/>
    <w:semiHidden/>
    <w:rPr>
      <w:rFonts w:ascii="Calibri Light" w:eastAsia="宋体" w:hAnsi="Calibri Light" w:cs="Times New Roman"/>
      <w:kern w:val="2"/>
      <w:sz w:val="24"/>
      <w:szCs w:val="24"/>
    </w:rPr>
  </w:style>
  <w:style w:type="character" w:customStyle="1" w:styleId="2Char1">
    <w:name w:val="标题 2 Char1"/>
    <w:aliases w:val="2nd level Char1,h2 Char1,2 Char1,Header 2 Char1,l2 Char1,Titre2 Char1,Head 2 Char1,H2 Char1,Heading 2 Hidden Char1,Heading 2 CCBS Char1,heading 2 Char1,第一章 标题 2 Char1,ISO1 Char1,UNDERRUBRIK 1-2 Char1,Underrubrik1 Char1,prop2 Char1,H21 Char"/>
    <w:semiHidden/>
    <w:rPr>
      <w:rFonts w:ascii="Calibri Light" w:eastAsia="宋体" w:hAnsi="Calibri Light" w:cs="Times New Roman"/>
      <w:b/>
      <w:bCs/>
      <w:kern w:val="2"/>
      <w:sz w:val="32"/>
      <w:szCs w:val="32"/>
    </w:rPr>
  </w:style>
  <w:style w:type="character" w:customStyle="1" w:styleId="4Char1">
    <w:name w:val="标题 4 Char1"/>
    <w:aliases w:val="h4 Char1,H4 Char1,bullet Char1,bl Char1,bb Char1,PIM 4 Char1,sect 1.2.3.4 Char1,Ref Heading 1 Char1,rh1 Char1,Heading sql Char1,l4 Char1,h41 Char1,h42 Char1,h43 Char1,h411 Char1,h44 Char1,h412 Char1,h45 Char1,h413 Char1,h46 Char1,h414 Char1"/>
    <w:uiPriority w:val="9"/>
    <w:semiHidden/>
    <w:rPr>
      <w:rFonts w:ascii="Calibri Light" w:eastAsia="宋体" w:hAnsi="Calibri Light" w:cs="Times New Roman"/>
      <w:b/>
      <w:bCs/>
      <w:kern w:val="2"/>
      <w:sz w:val="28"/>
      <w:szCs w:val="28"/>
    </w:rPr>
  </w:style>
  <w:style w:type="character" w:customStyle="1" w:styleId="6Char1">
    <w:name w:val="标题 6 Char1"/>
    <w:aliases w:val="H6 Char1,h6 Char1,Third Subheading Char1,Bullet list Char1,PIM 6 Char1,BOD 4 Char1,第五层条 Char1,1.1.1.1.1.1标题 6 Char1,L6 Char1,正文六级标题 Char1,标题 6(ALT+6) Char1,Legal Level 1. Char1,6 Char1,heer6 Char1,GBIC6 Char1,h61 Char1,heading 61 Char1,● Char"/>
    <w:semiHidden/>
    <w:rPr>
      <w:rFonts w:ascii="Calibri Light" w:eastAsia="宋体" w:hAnsi="Calibri Light" w:cs="Times New Roman"/>
      <w:b/>
      <w:bCs/>
      <w:kern w:val="2"/>
      <w:sz w:val="24"/>
      <w:szCs w:val="24"/>
    </w:rPr>
  </w:style>
  <w:style w:type="character" w:customStyle="1" w:styleId="9Char1">
    <w:name w:val="标题 9 Char1"/>
    <w:aliases w:val="huh Char1,PIM 9 Char1,不用9 Char1,Legal Level 1.1.1.1. Char1,Level (a) Char1,GBIC9 Char1,tt Char1,table title Char1,标题 45 Char1,ft Char1,heading 9 Char1,HF Char1,三级标题 Char1,h9 Char1,Appendix Char1,H9 Char1,Figure Char1,未用 Char1,图的编号 Char1"/>
    <w:semiHidden/>
    <w:rPr>
      <w:rFonts w:ascii="Calibri Light" w:eastAsia="宋体" w:hAnsi="Calibri Light" w:cs="Times New Roman"/>
      <w:kern w:val="2"/>
      <w:sz w:val="21"/>
      <w:szCs w:val="21"/>
    </w:rPr>
  </w:style>
  <w:style w:type="character" w:customStyle="1" w:styleId="3Char0">
    <w:name w:val="正文文本缩进 3 Char"/>
    <w:link w:val="31"/>
    <w:rPr>
      <w:color w:val="000000"/>
      <w:sz w:val="16"/>
      <w:szCs w:val="16"/>
      <w:u w:color="000000"/>
    </w:rPr>
  </w:style>
  <w:style w:type="character" w:customStyle="1" w:styleId="font21">
    <w:name w:val="font21"/>
    <w:rPr>
      <w:rFonts w:ascii="宋体" w:eastAsia="宋体" w:hAnsi="宋体" w:cs="宋体" w:hint="eastAsia"/>
      <w:i w:val="0"/>
      <w:color w:val="000000"/>
      <w:sz w:val="21"/>
      <w:szCs w:val="21"/>
      <w:u w:val="none"/>
    </w:rPr>
  </w:style>
  <w:style w:type="character" w:customStyle="1" w:styleId="Char4">
    <w:name w:val="纯文本 Char"/>
    <w:link w:val="ae"/>
    <w:rPr>
      <w:rFonts w:ascii="Courier New" w:hAnsi="Courier New"/>
      <w:color w:val="000000"/>
      <w:kern w:val="2"/>
      <w:sz w:val="28"/>
    </w:rPr>
  </w:style>
  <w:style w:type="character" w:customStyle="1" w:styleId="3Char1">
    <w:name w:val="正文文本 3 Char"/>
    <w:link w:val="32"/>
    <w:rPr>
      <w:b/>
      <w:bCs/>
      <w:kern w:val="2"/>
      <w:sz w:val="24"/>
      <w:szCs w:val="24"/>
    </w:rPr>
  </w:style>
  <w:style w:type="character" w:customStyle="1" w:styleId="3Char10">
    <w:name w:val="正文文本 3 Char1"/>
    <w:rPr>
      <w:kern w:val="2"/>
      <w:sz w:val="16"/>
      <w:szCs w:val="16"/>
    </w:rPr>
  </w:style>
  <w:style w:type="character" w:customStyle="1" w:styleId="Char5">
    <w:name w:val="正文首行缩进 Char"/>
    <w:link w:val="af"/>
    <w:rPr>
      <w:color w:val="000000"/>
      <w:kern w:val="2"/>
      <w:sz w:val="21"/>
      <w:szCs w:val="24"/>
      <w:u w:color="000000"/>
    </w:rPr>
  </w:style>
  <w:style w:type="character" w:customStyle="1" w:styleId="2Char10">
    <w:name w:val="正文文本 2 Char1"/>
    <w:rPr>
      <w:kern w:val="2"/>
      <w:sz w:val="21"/>
      <w:szCs w:val="24"/>
    </w:rPr>
  </w:style>
  <w:style w:type="character" w:customStyle="1" w:styleId="param-value3">
    <w:name w:val="param-value3"/>
  </w:style>
  <w:style w:type="character" w:customStyle="1" w:styleId="font01">
    <w:name w:val="font01"/>
    <w:rPr>
      <w:rFonts w:ascii="宋体" w:eastAsia="宋体" w:hAnsi="宋体" w:cs="宋体" w:hint="eastAsia"/>
      <w:i w:val="0"/>
      <w:color w:val="000000"/>
      <w:sz w:val="21"/>
      <w:szCs w:val="21"/>
      <w:u w:val="none"/>
      <w:vertAlign w:val="subscript"/>
    </w:rPr>
  </w:style>
  <w:style w:type="character" w:customStyle="1" w:styleId="Char6">
    <w:name w:val="日期 Char"/>
    <w:link w:val="af0"/>
    <w:rPr>
      <w:kern w:val="2"/>
      <w:sz w:val="21"/>
      <w:szCs w:val="24"/>
    </w:rPr>
  </w:style>
  <w:style w:type="character" w:customStyle="1" w:styleId="Char7">
    <w:name w:val="结束语 Char"/>
    <w:link w:val="af1"/>
    <w:rPr>
      <w:rFonts w:ascii="仿宋_GB2312" w:eastAsia="仿宋_GB2312" w:hAnsi="宋体" w:cs="宋体"/>
      <w:b/>
      <w:bCs/>
      <w:sz w:val="28"/>
      <w:szCs w:val="28"/>
    </w:rPr>
  </w:style>
  <w:style w:type="character" w:customStyle="1" w:styleId="1Char">
    <w:name w:val="标题 1 Char"/>
    <w:aliases w:val="Section Head Char,h1 Char,1st level Char,l1 Char,1 Char,H1 Char,H11 Char,H12 Char,H13 Char,H14 Char,H15 Char,H16 Char,H17 Char,标书1 Char1,Heading 0 Char1,标书1 Char Char,R1 Char,Title1 Char,Heading 0 Char Char,PIM 1 Char,H111 Char,H112 Char"/>
    <w:link w:val="13"/>
    <w:rPr>
      <w:b/>
      <w:bCs/>
      <w:kern w:val="44"/>
      <w:sz w:val="44"/>
      <w:szCs w:val="44"/>
    </w:rPr>
  </w:style>
  <w:style w:type="character" w:customStyle="1" w:styleId="4Char">
    <w:name w:val="标题 4 Char"/>
    <w:aliases w:val="h4 Char,H4 Char,bullet Char,bl Char,bb Char,PIM 4 Char,sect 1.2.3.4 Char,Ref Heading 1 Char,rh1 Char,Heading sql Char,l4 Char,h41 Char,h42 Char,h43 Char,h411 Char,h44 Char,h412 Char,h45 Char,h413 Char,h46 Char,h414 Char,h47 Char,h48 Char"/>
    <w:link w:val="40"/>
    <w:uiPriority w:val="9"/>
    <w:rPr>
      <w:rFonts w:ascii="Cambria" w:eastAsia="宋体" w:hAnsi="Cambria" w:cs="Times New Roman"/>
      <w:b/>
      <w:bCs/>
      <w:kern w:val="2"/>
      <w:sz w:val="28"/>
      <w:szCs w:val="28"/>
    </w:rPr>
  </w:style>
  <w:style w:type="character" w:customStyle="1" w:styleId="Char8">
    <w:name w:val="副标题 Char"/>
    <w:link w:val="af2"/>
    <w:uiPriority w:val="11"/>
    <w:rPr>
      <w:rFonts w:ascii="Cambria" w:hAnsi="Cambria"/>
      <w:b/>
      <w:bCs/>
      <w:kern w:val="28"/>
      <w:sz w:val="32"/>
      <w:szCs w:val="32"/>
    </w:rPr>
  </w:style>
  <w:style w:type="character" w:customStyle="1" w:styleId="Char9">
    <w:name w:val="页脚 Char"/>
    <w:link w:val="af3"/>
    <w:uiPriority w:val="99"/>
    <w:rPr>
      <w:kern w:val="2"/>
      <w:sz w:val="18"/>
      <w:szCs w:val="18"/>
    </w:rPr>
  </w:style>
  <w:style w:type="character" w:customStyle="1" w:styleId="7Char">
    <w:name w:val="标题 7 Char"/>
    <w:aliases w:val="L7 Char,letter list Char,PIM 7 Char,LabelStatmt Char,不用 Char,Legal Level 1.1. Char,Level 1.1 Char,GBIC7 Char,st Char,h7 Char,SDL title Char,正星标题3 Char,1.标题 6 Char,（1） Char,H TIMES1 Char,1.1.1.1.1.1.1标题 7 Char,sdf Char,H7 Char,正文七级标题 Char"/>
    <w:link w:val="70"/>
    <w:uiPriority w:val="99"/>
    <w:rPr>
      <w:rFonts w:eastAsia="幼圆"/>
      <w:b/>
      <w:bCs/>
      <w:kern w:val="2"/>
      <w:sz w:val="24"/>
      <w:szCs w:val="24"/>
    </w:rPr>
  </w:style>
  <w:style w:type="character" w:customStyle="1" w:styleId="8Char">
    <w:name w:val="标题 8 Char"/>
    <w:aliases w:val="注意框体 Char,不用8 Char,Legal Level 1.1.1. Char,Level 1.1.1 Char,GBIC8 Char,标题6 Char,（A） Char,h8 Char,H8 Char,图名 Char,heading 8 Char,resume Char,ctp Char,Caption text (page-wide) Char,Center Bold Char,ITT t8 Char,PA Appendix Minor Char, action Char"/>
    <w:link w:val="8"/>
    <w:uiPriority w:val="99"/>
    <w:rPr>
      <w:rFonts w:ascii="Arial" w:eastAsia="黑体" w:hAnsi="Arial"/>
      <w:kern w:val="2"/>
      <w:sz w:val="24"/>
      <w:szCs w:val="24"/>
    </w:rPr>
  </w:style>
  <w:style w:type="character" w:customStyle="1" w:styleId="Chara">
    <w:name w:val="正文缩进 Char"/>
    <w:aliases w:val="正文（首行缩进两字） Char,正文普通文字 Char,首行缩进 Char,标题4 Char1,Normal Indent Char Char,表正文 Char Char,正文非缩进 Char Char Char,标题4 Char Char,特点 Char Char Char1,正文文字首行缩进 Char,正文编号 Char,特点 Char Char Char Char,标题4 Char Char Char Char,正文非缩进 Char Char1,特点 Char1 Char"/>
    <w:link w:val="af4"/>
    <w:rPr>
      <w:kern w:val="2"/>
      <w:sz w:val="21"/>
    </w:rPr>
  </w:style>
  <w:style w:type="character" w:customStyle="1" w:styleId="Charb">
    <w:name w:val="批注文字 Char"/>
    <w:link w:val="af5"/>
    <w:uiPriority w:val="99"/>
    <w:rPr>
      <w:rFonts w:ascii="Calibri" w:hAnsi="Calibri"/>
      <w:kern w:val="2"/>
      <w:sz w:val="24"/>
      <w:szCs w:val="22"/>
    </w:rPr>
  </w:style>
  <w:style w:type="character" w:customStyle="1" w:styleId="Charc">
    <w:name w:val="批注主题 Char"/>
    <w:link w:val="af6"/>
    <w:uiPriority w:val="99"/>
    <w:rPr>
      <w:rFonts w:ascii="Calibri" w:hAnsi="Calibri"/>
      <w:b/>
      <w:bCs/>
      <w:kern w:val="2"/>
      <w:sz w:val="24"/>
      <w:szCs w:val="22"/>
    </w:rPr>
  </w:style>
  <w:style w:type="character" w:customStyle="1" w:styleId="Chard">
    <w:name w:val="标准文本 Char"/>
    <w:link w:val="af7"/>
    <w:rPr>
      <w:rFonts w:eastAsia="幼圆" w:cs="宋体"/>
      <w:kern w:val="2"/>
      <w:sz w:val="24"/>
    </w:rPr>
  </w:style>
  <w:style w:type="character" w:customStyle="1" w:styleId="14">
    <w:name w:val="访问过的超链接1"/>
    <w:uiPriority w:val="99"/>
    <w:unhideWhenUsed/>
    <w:rPr>
      <w:color w:val="954F72"/>
      <w:u w:val="single"/>
    </w:rPr>
  </w:style>
  <w:style w:type="character" w:customStyle="1" w:styleId="1Char1">
    <w:name w:val="标题 1 Char1"/>
    <w:aliases w:val="Section Head Char1,h1 Char1,1st level Char1,l1 Char1,1 Char1,H1 Char1,H11 Char1,H12 Char1,H13 Char1,H14 Char1,H15 Char1,H16 Char1,H17 Char1,标书1 Char2,Heading 0 Char2,标书1 Char Char1,R1 Char1,Title1 Char1,Heading 0 Char Char1,PIM 1 Char1,卷 Char"/>
    <w:rPr>
      <w:rFonts w:eastAsia="宋体"/>
      <w:b/>
      <w:bCs/>
      <w:kern w:val="44"/>
      <w:sz w:val="44"/>
      <w:szCs w:val="44"/>
    </w:rPr>
  </w:style>
  <w:style w:type="character" w:customStyle="1" w:styleId="3Char11">
    <w:name w:val="标题 3 Char1"/>
    <w:aliases w:val="h3 Char1,3rd level Char1,3 Char1,Heading 3 - old Char1,H3 Char1,l3 Char1,CT Char1,heading 3 Char1,123456 Char1,F Char Char1,sect1.2.3 Char1,Map Char1,H31 Char1,Level 3 Head Char1,level_3 Char1,PIM 3 Char1,Titre C Char1,Bold Head Char1"/>
    <w:semiHidden/>
    <w:rPr>
      <w:rFonts w:eastAsia="宋体"/>
      <w:b/>
      <w:bCs/>
      <w:kern w:val="2"/>
      <w:sz w:val="32"/>
      <w:szCs w:val="32"/>
    </w:rPr>
  </w:style>
  <w:style w:type="character" w:customStyle="1" w:styleId="5Char1">
    <w:name w:val="标题 5 Char1"/>
    <w:aliases w:val="H5 Char1,PIM 5 Char1,第四层条 Char1,ds Char1,dd Char1,h5 Char1,口 Char1,口1 Char1,口2 Char1,Titre5 Char1,Table label Char1,l5 Char1,hm Char1,mh2 Char1,Module heading 2 Char1,Head 5 Char1,list 5 Char1,5 Char1,dash Char1,ITT t5 Char1,heading5 Char"/>
    <w:semiHidden/>
    <w:rPr>
      <w:rFonts w:eastAsia="宋体"/>
      <w:b/>
      <w:bCs/>
      <w:kern w:val="2"/>
      <w:sz w:val="28"/>
      <w:szCs w:val="28"/>
    </w:rPr>
  </w:style>
  <w:style w:type="character" w:customStyle="1" w:styleId="7Char1">
    <w:name w:val="标题 7 Char1"/>
    <w:aliases w:val="L7 Char1,letter list Char1,PIM 7 Char1,LabelStatmt Char1,不用 Char1,Legal Level 1.1. Char1,Level 1.1 Char1,GBIC7 Char1,st Char1,h7 Char1,SDL title Char1,正星标题3 Char1,1.标题 6 Char1,（1） Char1,H TIMES1 Char1,1.1.1.1.1.1.1标题 7 Char1,sdf Char1,表名 Char"/>
    <w:semiHidden/>
    <w:rPr>
      <w:rFonts w:eastAsia="宋体"/>
      <w:b/>
      <w:bCs/>
      <w:kern w:val="2"/>
      <w:sz w:val="24"/>
      <w:szCs w:val="24"/>
    </w:rPr>
  </w:style>
  <w:style w:type="character" w:customStyle="1" w:styleId="6Char2">
    <w:name w:val="标题 6 Char2"/>
    <w:semiHidden/>
    <w:rPr>
      <w:rFonts w:ascii="Cambria" w:eastAsia="宋体" w:hAnsi="Cambria" w:cs="Times New Roman"/>
      <w:b/>
      <w:bCs/>
      <w:kern w:val="2"/>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2Char0">
    <w:name w:val="正文文本 2 Char"/>
    <w:link w:val="21"/>
    <w:rPr>
      <w:kern w:val="2"/>
      <w:sz w:val="24"/>
      <w:u w:color="000000"/>
    </w:rPr>
  </w:style>
  <w:style w:type="character" w:customStyle="1" w:styleId="ttag">
    <w:name w:val="t_tag"/>
  </w:style>
  <w:style w:type="character" w:customStyle="1" w:styleId="Char10">
    <w:name w:val="纯文本 Char1"/>
    <w:aliases w:val="纯文本 Char Char1,普通文字 Char Char1,纯文本 Char Char Char,普通文字 Char Char Char1,普通文字 Char Char Char Char1,普通文字 Char Char Char Char Char,普通文字 Char1,Texte Char1,普通文字1 Char,普通文字2 Char,普通文字3 Char,普通文字4 Char,普通文字5 Char,普通文字6 Char,普通文字11 Char,普通文字21 Char"/>
    <w:rPr>
      <w:rFonts w:ascii="宋体" w:eastAsia="宋体" w:hAnsi="Courier New"/>
      <w:kern w:val="2"/>
      <w:sz w:val="21"/>
      <w:u w:color="000000"/>
      <w:lang w:val="en-US" w:eastAsia="zh-CN" w:bidi="ar-SA"/>
    </w:rPr>
  </w:style>
  <w:style w:type="character" w:customStyle="1" w:styleId="3Char12">
    <w:name w:val="正文文本缩进 3 Char1"/>
    <w:rPr>
      <w:kern w:val="2"/>
      <w:sz w:val="16"/>
      <w:szCs w:val="16"/>
    </w:rPr>
  </w:style>
  <w:style w:type="character" w:customStyle="1" w:styleId="Chare">
    <w:name w:val="文档结构图 Char"/>
    <w:link w:val="af8"/>
    <w:rPr>
      <w:kern w:val="2"/>
      <w:sz w:val="21"/>
      <w:szCs w:val="24"/>
      <w:shd w:val="clear" w:color="auto" w:fill="000080"/>
    </w:rPr>
  </w:style>
  <w:style w:type="character" w:customStyle="1" w:styleId="Charf">
    <w:name w:val="正文文本 Char"/>
    <w:link w:val="af9"/>
    <w:rPr>
      <w:kern w:val="2"/>
      <w:sz w:val="21"/>
      <w:szCs w:val="24"/>
    </w:rPr>
  </w:style>
  <w:style w:type="character" w:customStyle="1" w:styleId="2Char2">
    <w:name w:val="正文文本缩进 2 Char"/>
    <w:link w:val="22"/>
    <w:rPr>
      <w:kern w:val="2"/>
      <w:sz w:val="21"/>
      <w:szCs w:val="24"/>
    </w:rPr>
  </w:style>
  <w:style w:type="character" w:customStyle="1" w:styleId="HTMLChar1">
    <w:name w:val="HTML 预设格式 Char1"/>
    <w:rPr>
      <w:rFonts w:ascii="Courier New" w:hAnsi="Courier New" w:cs="Courier New"/>
      <w:kern w:val="2"/>
    </w:rPr>
  </w:style>
  <w:style w:type="paragraph" w:customStyle="1" w:styleId="TOC1">
    <w:name w:val="TOC 标题1"/>
    <w:basedOn w:val="13"/>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af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52">
    <w:name w:val="xl152"/>
    <w:basedOn w:val="a"/>
    <w:pPr>
      <w:widowControl/>
      <w:spacing w:before="100" w:beforeAutospacing="1" w:after="100" w:afterAutospacing="1"/>
      <w:jc w:val="center"/>
    </w:pPr>
    <w:rPr>
      <w:rFonts w:ascii="黑体" w:eastAsia="黑体" w:hAnsi="黑体" w:cs="宋体"/>
      <w:b/>
      <w:bCs/>
      <w:color w:val="000000"/>
      <w:kern w:val="0"/>
      <w:sz w:val="32"/>
      <w:szCs w:val="32"/>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6"/>
      <w:szCs w:val="16"/>
    </w:rPr>
  </w:style>
  <w:style w:type="paragraph" w:styleId="af9">
    <w:name w:val="Body Text"/>
    <w:basedOn w:val="a"/>
    <w:link w:val="Charf"/>
    <w:pPr>
      <w:spacing w:after="120"/>
    </w:pPr>
  </w:style>
  <w:style w:type="paragraph" w:styleId="41">
    <w:name w:val="List 4"/>
    <w:basedOn w:val="a"/>
    <w:pPr>
      <w:ind w:left="1680" w:hanging="420"/>
    </w:pPr>
    <w:rPr>
      <w:rFonts w:eastAsia="楷体_GB2312"/>
      <w:sz w:val="32"/>
      <w:szCs w:val="20"/>
      <w:u w:color="000000"/>
    </w:rPr>
  </w:style>
  <w:style w:type="paragraph" w:customStyle="1" w:styleId="xl144">
    <w:name w:val="xl14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styleId="af4">
    <w:name w:val="Normal Indent"/>
    <w:aliases w:val="正文（首行缩进两字）,正文普通文字,首行缩进,标题4,Normal Indent Char,表正文 Char,正文非缩进 Char Char,标题4 Char,特点 Char Char,正文文字首行缩进,正文编号,特点 Char Char Char,标题4 Char Char Char,正文非缩进 Char,特点 Char1,正文非缩进 + 宋体 Char,两端对齐 Char,左侧:  0 厘米 Char,首行缩进:  2 字符 Char,段1 Char,正文不缩进 Char,±í"/>
    <w:basedOn w:val="a"/>
    <w:link w:val="Chara"/>
    <w:pPr>
      <w:ind w:firstLine="420"/>
    </w:pPr>
    <w:rPr>
      <w:szCs w:val="20"/>
    </w:rPr>
  </w:style>
  <w:style w:type="paragraph" w:styleId="50">
    <w:name w:val="List 5"/>
    <w:basedOn w:val="a"/>
    <w:pPr>
      <w:ind w:left="2100" w:hanging="420"/>
    </w:pPr>
    <w:rPr>
      <w:rFonts w:eastAsia="楷体_GB2312"/>
      <w:sz w:val="32"/>
      <w:szCs w:val="20"/>
      <w:u w:color="000000"/>
    </w:rPr>
  </w:style>
  <w:style w:type="paragraph" w:customStyle="1" w:styleId="GW-2">
    <w:name w:val="GW-标题2"/>
    <w:basedOn w:val="GW-1"/>
    <w:uiPriority w:val="99"/>
    <w:qFormat/>
    <w:pPr>
      <w:pageBreakBefore w:val="0"/>
      <w:spacing w:before="312" w:after="312"/>
      <w:ind w:left="1130"/>
      <w:outlineLvl w:val="1"/>
    </w:pPr>
    <w:rPr>
      <w:rFonts w:ascii="仿宋" w:eastAsia="仿宋" w:hAnsi="仿宋"/>
      <w:sz w:val="36"/>
    </w:rPr>
  </w:style>
  <w:style w:type="paragraph" w:styleId="afb">
    <w:name w:val="List Continue"/>
    <w:basedOn w:val="a"/>
    <w:pPr>
      <w:widowControl/>
      <w:spacing w:after="120" w:line="425" w:lineRule="atLeast"/>
      <w:ind w:leftChars="200" w:left="420"/>
    </w:pPr>
    <w:rPr>
      <w:color w:val="000000"/>
      <w:kern w:val="0"/>
      <w:szCs w:val="20"/>
      <w:u w:color="000000"/>
    </w:rPr>
  </w:style>
  <w:style w:type="paragraph" w:styleId="ac">
    <w:name w:val="Balloon Text"/>
    <w:basedOn w:val="a"/>
    <w:link w:val="Char3"/>
    <w:rPr>
      <w:sz w:val="18"/>
      <w:szCs w:val="18"/>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styleId="ae">
    <w:name w:val="Plain Text"/>
    <w:basedOn w:val="a"/>
    <w:link w:val="Char4"/>
    <w:rPr>
      <w:rFonts w:ascii="Courier New" w:hAnsi="Courier New"/>
      <w:color w:val="000000"/>
      <w:sz w:val="28"/>
      <w:szCs w:val="20"/>
    </w:rPr>
  </w:style>
  <w:style w:type="paragraph" w:customStyle="1" w:styleId="af7">
    <w:name w:val="标准文本"/>
    <w:basedOn w:val="a"/>
    <w:link w:val="Chard"/>
    <w:qFormat/>
    <w:pPr>
      <w:spacing w:line="360" w:lineRule="auto"/>
      <w:ind w:firstLineChars="200" w:firstLine="480"/>
    </w:pPr>
    <w:rPr>
      <w:rFonts w:eastAsia="幼圆"/>
      <w:sz w:val="24"/>
      <w:szCs w:val="20"/>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6"/>
      <w:szCs w:val="16"/>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styleId="af8">
    <w:name w:val="Document Map"/>
    <w:basedOn w:val="a"/>
    <w:link w:val="Chare"/>
    <w:pPr>
      <w:shd w:val="clear" w:color="auto" w:fill="000080"/>
    </w:pPr>
  </w:style>
  <w:style w:type="paragraph" w:customStyle="1" w:styleId="xl127">
    <w:name w:val="xl12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kern w:val="0"/>
      <w:sz w:val="24"/>
    </w:rPr>
  </w:style>
  <w:style w:type="paragraph" w:customStyle="1" w:styleId="xl117">
    <w:name w:val="xl11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50">
    <w:name w:val="xl150"/>
    <w:basedOn w:val="a"/>
    <w:pPr>
      <w:widowControl/>
      <w:spacing w:before="100" w:beforeAutospacing="1" w:after="100" w:afterAutospacing="1"/>
      <w:jc w:val="center"/>
    </w:pPr>
    <w:rPr>
      <w:rFonts w:ascii="宋体" w:hAnsi="宋体" w:cs="宋体"/>
      <w:color w:val="000000"/>
      <w:kern w:val="0"/>
      <w:sz w:val="16"/>
      <w:szCs w:val="16"/>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styleId="90">
    <w:name w:val="toc 9"/>
    <w:basedOn w:val="a"/>
    <w:next w:val="a"/>
    <w:uiPriority w:val="39"/>
    <w:pPr>
      <w:widowControl/>
      <w:spacing w:line="425" w:lineRule="atLeast"/>
      <w:ind w:left="1680"/>
      <w:jc w:val="left"/>
    </w:pPr>
    <w:rPr>
      <w:rFonts w:ascii="Calibri" w:hAnsi="Calibri"/>
      <w:color w:val="000000"/>
      <w:kern w:val="0"/>
      <w:sz w:val="20"/>
      <w:szCs w:val="20"/>
      <w:u w:color="000000"/>
    </w:rPr>
  </w:style>
  <w:style w:type="paragraph" w:customStyle="1" w:styleId="GW-6">
    <w:name w:val="GW-标题6"/>
    <w:basedOn w:val="GW-5"/>
    <w:uiPriority w:val="99"/>
    <w:qFormat/>
    <w:pPr>
      <w:spacing w:beforeLines="0" w:afterLines="0" w:line="416" w:lineRule="auto"/>
      <w:ind w:left="420" w:hanging="420"/>
      <w:outlineLvl w:val="5"/>
    </w:pPr>
    <w:rPr>
      <w:rFonts w:ascii="宋体" w:eastAsia="宋体" w:hAnsi="宋体"/>
      <w:kern w:val="2"/>
      <w:sz w:val="24"/>
      <w:szCs w:val="32"/>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18"/>
      <w:szCs w:val="18"/>
    </w:rPr>
  </w:style>
  <w:style w:type="paragraph" w:customStyle="1" w:styleId="font9">
    <w:name w:val="font9"/>
    <w:basedOn w:val="a"/>
    <w:pPr>
      <w:widowControl/>
      <w:spacing w:before="100" w:beforeAutospacing="1" w:after="100" w:afterAutospacing="1"/>
      <w:jc w:val="left"/>
    </w:pPr>
    <w:rPr>
      <w:rFonts w:ascii="宋体" w:hAnsi="宋体" w:cs="宋体"/>
      <w:color w:val="333333"/>
      <w:kern w:val="0"/>
      <w:sz w:val="16"/>
      <w:szCs w:val="16"/>
    </w:rPr>
  </w:style>
  <w:style w:type="paragraph" w:styleId="af3">
    <w:name w:val="footer"/>
    <w:basedOn w:val="a"/>
    <w:link w:val="Char9"/>
    <w:uiPriority w:val="99"/>
    <w:qFormat/>
    <w:pPr>
      <w:tabs>
        <w:tab w:val="center" w:pos="4153"/>
        <w:tab w:val="right" w:pos="8306"/>
      </w:tabs>
      <w:snapToGrid w:val="0"/>
      <w:jc w:val="left"/>
    </w:pPr>
    <w:rPr>
      <w:sz w:val="18"/>
      <w:szCs w:val="18"/>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styleId="afc">
    <w:name w:val="Body Text Indent"/>
    <w:basedOn w:val="a"/>
    <w:link w:val="Charf0"/>
    <w:pPr>
      <w:spacing w:line="640" w:lineRule="exact"/>
      <w:ind w:firstLine="585"/>
    </w:pPr>
    <w:rPr>
      <w:rFonts w:ascii="楷体_GB2312" w:eastAsia="楷体_GB2312"/>
      <w:sz w:val="32"/>
      <w:szCs w:val="20"/>
    </w:rPr>
  </w:style>
  <w:style w:type="paragraph" w:styleId="33">
    <w:name w:val="toc 3"/>
    <w:basedOn w:val="a"/>
    <w:next w:val="a"/>
    <w:uiPriority w:val="39"/>
    <w:unhideWhenUsed/>
    <w:pPr>
      <w:spacing w:line="360" w:lineRule="auto"/>
      <w:ind w:leftChars="400" w:left="840" w:firstLineChars="200" w:firstLine="200"/>
    </w:pPr>
    <w:rPr>
      <w:rFonts w:ascii="Calibri" w:hAnsi="Calibri"/>
      <w:sz w:val="24"/>
      <w:szCs w:val="22"/>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77">
    <w:name w:val="xl77"/>
    <w:basedOn w:val="a"/>
    <w:pPr>
      <w:widowControl/>
      <w:spacing w:before="100" w:beforeAutospacing="1" w:after="100" w:afterAutospacing="1"/>
      <w:jc w:val="left"/>
    </w:pPr>
    <w:rPr>
      <w:rFonts w:ascii="幼圆" w:eastAsia="幼圆" w:hAnsi="宋体" w:cs="宋体"/>
      <w:color w:val="000000"/>
      <w:kern w:val="0"/>
      <w:sz w:val="18"/>
      <w:szCs w:val="18"/>
    </w:rPr>
  </w:style>
  <w:style w:type="paragraph" w:styleId="22">
    <w:name w:val="Body Text Indent 2"/>
    <w:basedOn w:val="a"/>
    <w:link w:val="2Char2"/>
    <w:pPr>
      <w:spacing w:after="120" w:line="480" w:lineRule="auto"/>
      <w:ind w:leftChars="200" w:left="420"/>
    </w:p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6"/>
      <w:szCs w:val="16"/>
    </w:rPr>
  </w:style>
  <w:style w:type="paragraph" w:styleId="af6">
    <w:name w:val="annotation subject"/>
    <w:basedOn w:val="af5"/>
    <w:next w:val="af5"/>
    <w:link w:val="Charc"/>
    <w:uiPriority w:val="99"/>
    <w:unhideWhenUsed/>
    <w:rPr>
      <w:b/>
      <w:bCs/>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6"/>
      <w:szCs w:val="16"/>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8"/>
      <w:szCs w:val="18"/>
    </w:rPr>
  </w:style>
  <w:style w:type="paragraph" w:styleId="32">
    <w:name w:val="Body Text 3"/>
    <w:basedOn w:val="a"/>
    <w:link w:val="3Char1"/>
    <w:rPr>
      <w:b/>
      <w:bCs/>
      <w:sz w:val="24"/>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GW-7">
    <w:name w:val="GW-标题7"/>
    <w:basedOn w:val="GW-6"/>
    <w:uiPriority w:val="99"/>
    <w:qFormat/>
    <w:pPr>
      <w:outlineLvl w:val="6"/>
    </w:pPr>
    <w:rPr>
      <w:sz w:val="21"/>
    </w:rPr>
  </w:style>
  <w:style w:type="paragraph" w:customStyle="1" w:styleId="sd1">
    <w:name w:val="sd1"/>
    <w:basedOn w:val="a"/>
    <w:next w:val="a"/>
    <w:unhideWhenUsed/>
    <w:qFormat/>
    <w:pPr>
      <w:keepNext/>
      <w:keepLines/>
      <w:spacing w:before="240" w:after="64" w:line="320" w:lineRule="auto"/>
      <w:ind w:left="2988"/>
      <w:outlineLvl w:val="5"/>
    </w:pPr>
    <w:rPr>
      <w:rFonts w:ascii="Calibri Light" w:hAnsi="Calibri Light"/>
      <w:b/>
      <w:bCs/>
      <w:sz w:val="24"/>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xl151">
    <w:name w:val="xl151"/>
    <w:basedOn w:val="a"/>
    <w:pPr>
      <w:widowControl/>
      <w:spacing w:before="100" w:beforeAutospacing="1" w:after="100" w:afterAutospacing="1"/>
      <w:jc w:val="center"/>
    </w:pPr>
    <w:rPr>
      <w:rFonts w:ascii="黑体" w:eastAsia="黑体" w:hAnsi="黑体" w:cs="宋体"/>
      <w:b/>
      <w:bCs/>
      <w:color w:val="000000"/>
      <w:kern w:val="0"/>
      <w:sz w:val="28"/>
      <w:szCs w:val="28"/>
    </w:rPr>
  </w:style>
  <w:style w:type="paragraph" w:styleId="80">
    <w:name w:val="toc 8"/>
    <w:basedOn w:val="a"/>
    <w:next w:val="a"/>
    <w:uiPriority w:val="39"/>
    <w:pPr>
      <w:widowControl/>
      <w:spacing w:line="425" w:lineRule="atLeast"/>
      <w:ind w:left="1470"/>
      <w:jc w:val="left"/>
    </w:pPr>
    <w:rPr>
      <w:rFonts w:ascii="Calibri" w:hAnsi="Calibri"/>
      <w:color w:val="000000"/>
      <w:kern w:val="0"/>
      <w:sz w:val="20"/>
      <w:szCs w:val="20"/>
      <w:u w:color="000000"/>
    </w:rPr>
  </w:style>
  <w:style w:type="paragraph" w:styleId="21">
    <w:name w:val="Body Text 2"/>
    <w:basedOn w:val="a"/>
    <w:link w:val="2Char0"/>
    <w:pPr>
      <w:spacing w:line="360" w:lineRule="auto"/>
    </w:pPr>
    <w:rPr>
      <w:sz w:val="24"/>
      <w:szCs w:val="20"/>
      <w:u w:color="00000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28">
    <w:name w:val="xl12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方正大黑简体" w:eastAsia="方正大黑简体" w:hAnsi="宋体" w:cs="宋体"/>
      <w:b/>
      <w:bCs/>
      <w:kern w:val="0"/>
      <w:sz w:val="24"/>
    </w:rPr>
  </w:style>
  <w:style w:type="paragraph" w:customStyle="1" w:styleId="font13">
    <w:name w:val="font13"/>
    <w:basedOn w:val="a"/>
    <w:pPr>
      <w:widowControl/>
      <w:spacing w:before="100" w:beforeAutospacing="1" w:after="100" w:afterAutospacing="1"/>
      <w:jc w:val="left"/>
    </w:pPr>
    <w:rPr>
      <w:rFonts w:ascii="宋体" w:hAnsi="宋体" w:cs="宋体"/>
      <w:kern w:val="0"/>
      <w:sz w:val="16"/>
      <w:szCs w:val="16"/>
    </w:rPr>
  </w:style>
  <w:style w:type="paragraph" w:styleId="af1">
    <w:name w:val="Closing"/>
    <w:basedOn w:val="a"/>
    <w:link w:val="Char7"/>
    <w:pPr>
      <w:ind w:leftChars="2100" w:left="100"/>
    </w:pPr>
    <w:rPr>
      <w:rFonts w:ascii="仿宋_GB2312" w:eastAsia="仿宋_GB2312" w:hAnsi="宋体"/>
      <w:b/>
      <w:bCs/>
      <w:kern w:val="0"/>
      <w:sz w:val="28"/>
      <w:szCs w:val="28"/>
    </w:rPr>
  </w:style>
  <w:style w:type="paragraph" w:styleId="61">
    <w:name w:val="toc 6"/>
    <w:basedOn w:val="a"/>
    <w:next w:val="a"/>
    <w:uiPriority w:val="39"/>
    <w:pPr>
      <w:widowControl/>
      <w:spacing w:line="425" w:lineRule="atLeast"/>
      <w:ind w:left="1050"/>
      <w:jc w:val="left"/>
    </w:pPr>
    <w:rPr>
      <w:rFonts w:ascii="Calibri" w:hAnsi="Calibri"/>
      <w:color w:val="000000"/>
      <w:kern w:val="0"/>
      <w:sz w:val="20"/>
      <w:szCs w:val="20"/>
      <w:u w:color="00000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styleId="51">
    <w:name w:val="toc 5"/>
    <w:basedOn w:val="a"/>
    <w:next w:val="a"/>
    <w:uiPriority w:val="39"/>
    <w:pPr>
      <w:widowControl/>
      <w:spacing w:line="425" w:lineRule="atLeast"/>
      <w:ind w:left="840"/>
      <w:jc w:val="left"/>
    </w:pPr>
    <w:rPr>
      <w:rFonts w:ascii="Calibri" w:hAnsi="Calibri"/>
      <w:color w:val="000000"/>
      <w:kern w:val="0"/>
      <w:sz w:val="20"/>
      <w:szCs w:val="20"/>
      <w:u w:color="000000"/>
    </w:rPr>
  </w:style>
  <w:style w:type="paragraph" w:styleId="af2">
    <w:name w:val="Subtitle"/>
    <w:basedOn w:val="a"/>
    <w:next w:val="a"/>
    <w:link w:val="Char8"/>
    <w:uiPriority w:val="11"/>
    <w:qFormat/>
    <w:pPr>
      <w:spacing w:before="240" w:after="60" w:line="312" w:lineRule="auto"/>
      <w:jc w:val="center"/>
      <w:outlineLvl w:val="1"/>
    </w:pPr>
    <w:rPr>
      <w:rFonts w:ascii="Cambria" w:hAnsi="Cambria"/>
      <w:b/>
      <w:bCs/>
      <w:kern w:val="28"/>
      <w:sz w:val="32"/>
      <w:szCs w:val="32"/>
    </w:rPr>
  </w:style>
  <w:style w:type="paragraph" w:styleId="15">
    <w:name w:val="toc 1"/>
    <w:basedOn w:val="a"/>
    <w:next w:val="a"/>
    <w:uiPriority w:val="39"/>
    <w:unhideWhenUsed/>
    <w:pPr>
      <w:spacing w:line="360" w:lineRule="auto"/>
      <w:ind w:firstLineChars="200" w:firstLine="200"/>
    </w:pPr>
    <w:rPr>
      <w:rFonts w:ascii="Calibri" w:hAnsi="Calibri"/>
      <w:sz w:val="24"/>
      <w:szCs w:val="22"/>
    </w:rPr>
  </w:style>
  <w:style w:type="paragraph" w:customStyle="1" w:styleId="GW-1">
    <w:name w:val="GW-标题1"/>
    <w:basedOn w:val="13"/>
    <w:next w:val="a"/>
    <w:uiPriority w:val="99"/>
    <w:qFormat/>
    <w:pPr>
      <w:pageBreakBefore/>
      <w:spacing w:beforeLines="100" w:afterLines="100" w:line="360" w:lineRule="auto"/>
      <w:ind w:left="420" w:hanging="420"/>
    </w:pPr>
    <w:rPr>
      <w:rFonts w:ascii="Calibri" w:eastAsia="仿宋_GB2312" w:hAnsi="Calibri"/>
    </w:rPr>
  </w:style>
  <w:style w:type="paragraph" w:customStyle="1" w:styleId="xl123">
    <w:name w:val="xl123"/>
    <w:basedOn w:val="a"/>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76">
    <w:name w:val="xl76"/>
    <w:basedOn w:val="a"/>
    <w:pPr>
      <w:widowControl/>
      <w:shd w:val="clear" w:color="000000" w:fill="FFFFFF"/>
      <w:spacing w:before="100" w:beforeAutospacing="1" w:after="100" w:afterAutospacing="1"/>
      <w:jc w:val="left"/>
    </w:pPr>
    <w:rPr>
      <w:rFonts w:ascii="幼圆" w:eastAsia="幼圆" w:hAnsi="宋体" w:cs="宋体"/>
      <w:color w:val="000000"/>
      <w:kern w:val="0"/>
      <w:sz w:val="16"/>
      <w:szCs w:val="16"/>
    </w:rPr>
  </w:style>
  <w:style w:type="paragraph" w:customStyle="1" w:styleId="font6">
    <w:name w:val="font6"/>
    <w:basedOn w:val="a"/>
    <w:pPr>
      <w:widowControl/>
      <w:spacing w:before="100" w:beforeAutospacing="1" w:after="100" w:afterAutospacing="1"/>
      <w:jc w:val="left"/>
    </w:pPr>
    <w:rPr>
      <w:rFonts w:ascii="宋体" w:hAnsi="宋体" w:cs="宋体"/>
      <w:kern w:val="0"/>
      <w:sz w:val="16"/>
      <w:szCs w:val="16"/>
    </w:rPr>
  </w:style>
  <w:style w:type="paragraph" w:styleId="a9">
    <w:name w:val="Salutation"/>
    <w:basedOn w:val="a"/>
    <w:next w:val="a"/>
    <w:link w:val="Char"/>
    <w:rPr>
      <w:rFonts w:ascii="仿宋_GB2312" w:eastAsia="仿宋_GB2312" w:hAnsi="宋体"/>
      <w:b/>
      <w:bCs/>
      <w:kern w:val="0"/>
      <w:sz w:val="28"/>
      <w:szCs w:val="2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GW-4">
    <w:name w:val="GW-标题4"/>
    <w:basedOn w:val="a"/>
    <w:uiPriority w:val="99"/>
    <w:qFormat/>
    <w:pPr>
      <w:keepNext/>
      <w:keepLines/>
      <w:spacing w:before="260" w:after="260" w:line="416" w:lineRule="auto"/>
      <w:ind w:left="420" w:hanging="420"/>
      <w:outlineLvl w:val="3"/>
    </w:pPr>
    <w:rPr>
      <w:rFonts w:ascii="宋体" w:hAnsi="宋体"/>
      <w:b/>
      <w:bCs/>
      <w:sz w:val="30"/>
      <w:szCs w:val="32"/>
    </w:rPr>
  </w:style>
  <w:style w:type="paragraph" w:styleId="71">
    <w:name w:val="toc 7"/>
    <w:basedOn w:val="a"/>
    <w:next w:val="a"/>
    <w:uiPriority w:val="39"/>
    <w:pPr>
      <w:widowControl/>
      <w:spacing w:line="425" w:lineRule="atLeast"/>
      <w:ind w:left="1260"/>
      <w:jc w:val="left"/>
    </w:pPr>
    <w:rPr>
      <w:rFonts w:ascii="Calibri" w:hAnsi="Calibri"/>
      <w:color w:val="000000"/>
      <w:kern w:val="0"/>
      <w:sz w:val="20"/>
      <w:szCs w:val="20"/>
      <w:u w:color="000000"/>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5">
    <w:name w:val="xl75"/>
    <w:basedOn w:val="a"/>
    <w:pPr>
      <w:widowControl/>
      <w:spacing w:before="100" w:beforeAutospacing="1" w:after="100" w:afterAutospacing="1"/>
      <w:jc w:val="left"/>
    </w:pPr>
    <w:rPr>
      <w:rFonts w:ascii="幼圆" w:eastAsia="幼圆" w:hAnsi="宋体" w:cs="宋体"/>
      <w:color w:val="000000"/>
      <w:kern w:val="0"/>
      <w:sz w:val="16"/>
      <w:szCs w:val="16"/>
    </w:rPr>
  </w:style>
  <w:style w:type="paragraph" w:styleId="23">
    <w:name w:val="toc 2"/>
    <w:basedOn w:val="a"/>
    <w:next w:val="a"/>
    <w:uiPriority w:val="39"/>
    <w:unhideWhenUsed/>
    <w:pPr>
      <w:spacing w:line="360" w:lineRule="auto"/>
      <w:ind w:leftChars="200" w:left="420" w:firstLineChars="200" w:firstLine="200"/>
    </w:pPr>
    <w:rPr>
      <w:rFonts w:ascii="Calibri" w:hAnsi="Calibri"/>
      <w:sz w:val="24"/>
      <w:szCs w:val="22"/>
    </w:rPr>
  </w:style>
  <w:style w:type="paragraph" w:customStyle="1" w:styleId="xl145">
    <w:name w:val="xl145"/>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styleId="afd">
    <w:name w:val="List Number"/>
    <w:aliases w:val="列表编号 Char"/>
    <w:basedOn w:val="a"/>
    <w:uiPriority w:val="99"/>
    <w:pPr>
      <w:tabs>
        <w:tab w:val="left" w:pos="360"/>
      </w:tabs>
      <w:ind w:left="360" w:hanging="360"/>
    </w:pPr>
    <w:rPr>
      <w:rFonts w:eastAsia="幼圆"/>
      <w:sz w:val="24"/>
    </w:rPr>
  </w:style>
  <w:style w:type="paragraph" w:styleId="31">
    <w:name w:val="Body Text Indent 3"/>
    <w:basedOn w:val="a"/>
    <w:link w:val="3Char0"/>
    <w:pPr>
      <w:widowControl/>
      <w:spacing w:after="120" w:line="425" w:lineRule="atLeast"/>
      <w:ind w:leftChars="200" w:left="420"/>
    </w:pPr>
    <w:rPr>
      <w:color w:val="000000"/>
      <w:kern w:val="0"/>
      <w:sz w:val="16"/>
      <w:szCs w:val="16"/>
      <w:u w:color="000000"/>
    </w:rPr>
  </w:style>
  <w:style w:type="paragraph" w:styleId="afe">
    <w:name w:val="List"/>
    <w:basedOn w:val="a"/>
    <w:pPr>
      <w:widowControl/>
      <w:spacing w:line="425" w:lineRule="atLeast"/>
      <w:ind w:left="200" w:hangingChars="200" w:hanging="200"/>
    </w:pPr>
    <w:rPr>
      <w:color w:val="000000"/>
      <w:kern w:val="0"/>
      <w:szCs w:val="20"/>
      <w:u w:color="000000"/>
    </w:rPr>
  </w:style>
  <w:style w:type="paragraph" w:customStyle="1" w:styleId="xl116">
    <w:name w:val="xl11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styleId="42">
    <w:name w:val="toc 4"/>
    <w:basedOn w:val="a"/>
    <w:next w:val="a"/>
    <w:uiPriority w:val="39"/>
    <w:unhideWhenUsed/>
    <w:pPr>
      <w:spacing w:line="360" w:lineRule="auto"/>
      <w:ind w:leftChars="600" w:left="1260" w:firstLineChars="200" w:firstLine="200"/>
    </w:pPr>
    <w:rPr>
      <w:rFonts w:ascii="Calibri" w:hAnsi="Calibri"/>
      <w:sz w:val="24"/>
      <w:szCs w:val="22"/>
    </w:rPr>
  </w:style>
  <w:style w:type="paragraph" w:customStyle="1" w:styleId="150">
    <w:name w:val="缩进_小四号_1.5行距"/>
    <w:basedOn w:val="a"/>
    <w:uiPriority w:val="99"/>
    <w:pPr>
      <w:spacing w:line="360" w:lineRule="auto"/>
      <w:ind w:firstLineChars="200" w:firstLine="480"/>
    </w:pPr>
    <w:rPr>
      <w:rFonts w:cs="宋体"/>
      <w:sz w:val="24"/>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styleId="aa">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styleId="af0">
    <w:name w:val="Date"/>
    <w:basedOn w:val="a"/>
    <w:next w:val="a"/>
    <w:link w:val="Char6"/>
    <w:pPr>
      <w:ind w:leftChars="2500" w:left="100"/>
    </w:p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6"/>
      <w:szCs w:val="16"/>
    </w:rPr>
  </w:style>
  <w:style w:type="paragraph" w:styleId="af">
    <w:name w:val="Body Text First Indent"/>
    <w:basedOn w:val="af9"/>
    <w:link w:val="Char5"/>
    <w:pPr>
      <w:widowControl/>
      <w:spacing w:line="425" w:lineRule="atLeast"/>
      <w:ind w:firstLineChars="100" w:firstLine="420"/>
    </w:pPr>
    <w:rPr>
      <w:color w:val="000000"/>
      <w:u w:color="000000"/>
    </w:rPr>
  </w:style>
  <w:style w:type="paragraph" w:customStyle="1" w:styleId="xl124">
    <w:name w:val="xl124"/>
    <w:basedOn w:val="a"/>
    <w:pPr>
      <w:widowControl/>
      <w:pBdr>
        <w:top w:val="single" w:sz="4" w:space="0" w:color="auto"/>
        <w:left w:val="single" w:sz="4" w:space="0" w:color="auto"/>
        <w:right w:val="single" w:sz="4" w:space="0" w:color="auto"/>
      </w:pBdr>
      <w:shd w:val="clear" w:color="000000" w:fill="FF8080"/>
      <w:spacing w:before="100" w:beforeAutospacing="1" w:after="100" w:afterAutospacing="1"/>
      <w:jc w:val="left"/>
    </w:pPr>
    <w:rPr>
      <w:rFonts w:ascii="方正大黑简体" w:eastAsia="方正大黑简体" w:hAnsi="宋体" w:cs="宋体"/>
      <w:b/>
      <w:bCs/>
      <w:kern w:val="0"/>
      <w:sz w:val="24"/>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af5">
    <w:name w:val="annotation text"/>
    <w:basedOn w:val="a"/>
    <w:link w:val="Charb"/>
    <w:uiPriority w:val="99"/>
    <w:unhideWhenUsed/>
    <w:pPr>
      <w:spacing w:line="360" w:lineRule="auto"/>
      <w:ind w:firstLineChars="200" w:firstLine="200"/>
      <w:jc w:val="left"/>
    </w:pPr>
    <w:rPr>
      <w:rFonts w:ascii="Calibri" w:hAnsi="Calibri"/>
      <w:sz w:val="24"/>
      <w:szCs w:val="22"/>
    </w:rPr>
  </w:style>
  <w:style w:type="paragraph" w:customStyle="1" w:styleId="CharCharCharCharCharCharChar">
    <w:name w:val="Char Char Char Char Char Char Char"/>
    <w:basedOn w:val="a"/>
    <w:pPr>
      <w:widowControl/>
      <w:tabs>
        <w:tab w:val="left" w:pos="720"/>
        <w:tab w:val="left" w:pos="1260"/>
      </w:tabs>
      <w:spacing w:line="360" w:lineRule="auto"/>
      <w:ind w:left="1260" w:hanging="420"/>
      <w:jc w:val="left"/>
    </w:pPr>
    <w:rPr>
      <w:rFonts w:ascii="宋体"/>
      <w:kern w:val="0"/>
      <w:szCs w:val="20"/>
    </w:rPr>
  </w:style>
  <w:style w:type="paragraph" w:customStyle="1" w:styleId="24">
    <w:name w:val="标题2级"/>
    <w:basedOn w:val="20"/>
    <w:qFormat/>
    <w:pPr>
      <w:tabs>
        <w:tab w:val="left" w:pos="567"/>
        <w:tab w:val="left" w:pos="1140"/>
      </w:tabs>
      <w:spacing w:before="0" w:after="0" w:line="360" w:lineRule="auto"/>
      <w:ind w:left="1140" w:hanging="720"/>
    </w:pPr>
    <w:rPr>
      <w:rFonts w:ascii="宋体" w:hAnsi="宋体"/>
      <w:sz w:val="30"/>
      <w:szCs w:val="30"/>
    </w:rPr>
  </w:style>
  <w:style w:type="paragraph" w:customStyle="1" w:styleId="16">
    <w:name w:val="标题1级"/>
    <w:basedOn w:val="13"/>
    <w:qFormat/>
    <w:pPr>
      <w:tabs>
        <w:tab w:val="left" w:pos="360"/>
        <w:tab w:val="left" w:pos="720"/>
      </w:tabs>
      <w:spacing w:before="0" w:after="0" w:line="360" w:lineRule="auto"/>
      <w:ind w:left="720" w:hanging="720"/>
      <w:jc w:val="center"/>
    </w:pPr>
    <w:rPr>
      <w:rFonts w:ascii="宋体" w:hAnsi="宋体"/>
      <w:sz w:val="36"/>
      <w:szCs w:val="36"/>
    </w:rPr>
  </w:style>
  <w:style w:type="paragraph" w:styleId="ab">
    <w:name w:val="List Paragraph"/>
    <w:aliases w:val="List,List1,List11,Bullet Number,List111,lp1,符号列表,列出段落2,编号,列出段落12,列出段落4,正文段落1"/>
    <w:basedOn w:val="a"/>
    <w:link w:val="Char2"/>
    <w:uiPriority w:val="34"/>
    <w:qFormat/>
    <w:pPr>
      <w:ind w:firstLineChars="200" w:firstLine="420"/>
    </w:pPr>
  </w:style>
  <w:style w:type="paragraph" w:styleId="aff">
    <w:name w:val="No Spacing"/>
    <w:uiPriority w:val="1"/>
    <w:qFormat/>
    <w:pPr>
      <w:widowControl w:val="0"/>
      <w:jc w:val="both"/>
    </w:pPr>
    <w:rPr>
      <w:kern w:val="2"/>
      <w:sz w:val="21"/>
      <w:szCs w:val="24"/>
    </w:rPr>
  </w:style>
  <w:style w:type="paragraph" w:customStyle="1" w:styleId="43">
    <w:name w:val="标题4级"/>
    <w:basedOn w:val="40"/>
    <w:qFormat/>
    <w:pPr>
      <w:tabs>
        <w:tab w:val="left" w:pos="851"/>
        <w:tab w:val="left" w:pos="993"/>
        <w:tab w:val="left" w:pos="1680"/>
      </w:tabs>
      <w:spacing w:before="0" w:after="0" w:line="360" w:lineRule="auto"/>
      <w:ind w:left="1680" w:hanging="420"/>
    </w:pPr>
    <w:rPr>
      <w:rFonts w:ascii="黑体" w:eastAsia="黑体" w:hAnsi="黑体"/>
      <w:b w:val="0"/>
      <w:sz w:val="24"/>
      <w:szCs w:val="24"/>
    </w:rPr>
  </w:style>
  <w:style w:type="paragraph" w:customStyle="1" w:styleId="34">
    <w:name w:val="标题3级"/>
    <w:basedOn w:val="30"/>
    <w:qFormat/>
    <w:pPr>
      <w:tabs>
        <w:tab w:val="left" w:pos="1560"/>
      </w:tabs>
      <w:spacing w:before="0" w:after="0" w:line="360" w:lineRule="auto"/>
      <w:ind w:left="1560" w:hanging="720"/>
    </w:pPr>
    <w:rPr>
      <w:rFonts w:ascii="宋体" w:hAnsi="宋体"/>
      <w:kern w:val="0"/>
      <w:sz w:val="30"/>
      <w:szCs w:val="30"/>
    </w:rPr>
  </w:style>
  <w:style w:type="paragraph" w:customStyle="1" w:styleId="17">
    <w:name w:val="列出段落1"/>
    <w:basedOn w:val="a"/>
    <w:pPr>
      <w:widowControl/>
      <w:ind w:firstLineChars="200" w:firstLine="420"/>
      <w:jc w:val="left"/>
    </w:pPr>
    <w:rPr>
      <w:rFonts w:ascii="宋体" w:hAnsi="宋体" w:cs="宋体"/>
      <w:kern w:val="0"/>
      <w:sz w:val="24"/>
    </w:rPr>
  </w:style>
  <w:style w:type="paragraph" w:customStyle="1" w:styleId="xl125">
    <w:name w:val="xl125"/>
    <w:basedOn w:val="a"/>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font10">
    <w:name w:val="font10"/>
    <w:basedOn w:val="a"/>
    <w:pPr>
      <w:widowControl/>
      <w:spacing w:before="100" w:beforeAutospacing="1" w:after="100" w:afterAutospacing="1"/>
      <w:jc w:val="left"/>
    </w:pPr>
    <w:rPr>
      <w:rFonts w:ascii="Calibri" w:hAnsi="Calibri" w:cs="宋体"/>
      <w:color w:val="000000"/>
      <w:kern w:val="0"/>
      <w:sz w:val="20"/>
      <w:szCs w:val="20"/>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26">
    <w:name w:val="xl12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font11">
    <w:name w:val="font11"/>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left"/>
    </w:pPr>
    <w:rPr>
      <w:rFonts w:ascii="宋体" w:hAnsi="宋体" w:cs="宋体"/>
      <w:b/>
      <w:bCs/>
      <w:color w:val="000000"/>
      <w:kern w:val="0"/>
      <w:sz w:val="16"/>
      <w:szCs w:val="16"/>
    </w:rPr>
  </w:style>
  <w:style w:type="paragraph" w:customStyle="1" w:styleId="font12">
    <w:name w:val="font12"/>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46">
    <w:name w:val="xl1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6"/>
      <w:szCs w:val="16"/>
    </w:rPr>
  </w:style>
  <w:style w:type="paragraph" w:customStyle="1" w:styleId="xl129">
    <w:name w:val="xl12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font14">
    <w:name w:val="font14"/>
    <w:basedOn w:val="a"/>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8">
    <w:name w:val="xl78"/>
    <w:basedOn w:val="a"/>
    <w:pPr>
      <w:widowControl/>
      <w:spacing w:before="100" w:beforeAutospacing="1" w:after="100" w:afterAutospacing="1"/>
      <w:jc w:val="center"/>
    </w:pPr>
    <w:rPr>
      <w:rFonts w:ascii="宋体" w:hAnsi="宋体" w:cs="宋体"/>
      <w:kern w:val="0"/>
      <w:sz w:val="24"/>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color w:val="0066CC"/>
      <w:kern w:val="0"/>
      <w:sz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66CC"/>
      <w:kern w:val="0"/>
      <w:sz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47">
    <w:name w:val="xl1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6"/>
      <w:szCs w:val="16"/>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8">
    <w:name w:val="xl11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37">
    <w:name w:val="xl137"/>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GW-5">
    <w:name w:val="GW-标题5"/>
    <w:basedOn w:val="a"/>
    <w:uiPriority w:val="99"/>
    <w:qFormat/>
    <w:pPr>
      <w:keepNext/>
      <w:keepLines/>
      <w:tabs>
        <w:tab w:val="left" w:pos="360"/>
      </w:tabs>
      <w:spacing w:beforeLines="50" w:afterLines="50" w:line="360" w:lineRule="auto"/>
      <w:ind w:left="1697"/>
      <w:outlineLvl w:val="4"/>
    </w:pPr>
    <w:rPr>
      <w:rFonts w:ascii="仿宋_GB2312" w:eastAsia="仿宋" w:hAnsi="仿宋"/>
      <w:b/>
      <w:bCs/>
      <w:kern w:val="44"/>
      <w:sz w:val="28"/>
    </w:rPr>
  </w:style>
  <w:style w:type="paragraph" w:customStyle="1" w:styleId="p0">
    <w:name w:val="p0"/>
    <w:basedOn w:val="a"/>
    <w:pPr>
      <w:widowControl/>
    </w:pPr>
    <w:rPr>
      <w:kern w:val="0"/>
      <w:szCs w:val="21"/>
    </w:rPr>
  </w:style>
  <w:style w:type="paragraph" w:customStyle="1" w:styleId="Char1CharCharChar">
    <w:name w:val="Char1 Char Char Char"/>
    <w:basedOn w:val="a"/>
    <w:rPr>
      <w:szCs w:val="20"/>
    </w:rPr>
  </w:style>
  <w:style w:type="paragraph" w:customStyle="1" w:styleId="font18">
    <w:name w:val="font18"/>
    <w:basedOn w:val="a"/>
    <w:pPr>
      <w:widowControl/>
      <w:spacing w:before="100" w:beforeAutospacing="1" w:after="100" w:afterAutospacing="1"/>
      <w:jc w:val="left"/>
    </w:pPr>
    <w:rPr>
      <w:rFonts w:ascii="Calibri" w:hAnsi="Calibri" w:cs="宋体"/>
      <w:color w:val="000000"/>
      <w:kern w:val="0"/>
      <w:sz w:val="24"/>
    </w:rPr>
  </w:style>
  <w:style w:type="paragraph" w:customStyle="1" w:styleId="aff0">
    <w:name w:val="左对齐的表内文字"/>
    <w:basedOn w:val="a"/>
    <w:rPr>
      <w:rFonts w:eastAsia="仿宋_GB2312" w:cs="宋体"/>
    </w:rPr>
  </w:style>
  <w:style w:type="paragraph" w:customStyle="1" w:styleId="font17">
    <w:name w:val="font17"/>
    <w:basedOn w:val="a"/>
    <w:pPr>
      <w:widowControl/>
      <w:spacing w:before="100" w:beforeAutospacing="1" w:after="100" w:afterAutospacing="1"/>
      <w:jc w:val="left"/>
    </w:pPr>
    <w:rPr>
      <w:rFonts w:ascii="宋体" w:hAnsi="宋体" w:cs="宋体"/>
      <w:color w:val="90713A"/>
      <w:kern w:val="0"/>
      <w:sz w:val="24"/>
    </w:rPr>
  </w:style>
  <w:style w:type="paragraph" w:customStyle="1" w:styleId="Charf1">
    <w:name w:val="Char"/>
    <w:basedOn w:val="a"/>
    <w:rPr>
      <w:rFonts w:ascii="仿宋_GB2312" w:eastAsia="仿宋_GB2312"/>
      <w:b/>
      <w:sz w:val="32"/>
      <w:szCs w:val="32"/>
      <w:u w:color="000000"/>
    </w:rPr>
  </w:style>
  <w:style w:type="paragraph" w:customStyle="1" w:styleId="xl71">
    <w:name w:val="xl71"/>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4"/>
    </w:rPr>
  </w:style>
  <w:style w:type="paragraph" w:customStyle="1" w:styleId="font16">
    <w:name w:val="font16"/>
    <w:basedOn w:val="a"/>
    <w:pPr>
      <w:widowControl/>
      <w:spacing w:before="100" w:beforeAutospacing="1" w:after="100" w:afterAutospacing="1"/>
      <w:jc w:val="left"/>
    </w:pPr>
    <w:rPr>
      <w:rFonts w:ascii="宋体" w:hAnsi="宋体" w:cs="宋体"/>
      <w:color w:val="90713A"/>
      <w:kern w:val="0"/>
      <w:sz w:val="24"/>
    </w:rPr>
  </w:style>
  <w:style w:type="paragraph" w:customStyle="1" w:styleId="Default">
    <w:name w:val="Default"/>
    <w:pPr>
      <w:widowControl w:val="0"/>
      <w:autoSpaceDE w:val="0"/>
      <w:autoSpaceDN w:val="0"/>
      <w:adjustRightInd w:val="0"/>
    </w:pPr>
    <w:rPr>
      <w:rFonts w:ascii="宋体"/>
      <w:color w:val="000000"/>
      <w:sz w:val="24"/>
      <w:szCs w:val="24"/>
    </w:rPr>
  </w:style>
  <w:style w:type="paragraph" w:customStyle="1" w:styleId="p16">
    <w:name w:val="p16"/>
    <w:basedOn w:val="a"/>
    <w:pPr>
      <w:widowControl/>
    </w:pPr>
    <w:rPr>
      <w:rFonts w:ascii="宋体" w:hAnsi="宋体" w:cs="宋体"/>
      <w:kern w:val="0"/>
      <w:szCs w:val="21"/>
    </w:rPr>
  </w:style>
  <w:style w:type="paragraph" w:customStyle="1" w:styleId="font15">
    <w:name w:val="font15"/>
    <w:basedOn w:val="a"/>
    <w:pPr>
      <w:widowControl/>
      <w:spacing w:before="100" w:beforeAutospacing="1" w:after="100" w:afterAutospacing="1"/>
      <w:jc w:val="left"/>
    </w:pPr>
    <w:rPr>
      <w:color w:val="000000"/>
      <w:kern w:val="0"/>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CharCharChar">
    <w:name w:val="Char Char Char"/>
    <w:basedOn w:val="af8"/>
    <w:pPr>
      <w:adjustRightInd w:val="0"/>
      <w:spacing w:line="360" w:lineRule="atLeast"/>
    </w:pPr>
  </w:style>
  <w:style w:type="paragraph" w:customStyle="1" w:styleId="WPSPlain">
    <w:name w:val="WPS Plain"/>
  </w:style>
  <w:style w:type="paragraph" w:customStyle="1" w:styleId="xl70">
    <w:name w:val="xl70"/>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3">
    <w:name w:val="xl73"/>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textAlignment w:val="bottom"/>
    </w:pPr>
    <w:rPr>
      <w:color w:val="000000"/>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aff1">
    <w:name w:val="文档正文"/>
    <w:basedOn w:val="a"/>
    <w:pPr>
      <w:adjustRightInd w:val="0"/>
      <w:spacing w:line="312" w:lineRule="atLeast"/>
      <w:ind w:firstLine="567"/>
      <w:textAlignment w:val="baseline"/>
    </w:pPr>
    <w:rPr>
      <w:rFonts w:ascii="长城仿宋" w:eastAsia="长城仿宋"/>
      <w:kern w:val="0"/>
      <w:sz w:val="28"/>
      <w:szCs w:val="20"/>
    </w:rPr>
  </w:style>
  <w:style w:type="paragraph" w:customStyle="1" w:styleId="xl74">
    <w:name w:val="xl74"/>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8">
    <w:name w:val="xl68"/>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bottom"/>
    </w:pPr>
    <w:rPr>
      <w:color w:val="000000"/>
      <w:kern w:val="0"/>
      <w:sz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aff2">
    <w:name w:val="样式"/>
    <w:pPr>
      <w:widowControl w:val="0"/>
      <w:autoSpaceDE w:val="0"/>
      <w:autoSpaceDN w:val="0"/>
      <w:adjustRightInd w:val="0"/>
    </w:pPr>
    <w:rPr>
      <w:rFonts w:ascii="宋体" w:hAnsi="宋体" w:cs="宋体"/>
      <w:sz w:val="24"/>
      <w:szCs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51">
    <w:name w:val="样式 (西文) 宋体 行距: 1.5 倍行距"/>
    <w:basedOn w:val="a"/>
    <w:pPr>
      <w:spacing w:line="360" w:lineRule="auto"/>
    </w:pPr>
    <w:rPr>
      <w:rFonts w:ascii="宋体" w:hAnsi="宋体"/>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ParaCharCharCharCharCharCharCharCharCharChar">
    <w:name w:val="默认段落字体 Para Char Char Char Char Char Char Char Char Char Char"/>
    <w:basedOn w:val="af8"/>
    <w:rPr>
      <w:rFonts w:ascii="Tahoma" w:hAnsi="Tahoma"/>
      <w:sz w:val="24"/>
    </w:rPr>
  </w:style>
  <w:style w:type="paragraph" w:customStyle="1" w:styleId="CharCharCharChar">
    <w:name w:val="Char Char Char Char"/>
    <w:basedOn w:val="a"/>
    <w:pPr>
      <w:adjustRightInd w:val="0"/>
      <w:jc w:val="left"/>
      <w:textAlignment w:val="baseline"/>
    </w:pPr>
    <w:rPr>
      <w:kern w:val="0"/>
      <w:szCs w:val="20"/>
    </w:rPr>
  </w:style>
  <w:style w:type="paragraph" w:styleId="TOC">
    <w:name w:val="TOC Heading"/>
    <w:basedOn w:val="13"/>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f2">
    <w:name w:val="Char"/>
    <w:basedOn w:val="a"/>
    <w:pPr>
      <w:tabs>
        <w:tab w:val="right" w:pos="-2120"/>
      </w:tabs>
      <w:snapToGrid w:val="0"/>
    </w:pPr>
    <w:rPr>
      <w:rFonts w:ascii="Tahoma" w:hAnsi="Tahoma"/>
      <w:spacing w:val="6"/>
      <w:sz w:val="24"/>
      <w:szCs w:val="20"/>
    </w:rPr>
  </w:style>
  <w:style w:type="paragraph" w:customStyle="1" w:styleId="xl72">
    <w:name w:val="xl72"/>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0"/>
      <w:szCs w:val="20"/>
    </w:rPr>
  </w:style>
  <w:style w:type="paragraph" w:customStyle="1" w:styleId="35">
    <w:name w:val="目录3"/>
    <w:basedOn w:val="a"/>
    <w:next w:val="a"/>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xl67">
    <w:name w:val="xl67"/>
    <w:basedOn w:val="a"/>
    <w:pPr>
      <w:widowControl/>
      <w:spacing w:before="100" w:beforeAutospacing="1" w:after="100" w:afterAutospacing="1"/>
      <w:jc w:val="left"/>
    </w:pPr>
    <w:rPr>
      <w:rFonts w:ascii="宋体" w:hAnsi="宋体" w:cs="宋体"/>
      <w:kern w:val="0"/>
      <w:sz w:val="24"/>
    </w:rPr>
  </w:style>
  <w:style w:type="paragraph" w:customStyle="1" w:styleId="0">
    <w:name w:val="样式 首行缩进:  0 字符"/>
    <w:basedOn w:val="a"/>
    <w:pPr>
      <w:spacing w:line="360" w:lineRule="auto"/>
    </w:pPr>
    <w:rPr>
      <w:rFonts w:cs="宋体"/>
      <w:sz w:val="24"/>
      <w:szCs w:val="20"/>
    </w:rPr>
  </w:style>
  <w:style w:type="paragraph" w:customStyle="1" w:styleId="Style2">
    <w:name w:val="_Style 2"/>
    <w:basedOn w:val="a"/>
    <w:uiPriority w:val="34"/>
    <w:qFormat/>
    <w:pPr>
      <w:ind w:firstLineChars="200" w:firstLine="420"/>
    </w:pPr>
  </w:style>
  <w:style w:type="table" w:styleId="aff3">
    <w:name w:val="Table Grid"/>
    <w:basedOn w:val="a1"/>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
    <w:basedOn w:val="a1"/>
    <w:uiPriority w:val="3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uiPriority w:val="99"/>
    <w:unhideWhenUsed/>
    <w:rsid w:val="00616206"/>
    <w:pPr>
      <w:widowControl w:val="0"/>
      <w:jc w:val="both"/>
    </w:pPr>
    <w:rPr>
      <w:kern w:val="2"/>
      <w:sz w:val="21"/>
      <w:szCs w:val="24"/>
    </w:rPr>
  </w:style>
  <w:style w:type="character" w:customStyle="1" w:styleId="Charf0">
    <w:name w:val="正文文本缩进 Char"/>
    <w:link w:val="afc"/>
    <w:rsid w:val="00616206"/>
    <w:rPr>
      <w:rFonts w:ascii="楷体_GB2312" w:eastAsia="楷体_GB2312"/>
      <w:kern w:val="2"/>
      <w:sz w:val="32"/>
    </w:rPr>
  </w:style>
  <w:style w:type="character" w:customStyle="1" w:styleId="Char20">
    <w:name w:val="副标题 Char2"/>
    <w:uiPriority w:val="11"/>
    <w:rsid w:val="00616206"/>
    <w:rPr>
      <w:rFonts w:ascii="Cambria" w:hAnsi="Cambria" w:cs="Times New Roman"/>
      <w:b/>
      <w:bCs/>
      <w:kern w:val="28"/>
      <w:sz w:val="32"/>
      <w:szCs w:val="32"/>
    </w:rPr>
  </w:style>
  <w:style w:type="character" w:customStyle="1" w:styleId="Char11">
    <w:name w:val="结束语 Char1"/>
    <w:uiPriority w:val="99"/>
    <w:semiHidden/>
    <w:rsid w:val="00616206"/>
    <w:rPr>
      <w:kern w:val="2"/>
      <w:sz w:val="21"/>
      <w:szCs w:val="24"/>
    </w:rPr>
  </w:style>
  <w:style w:type="character" w:customStyle="1" w:styleId="Char12">
    <w:name w:val="称呼 Char1"/>
    <w:uiPriority w:val="99"/>
    <w:semiHidden/>
    <w:rsid w:val="00616206"/>
    <w:rPr>
      <w:kern w:val="2"/>
      <w:sz w:val="21"/>
      <w:szCs w:val="24"/>
    </w:rPr>
  </w:style>
  <w:style w:type="character" w:customStyle="1" w:styleId="Char13">
    <w:name w:val="日期 Char1"/>
    <w:uiPriority w:val="99"/>
    <w:semiHidden/>
    <w:rsid w:val="00616206"/>
    <w:rPr>
      <w:kern w:val="2"/>
      <w:sz w:val="21"/>
      <w:szCs w:val="24"/>
    </w:rPr>
  </w:style>
  <w:style w:type="character" w:customStyle="1" w:styleId="Char14">
    <w:name w:val="页脚 Char1"/>
    <w:uiPriority w:val="99"/>
    <w:semiHidden/>
    <w:rsid w:val="00616206"/>
    <w:rPr>
      <w:kern w:val="2"/>
      <w:sz w:val="18"/>
      <w:szCs w:val="18"/>
    </w:rPr>
  </w:style>
  <w:style w:type="numbering" w:customStyle="1" w:styleId="1a">
    <w:name w:val="无列表1"/>
    <w:next w:val="a2"/>
    <w:uiPriority w:val="99"/>
    <w:semiHidden/>
    <w:unhideWhenUsed/>
    <w:rsid w:val="00616206"/>
  </w:style>
  <w:style w:type="numbering" w:customStyle="1" w:styleId="1">
    <w:name w:val="样式1"/>
    <w:uiPriority w:val="99"/>
    <w:rsid w:val="00616206"/>
    <w:pPr>
      <w:numPr>
        <w:numId w:val="13"/>
      </w:numPr>
    </w:pPr>
  </w:style>
  <w:style w:type="numbering" w:customStyle="1" w:styleId="2">
    <w:name w:val="样式2"/>
    <w:uiPriority w:val="99"/>
    <w:rsid w:val="00616206"/>
    <w:pPr>
      <w:numPr>
        <w:numId w:val="14"/>
      </w:numPr>
    </w:pPr>
  </w:style>
  <w:style w:type="numbering" w:customStyle="1" w:styleId="6">
    <w:name w:val="样式6"/>
    <w:uiPriority w:val="99"/>
    <w:rsid w:val="00616206"/>
    <w:pPr>
      <w:numPr>
        <w:numId w:val="15"/>
      </w:numPr>
    </w:pPr>
  </w:style>
  <w:style w:type="numbering" w:customStyle="1" w:styleId="4">
    <w:name w:val="样式4"/>
    <w:uiPriority w:val="99"/>
    <w:rsid w:val="00616206"/>
    <w:pPr>
      <w:numPr>
        <w:numId w:val="16"/>
      </w:numPr>
    </w:pPr>
  </w:style>
  <w:style w:type="numbering" w:customStyle="1" w:styleId="3">
    <w:name w:val="样式3"/>
    <w:uiPriority w:val="99"/>
    <w:rsid w:val="00616206"/>
    <w:pPr>
      <w:numPr>
        <w:numId w:val="17"/>
      </w:numPr>
    </w:pPr>
  </w:style>
  <w:style w:type="numbering" w:customStyle="1" w:styleId="7">
    <w:name w:val="样式7"/>
    <w:uiPriority w:val="99"/>
    <w:rsid w:val="00616206"/>
    <w:pPr>
      <w:numPr>
        <w:numId w:val="18"/>
      </w:numPr>
    </w:pPr>
  </w:style>
  <w:style w:type="numbering" w:customStyle="1" w:styleId="10">
    <w:name w:val="样式10"/>
    <w:uiPriority w:val="99"/>
    <w:rsid w:val="00616206"/>
    <w:pPr>
      <w:numPr>
        <w:numId w:val="19"/>
      </w:numPr>
    </w:pPr>
  </w:style>
  <w:style w:type="numbering" w:customStyle="1" w:styleId="11">
    <w:name w:val="样式11"/>
    <w:uiPriority w:val="99"/>
    <w:rsid w:val="00616206"/>
    <w:pPr>
      <w:numPr>
        <w:numId w:val="20"/>
      </w:numPr>
    </w:pPr>
  </w:style>
  <w:style w:type="numbering" w:customStyle="1" w:styleId="12">
    <w:name w:val="样式12"/>
    <w:uiPriority w:val="99"/>
    <w:rsid w:val="00616206"/>
    <w:pPr>
      <w:numPr>
        <w:numId w:val="21"/>
      </w:numPr>
    </w:pPr>
  </w:style>
  <w:style w:type="numbering" w:customStyle="1" w:styleId="111">
    <w:name w:val="无列表11"/>
    <w:next w:val="a2"/>
    <w:uiPriority w:val="99"/>
    <w:semiHidden/>
    <w:unhideWhenUsed/>
    <w:rsid w:val="00616206"/>
  </w:style>
  <w:style w:type="numbering" w:customStyle="1" w:styleId="310">
    <w:name w:val="样式31"/>
    <w:uiPriority w:val="99"/>
    <w:rsid w:val="00616206"/>
  </w:style>
  <w:style w:type="numbering" w:customStyle="1" w:styleId="210">
    <w:name w:val="样式21"/>
    <w:uiPriority w:val="99"/>
    <w:rsid w:val="00616206"/>
  </w:style>
  <w:style w:type="numbering" w:customStyle="1" w:styleId="410">
    <w:name w:val="样式41"/>
    <w:uiPriority w:val="99"/>
    <w:rsid w:val="00616206"/>
  </w:style>
  <w:style w:type="numbering" w:customStyle="1" w:styleId="130">
    <w:name w:val="样式13"/>
    <w:uiPriority w:val="99"/>
    <w:rsid w:val="00616206"/>
  </w:style>
  <w:style w:type="numbering" w:customStyle="1" w:styleId="1110">
    <w:name w:val="样式111"/>
    <w:uiPriority w:val="99"/>
    <w:rsid w:val="00616206"/>
  </w:style>
  <w:style w:type="numbering" w:customStyle="1" w:styleId="710">
    <w:name w:val="样式71"/>
    <w:uiPriority w:val="99"/>
    <w:rsid w:val="00616206"/>
  </w:style>
  <w:style w:type="numbering" w:customStyle="1" w:styleId="610">
    <w:name w:val="样式61"/>
    <w:uiPriority w:val="99"/>
    <w:rsid w:val="00616206"/>
  </w:style>
  <w:style w:type="numbering" w:customStyle="1" w:styleId="101">
    <w:name w:val="样式101"/>
    <w:uiPriority w:val="99"/>
    <w:rsid w:val="00616206"/>
  </w:style>
  <w:style w:type="numbering" w:customStyle="1" w:styleId="121">
    <w:name w:val="样式121"/>
    <w:uiPriority w:val="99"/>
    <w:rsid w:val="00616206"/>
  </w:style>
  <w:style w:type="numbering" w:customStyle="1" w:styleId="26">
    <w:name w:val="无列表2"/>
    <w:next w:val="a2"/>
    <w:uiPriority w:val="99"/>
    <w:semiHidden/>
    <w:unhideWhenUsed/>
    <w:rsid w:val="006162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qFormat="1"/>
    <w:lsdException w:name="caption" w:qFormat="1"/>
    <w:lsdException w:name="annotation reference" w:uiPriority="99"/>
    <w:lsdException w:name="List Number" w:semiHidden="0" w:uiPriority="99"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pPr>
      <w:widowControl w:val="0"/>
      <w:jc w:val="both"/>
    </w:pPr>
    <w:rPr>
      <w:kern w:val="2"/>
      <w:sz w:val="21"/>
      <w:szCs w:val="24"/>
    </w:rPr>
  </w:style>
  <w:style w:type="paragraph" w:styleId="13">
    <w:name w:val="heading 1"/>
    <w:aliases w:val="Section Head,h1,1st level,l1,1,H1,H11,H12,H13,H14,H15,H16,H17,标书1,Heading 0,标书1 Char,R1,Title1,Heading 0 Char,PIM 1,H111,H112,heading 1,TITRE1,I1,l1+toc 1,Chapter title,Level 1 Topic Heading,Level 1,Level 11,Part,Heading 1a,Header1,Heading No. L1,卷"/>
    <w:basedOn w:val="a"/>
    <w:next w:val="a"/>
    <w:link w:val="1Char"/>
    <w:qFormat/>
    <w:pPr>
      <w:keepNext/>
      <w:keepLines/>
      <w:spacing w:before="340" w:after="330" w:line="578" w:lineRule="auto"/>
      <w:outlineLvl w:val="0"/>
    </w:pPr>
    <w:rPr>
      <w:b/>
      <w:bCs/>
      <w:kern w:val="44"/>
      <w:sz w:val="44"/>
      <w:szCs w:val="44"/>
    </w:rPr>
  </w:style>
  <w:style w:type="paragraph" w:styleId="20">
    <w:name w:val="heading 2"/>
    <w:aliases w:val="2nd level,h2,2,Header 2,l2,Titre2,Head 2,H2,Heading 2 Hidden,Heading 2 CCBS,heading 2,第一章 标题 2,ISO1,UNDERRUBRIK 1-2,Underrubrik1,prop2,Level 2 Topic Heading,sect 1.2,H21,R2,section 1.1,PIM2,Titre3,HD2,sect 1.21,H22,sect 1.22,H211,sect 1.211,H23,DO"/>
    <w:basedOn w:val="a"/>
    <w:next w:val="a"/>
    <w:link w:val="2Char"/>
    <w:qFormat/>
    <w:pPr>
      <w:keepNext/>
      <w:keepLines/>
      <w:spacing w:before="260" w:after="260" w:line="416" w:lineRule="auto"/>
      <w:outlineLvl w:val="1"/>
    </w:pPr>
    <w:rPr>
      <w:rFonts w:ascii="Cambria" w:hAnsi="Cambria"/>
      <w:b/>
      <w:bCs/>
      <w:sz w:val="32"/>
      <w:szCs w:val="32"/>
    </w:rPr>
  </w:style>
  <w:style w:type="paragraph" w:styleId="30">
    <w:name w:val="heading 3"/>
    <w:aliases w:val="h3,3rd level,3,Heading 3 - old,H3,l3,CT,heading 3,123456,F Char,sect1.2.3,Map,H31,Level 3 Head,level_3,PIM 3,Titre C,Bold Head,bh,sect1.2.31,sect1.2.32,sect1.2.311,sect1.2.33,sect1.2.312,Level 3 Topic Heading,1.1.1,BOD 0,Title3,H32,H33,H34,H35,H36"/>
    <w:basedOn w:val="a"/>
    <w:next w:val="a"/>
    <w:link w:val="3Char"/>
    <w:qFormat/>
    <w:pPr>
      <w:keepNext/>
      <w:keepLines/>
      <w:spacing w:before="260" w:after="260" w:line="416" w:lineRule="auto"/>
      <w:outlineLvl w:val="2"/>
    </w:pPr>
    <w:rPr>
      <w:b/>
      <w:bCs/>
      <w:sz w:val="32"/>
      <w:szCs w:val="32"/>
    </w:rPr>
  </w:style>
  <w:style w:type="paragraph" w:styleId="40">
    <w:name w:val="heading 4"/>
    <w:aliases w:val="h4,H4,bullet,bl,bb,PIM 4,sect 1.2.3.4,Ref Heading 1,rh1,Heading sql,l4,h41,h42,h43,h411,h44,h412,h45,h413,h46,h414,h47,h48,h415,h49,h410,h416,h417,h418,h419,h420,h4110,h421,heading 4,heading 41,heading 42,heading 411,heading 43,heading 412,h4111,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aliases w:val="H5,PIM 5,第四层条,ds,dd,h5,口,口1,口2,Titre5,Table label,l5,hm,mh2,Module heading 2,Head 5,list 5,5,dash,ITT t5,PA Pico Section,H5-Heading 5,heading5,heading 5,dash1,ds1,dd1,dash2,ds2,dd2,dash3,ds3,dd3,dash4,ds4,dd4,dash5,ds5,dd5,dash6,ds6,dd6,dash7,ds7,h"/>
    <w:basedOn w:val="a"/>
    <w:next w:val="a"/>
    <w:link w:val="5Char"/>
    <w:qFormat/>
    <w:pPr>
      <w:keepNext/>
      <w:keepLines/>
      <w:spacing w:before="280" w:after="290" w:line="376" w:lineRule="auto"/>
      <w:ind w:left="1008"/>
      <w:outlineLvl w:val="4"/>
    </w:pPr>
    <w:rPr>
      <w:b/>
      <w:bCs/>
      <w:sz w:val="28"/>
      <w:szCs w:val="28"/>
    </w:rPr>
  </w:style>
  <w:style w:type="paragraph" w:styleId="60">
    <w:name w:val="heading 6"/>
    <w:basedOn w:val="a"/>
    <w:next w:val="a"/>
    <w:link w:val="6Char"/>
    <w:qFormat/>
    <w:pPr>
      <w:keepNext/>
      <w:keepLines/>
      <w:spacing w:before="240" w:after="64" w:line="320" w:lineRule="auto"/>
      <w:outlineLvl w:val="5"/>
    </w:pPr>
    <w:rPr>
      <w:rFonts w:ascii="Calibri Light" w:hAnsi="Calibri Light"/>
      <w:b/>
      <w:bCs/>
      <w:kern w:val="0"/>
      <w:sz w:val="24"/>
    </w:rPr>
  </w:style>
  <w:style w:type="paragraph" w:styleId="70">
    <w:name w:val="heading 7"/>
    <w:aliases w:val="L7,letter list,PIM 7,LabelStatmt,不用,Legal Level 1.1.,Level 1.1,GBIC7,st,h7,SDL title,正星标题3,1.标题 6,（1）,H TIMES1,1.1.1.1.1.1.1标题 7,sdf,H7,正文七级标题,表名,标题 76,•H7,cnc,Caption number (column-wide),ITT t7,PA Appendix Major,lettered list,letter list1,PIM 71"/>
    <w:basedOn w:val="a"/>
    <w:next w:val="a"/>
    <w:link w:val="7Char"/>
    <w:uiPriority w:val="99"/>
    <w:qFormat/>
    <w:pPr>
      <w:keepNext/>
      <w:keepLines/>
      <w:spacing w:before="240" w:after="64" w:line="320" w:lineRule="auto"/>
      <w:ind w:left="840"/>
      <w:outlineLvl w:val="6"/>
    </w:pPr>
    <w:rPr>
      <w:rFonts w:eastAsia="幼圆"/>
      <w:b/>
      <w:bCs/>
      <w:sz w:val="24"/>
    </w:rPr>
  </w:style>
  <w:style w:type="paragraph" w:styleId="8">
    <w:name w:val="heading 8"/>
    <w:aliases w:val="注意框体,不用8,Legal Level 1.1.1.,Level 1.1.1,GBIC8,标题6,（A）,h8,H8,图名,heading 8,resume,ctp,Caption text (page-wide),Center Bold,ITT t8,PA Appendix Minor,Center Bold1,Center Bold2,Center Bold3,Center Bold4,Center Bold5,Center Bold6, action, action1,tt1,插图名"/>
    <w:basedOn w:val="a"/>
    <w:next w:val="a"/>
    <w:link w:val="8Char"/>
    <w:uiPriority w:val="99"/>
    <w:qFormat/>
    <w:pPr>
      <w:keepNext/>
      <w:keepLines/>
      <w:tabs>
        <w:tab w:val="left" w:pos="1860"/>
      </w:tabs>
      <w:spacing w:before="240" w:after="64" w:line="320" w:lineRule="auto"/>
      <w:ind w:left="1860" w:hanging="1440"/>
      <w:outlineLvl w:val="7"/>
    </w:pPr>
    <w:rPr>
      <w:rFonts w:ascii="Arial" w:eastAsia="黑体" w:hAnsi="Arial"/>
      <w:sz w:val="24"/>
    </w:rPr>
  </w:style>
  <w:style w:type="paragraph" w:styleId="9">
    <w:name w:val="heading 9"/>
    <w:aliases w:val="huh,PIM 9,不用9,Legal Level 1.1.1.1.,Level (a),GBIC9,tt,table title,标题 45,ft,heading 9,HF,三级标题,h9,Appendix,H9,Figure,未用,图的编号,标题（1）,ctc,Caption text (column-wide),ITT t9,App Heading,App Heading1,App Heading2, progress, progress1, progress2, progress11"/>
    <w:basedOn w:val="a"/>
    <w:next w:val="a"/>
    <w:link w:val="9Char"/>
    <w:uiPriority w:val="99"/>
    <w:qFormat/>
    <w:pPr>
      <w:keepNext/>
      <w:keepLines/>
      <w:tabs>
        <w:tab w:val="left" w:pos="2004"/>
      </w:tabs>
      <w:spacing w:before="240" w:after="64" w:line="320" w:lineRule="auto"/>
      <w:ind w:left="2004" w:hanging="1584"/>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styleId="a4">
    <w:name w:val="Emphasis"/>
    <w:qFormat/>
    <w:rPr>
      <w:i/>
      <w:iCs/>
    </w:rPr>
  </w:style>
  <w:style w:type="character" w:styleId="a5">
    <w:name w:val="Strong"/>
    <w:uiPriority w:val="22"/>
    <w:qFormat/>
    <w:rPr>
      <w:b/>
      <w:bCs/>
    </w:rPr>
  </w:style>
  <w:style w:type="character" w:styleId="a6">
    <w:name w:val="FollowedHyperlink"/>
    <w:uiPriority w:val="99"/>
    <w:unhideWhenUsed/>
    <w:rPr>
      <w:color w:val="800080"/>
      <w:u w:val="single"/>
    </w:rPr>
  </w:style>
  <w:style w:type="character" w:styleId="a7">
    <w:name w:val="Hyperlink"/>
    <w:uiPriority w:val="99"/>
    <w:rPr>
      <w:color w:val="0000FF"/>
      <w:u w:val="single"/>
    </w:rPr>
  </w:style>
  <w:style w:type="character" w:styleId="a8">
    <w:name w:val="page number"/>
    <w:basedOn w:val="a0"/>
  </w:style>
  <w:style w:type="character" w:customStyle="1" w:styleId="Char">
    <w:name w:val="称呼 Char"/>
    <w:link w:val="a9"/>
    <w:rPr>
      <w:rFonts w:ascii="仿宋_GB2312" w:eastAsia="仿宋_GB2312" w:hAnsi="宋体" w:cs="宋体"/>
      <w:b/>
      <w:bCs/>
      <w:sz w:val="28"/>
      <w:szCs w:val="28"/>
    </w:rPr>
  </w:style>
  <w:style w:type="character" w:customStyle="1" w:styleId="Char1">
    <w:name w:val="副标题 Char1"/>
    <w:rPr>
      <w:rFonts w:ascii="Cambria" w:hAnsi="Cambria" w:cs="Times New Roman"/>
      <w:b/>
      <w:bCs/>
      <w:kern w:val="28"/>
      <w:sz w:val="32"/>
      <w:szCs w:val="32"/>
    </w:rPr>
  </w:style>
  <w:style w:type="character" w:customStyle="1" w:styleId="3Char">
    <w:name w:val="标题 3 Char"/>
    <w:aliases w:val="h3 Char,3rd level Char,3 Char,Heading 3 - old Char,H3 Char,l3 Char,CT Char,heading 3 Char,123456 Char,F Char Char,sect1.2.3 Char,Map Char,H31 Char,Level 3 Head Char,level_3 Char,PIM 3 Char,Titre C Char,Bold Head Char,bh Char,sect1.2.31 Char"/>
    <w:link w:val="30"/>
    <w:rPr>
      <w:b/>
      <w:bCs/>
      <w:kern w:val="2"/>
      <w:sz w:val="32"/>
      <w:szCs w:val="32"/>
    </w:rPr>
  </w:style>
  <w:style w:type="character" w:customStyle="1" w:styleId="2Char">
    <w:name w:val="标题 2 Char"/>
    <w:aliases w:val="2nd level Char,h2 Char,2 Char,Header 2 Char,l2 Char,Titre2 Char,Head 2 Char,H2 Char,Heading 2 Hidden Char,Heading 2 CCBS Char,heading 2 Char,第一章 标题 2 Char,ISO1 Char,UNDERRUBRIK 1-2 Char,Underrubrik1 Char,prop2 Char,Level 2 Topic Heading Char"/>
    <w:link w:val="20"/>
    <w:rPr>
      <w:rFonts w:ascii="Cambria" w:eastAsia="宋体" w:hAnsi="Cambria" w:cs="Times New Roman"/>
      <w:b/>
      <w:bCs/>
      <w:kern w:val="2"/>
      <w:sz w:val="32"/>
      <w:szCs w:val="32"/>
    </w:rPr>
  </w:style>
  <w:style w:type="character" w:customStyle="1" w:styleId="Char0">
    <w:name w:val="页眉 Char"/>
    <w:link w:val="aa"/>
    <w:rPr>
      <w:kern w:val="2"/>
      <w:sz w:val="18"/>
      <w:szCs w:val="18"/>
    </w:rPr>
  </w:style>
  <w:style w:type="character" w:customStyle="1" w:styleId="5Char">
    <w:name w:val="标题 5 Char"/>
    <w:aliases w:val="H5 Char,PIM 5 Char,第四层条 Char,ds Char,dd Char,h5 Char,口 Char,口1 Char,口2 Char,Titre5 Char,Table label Char,l5 Char,hm Char,mh2 Char,Module heading 2 Char,Head 5 Char,list 5 Char,5 Char,dash Char,ITT t5 Char,PA Pico Section Char,H5-Heading 5 Char"/>
    <w:link w:val="5"/>
    <w:rPr>
      <w:b/>
      <w:bCs/>
      <w:kern w:val="2"/>
      <w:sz w:val="28"/>
      <w:szCs w:val="28"/>
    </w:rPr>
  </w:style>
  <w:style w:type="character" w:customStyle="1" w:styleId="9Char">
    <w:name w:val="标题 9 Char"/>
    <w:aliases w:val="huh Char,PIM 9 Char,不用9 Char,Legal Level 1.1.1.1. Char,Level (a) Char,GBIC9 Char,tt Char,table title Char,标题 45 Char,ft Char,heading 9 Char,HF Char,三级标题 Char,h9 Char,Appendix Char,H9 Char,Figure Char,未用 Char,图的编号 Char,标题（1） Char,ctc Char"/>
    <w:link w:val="9"/>
    <w:uiPriority w:val="99"/>
    <w:rPr>
      <w:rFonts w:ascii="Arial" w:eastAsia="黑体" w:hAnsi="Arial"/>
      <w:kern w:val="2"/>
      <w:sz w:val="24"/>
      <w:szCs w:val="21"/>
    </w:rPr>
  </w:style>
  <w:style w:type="character" w:customStyle="1" w:styleId="Char2">
    <w:name w:val="列出段落 Char"/>
    <w:aliases w:val="List Char,List1 Char,List11 Char,Bullet Number Char,List111 Char,lp1 Char,符号列表 Char,列出段落2 Char,编号 Char,列出段落12 Char,列出段落4 Char,正文段落1 Char"/>
    <w:link w:val="ab"/>
    <w:uiPriority w:val="34"/>
    <w:rPr>
      <w:kern w:val="2"/>
      <w:sz w:val="21"/>
      <w:szCs w:val="24"/>
    </w:rPr>
  </w:style>
  <w:style w:type="character" w:customStyle="1" w:styleId="Char3">
    <w:name w:val="批注框文本 Char"/>
    <w:link w:val="ac"/>
    <w:rPr>
      <w:kern w:val="2"/>
      <w:sz w:val="18"/>
      <w:szCs w:val="18"/>
    </w:rPr>
  </w:style>
  <w:style w:type="character" w:customStyle="1" w:styleId="6Char">
    <w:name w:val="标题 6 Char"/>
    <w:link w:val="60"/>
    <w:rPr>
      <w:rFonts w:ascii="Calibri Light" w:eastAsia="宋体" w:hAnsi="Calibri Light" w:cs="Times New Roman"/>
      <w:b/>
      <w:bCs/>
      <w:sz w:val="24"/>
      <w:szCs w:val="24"/>
    </w:rPr>
  </w:style>
  <w:style w:type="character" w:customStyle="1" w:styleId="ad">
    <w:name w:val="列出段落 字符"/>
    <w:rPr>
      <w:kern w:val="2"/>
      <w:sz w:val="21"/>
      <w:szCs w:val="22"/>
    </w:rPr>
  </w:style>
  <w:style w:type="character" w:customStyle="1" w:styleId="8Char1">
    <w:name w:val="标题 8 Char1"/>
    <w:aliases w:val="注意框体 Char1,不用8 Char1,Legal Level 1.1.1. Char1,Level 1.1.1 Char1,GBIC8 Char1,标题6 Char1,（A） Char1,h8 Char1,H8 Char1,图名 Char1,heading 8 Char1,resume Char1,ctp Char1,Caption text (page-wide) Char1,Center Bold Char1,ITT t8 Char1,Center Bold1 Char"/>
    <w:semiHidden/>
    <w:rPr>
      <w:rFonts w:ascii="Calibri Light" w:eastAsia="宋体" w:hAnsi="Calibri Light" w:cs="Times New Roman"/>
      <w:kern w:val="2"/>
      <w:sz w:val="24"/>
      <w:szCs w:val="24"/>
    </w:rPr>
  </w:style>
  <w:style w:type="character" w:customStyle="1" w:styleId="2Char1">
    <w:name w:val="标题 2 Char1"/>
    <w:aliases w:val="2nd level Char1,h2 Char1,2 Char1,Header 2 Char1,l2 Char1,Titre2 Char1,Head 2 Char1,H2 Char1,Heading 2 Hidden Char1,Heading 2 CCBS Char1,heading 2 Char1,第一章 标题 2 Char1,ISO1 Char1,UNDERRUBRIK 1-2 Char1,Underrubrik1 Char1,prop2 Char1,H21 Char"/>
    <w:semiHidden/>
    <w:rPr>
      <w:rFonts w:ascii="Calibri Light" w:eastAsia="宋体" w:hAnsi="Calibri Light" w:cs="Times New Roman"/>
      <w:b/>
      <w:bCs/>
      <w:kern w:val="2"/>
      <w:sz w:val="32"/>
      <w:szCs w:val="32"/>
    </w:rPr>
  </w:style>
  <w:style w:type="character" w:customStyle="1" w:styleId="4Char1">
    <w:name w:val="标题 4 Char1"/>
    <w:aliases w:val="h4 Char1,H4 Char1,bullet Char1,bl Char1,bb Char1,PIM 4 Char1,sect 1.2.3.4 Char1,Ref Heading 1 Char1,rh1 Char1,Heading sql Char1,l4 Char1,h41 Char1,h42 Char1,h43 Char1,h411 Char1,h44 Char1,h412 Char1,h45 Char1,h413 Char1,h46 Char1,h414 Char1"/>
    <w:uiPriority w:val="9"/>
    <w:semiHidden/>
    <w:rPr>
      <w:rFonts w:ascii="Calibri Light" w:eastAsia="宋体" w:hAnsi="Calibri Light" w:cs="Times New Roman"/>
      <w:b/>
      <w:bCs/>
      <w:kern w:val="2"/>
      <w:sz w:val="28"/>
      <w:szCs w:val="28"/>
    </w:rPr>
  </w:style>
  <w:style w:type="character" w:customStyle="1" w:styleId="6Char1">
    <w:name w:val="标题 6 Char1"/>
    <w:aliases w:val="H6 Char1,h6 Char1,Third Subheading Char1,Bullet list Char1,PIM 6 Char1,BOD 4 Char1,第五层条 Char1,1.1.1.1.1.1标题 6 Char1,L6 Char1,正文六级标题 Char1,标题 6(ALT+6) Char1,Legal Level 1. Char1,6 Char1,heer6 Char1,GBIC6 Char1,h61 Char1,heading 61 Char1,● Char"/>
    <w:semiHidden/>
    <w:rPr>
      <w:rFonts w:ascii="Calibri Light" w:eastAsia="宋体" w:hAnsi="Calibri Light" w:cs="Times New Roman"/>
      <w:b/>
      <w:bCs/>
      <w:kern w:val="2"/>
      <w:sz w:val="24"/>
      <w:szCs w:val="24"/>
    </w:rPr>
  </w:style>
  <w:style w:type="character" w:customStyle="1" w:styleId="9Char1">
    <w:name w:val="标题 9 Char1"/>
    <w:aliases w:val="huh Char1,PIM 9 Char1,不用9 Char1,Legal Level 1.1.1.1. Char1,Level (a) Char1,GBIC9 Char1,tt Char1,table title Char1,标题 45 Char1,ft Char1,heading 9 Char1,HF Char1,三级标题 Char1,h9 Char1,Appendix Char1,H9 Char1,Figure Char1,未用 Char1,图的编号 Char1"/>
    <w:semiHidden/>
    <w:rPr>
      <w:rFonts w:ascii="Calibri Light" w:eastAsia="宋体" w:hAnsi="Calibri Light" w:cs="Times New Roman"/>
      <w:kern w:val="2"/>
      <w:sz w:val="21"/>
      <w:szCs w:val="21"/>
    </w:rPr>
  </w:style>
  <w:style w:type="character" w:customStyle="1" w:styleId="3Char0">
    <w:name w:val="正文文本缩进 3 Char"/>
    <w:link w:val="31"/>
    <w:rPr>
      <w:color w:val="000000"/>
      <w:sz w:val="16"/>
      <w:szCs w:val="16"/>
      <w:u w:color="000000"/>
    </w:rPr>
  </w:style>
  <w:style w:type="character" w:customStyle="1" w:styleId="font21">
    <w:name w:val="font21"/>
    <w:rPr>
      <w:rFonts w:ascii="宋体" w:eastAsia="宋体" w:hAnsi="宋体" w:cs="宋体" w:hint="eastAsia"/>
      <w:i w:val="0"/>
      <w:color w:val="000000"/>
      <w:sz w:val="21"/>
      <w:szCs w:val="21"/>
      <w:u w:val="none"/>
    </w:rPr>
  </w:style>
  <w:style w:type="character" w:customStyle="1" w:styleId="Char4">
    <w:name w:val="纯文本 Char"/>
    <w:link w:val="ae"/>
    <w:rPr>
      <w:rFonts w:ascii="Courier New" w:hAnsi="Courier New"/>
      <w:color w:val="000000"/>
      <w:kern w:val="2"/>
      <w:sz w:val="28"/>
    </w:rPr>
  </w:style>
  <w:style w:type="character" w:customStyle="1" w:styleId="3Char1">
    <w:name w:val="正文文本 3 Char"/>
    <w:link w:val="32"/>
    <w:rPr>
      <w:b/>
      <w:bCs/>
      <w:kern w:val="2"/>
      <w:sz w:val="24"/>
      <w:szCs w:val="24"/>
    </w:rPr>
  </w:style>
  <w:style w:type="character" w:customStyle="1" w:styleId="3Char10">
    <w:name w:val="正文文本 3 Char1"/>
    <w:rPr>
      <w:kern w:val="2"/>
      <w:sz w:val="16"/>
      <w:szCs w:val="16"/>
    </w:rPr>
  </w:style>
  <w:style w:type="character" w:customStyle="1" w:styleId="Char5">
    <w:name w:val="正文首行缩进 Char"/>
    <w:link w:val="af"/>
    <w:rPr>
      <w:color w:val="000000"/>
      <w:kern w:val="2"/>
      <w:sz w:val="21"/>
      <w:szCs w:val="24"/>
      <w:u w:color="000000"/>
    </w:rPr>
  </w:style>
  <w:style w:type="character" w:customStyle="1" w:styleId="2Char10">
    <w:name w:val="正文文本 2 Char1"/>
    <w:rPr>
      <w:kern w:val="2"/>
      <w:sz w:val="21"/>
      <w:szCs w:val="24"/>
    </w:rPr>
  </w:style>
  <w:style w:type="character" w:customStyle="1" w:styleId="param-value3">
    <w:name w:val="param-value3"/>
  </w:style>
  <w:style w:type="character" w:customStyle="1" w:styleId="font01">
    <w:name w:val="font01"/>
    <w:rPr>
      <w:rFonts w:ascii="宋体" w:eastAsia="宋体" w:hAnsi="宋体" w:cs="宋体" w:hint="eastAsia"/>
      <w:i w:val="0"/>
      <w:color w:val="000000"/>
      <w:sz w:val="21"/>
      <w:szCs w:val="21"/>
      <w:u w:val="none"/>
      <w:vertAlign w:val="subscript"/>
    </w:rPr>
  </w:style>
  <w:style w:type="character" w:customStyle="1" w:styleId="Char6">
    <w:name w:val="日期 Char"/>
    <w:link w:val="af0"/>
    <w:rPr>
      <w:kern w:val="2"/>
      <w:sz w:val="21"/>
      <w:szCs w:val="24"/>
    </w:rPr>
  </w:style>
  <w:style w:type="character" w:customStyle="1" w:styleId="Char7">
    <w:name w:val="结束语 Char"/>
    <w:link w:val="af1"/>
    <w:rPr>
      <w:rFonts w:ascii="仿宋_GB2312" w:eastAsia="仿宋_GB2312" w:hAnsi="宋体" w:cs="宋体"/>
      <w:b/>
      <w:bCs/>
      <w:sz w:val="28"/>
      <w:szCs w:val="28"/>
    </w:rPr>
  </w:style>
  <w:style w:type="character" w:customStyle="1" w:styleId="1Char">
    <w:name w:val="标题 1 Char"/>
    <w:aliases w:val="Section Head Char,h1 Char,1st level Char,l1 Char,1 Char,H1 Char,H11 Char,H12 Char,H13 Char,H14 Char,H15 Char,H16 Char,H17 Char,标书1 Char1,Heading 0 Char1,标书1 Char Char,R1 Char,Title1 Char,Heading 0 Char Char,PIM 1 Char,H111 Char,H112 Char"/>
    <w:link w:val="13"/>
    <w:rPr>
      <w:b/>
      <w:bCs/>
      <w:kern w:val="44"/>
      <w:sz w:val="44"/>
      <w:szCs w:val="44"/>
    </w:rPr>
  </w:style>
  <w:style w:type="character" w:customStyle="1" w:styleId="4Char">
    <w:name w:val="标题 4 Char"/>
    <w:aliases w:val="h4 Char,H4 Char,bullet Char,bl Char,bb Char,PIM 4 Char,sect 1.2.3.4 Char,Ref Heading 1 Char,rh1 Char,Heading sql Char,l4 Char,h41 Char,h42 Char,h43 Char,h411 Char,h44 Char,h412 Char,h45 Char,h413 Char,h46 Char,h414 Char,h47 Char,h48 Char"/>
    <w:link w:val="40"/>
    <w:uiPriority w:val="9"/>
    <w:rPr>
      <w:rFonts w:ascii="Cambria" w:eastAsia="宋体" w:hAnsi="Cambria" w:cs="Times New Roman"/>
      <w:b/>
      <w:bCs/>
      <w:kern w:val="2"/>
      <w:sz w:val="28"/>
      <w:szCs w:val="28"/>
    </w:rPr>
  </w:style>
  <w:style w:type="character" w:customStyle="1" w:styleId="Char8">
    <w:name w:val="副标题 Char"/>
    <w:link w:val="af2"/>
    <w:uiPriority w:val="11"/>
    <w:rPr>
      <w:rFonts w:ascii="Cambria" w:hAnsi="Cambria"/>
      <w:b/>
      <w:bCs/>
      <w:kern w:val="28"/>
      <w:sz w:val="32"/>
      <w:szCs w:val="32"/>
    </w:rPr>
  </w:style>
  <w:style w:type="character" w:customStyle="1" w:styleId="Char9">
    <w:name w:val="页脚 Char"/>
    <w:link w:val="af3"/>
    <w:uiPriority w:val="99"/>
    <w:rPr>
      <w:kern w:val="2"/>
      <w:sz w:val="18"/>
      <w:szCs w:val="18"/>
    </w:rPr>
  </w:style>
  <w:style w:type="character" w:customStyle="1" w:styleId="7Char">
    <w:name w:val="标题 7 Char"/>
    <w:aliases w:val="L7 Char,letter list Char,PIM 7 Char,LabelStatmt Char,不用 Char,Legal Level 1.1. Char,Level 1.1 Char,GBIC7 Char,st Char,h7 Char,SDL title Char,正星标题3 Char,1.标题 6 Char,（1） Char,H TIMES1 Char,1.1.1.1.1.1.1标题 7 Char,sdf Char,H7 Char,正文七级标题 Char"/>
    <w:link w:val="70"/>
    <w:uiPriority w:val="99"/>
    <w:rPr>
      <w:rFonts w:eastAsia="幼圆"/>
      <w:b/>
      <w:bCs/>
      <w:kern w:val="2"/>
      <w:sz w:val="24"/>
      <w:szCs w:val="24"/>
    </w:rPr>
  </w:style>
  <w:style w:type="character" w:customStyle="1" w:styleId="8Char">
    <w:name w:val="标题 8 Char"/>
    <w:aliases w:val="注意框体 Char,不用8 Char,Legal Level 1.1.1. Char,Level 1.1.1 Char,GBIC8 Char,标题6 Char,（A） Char,h8 Char,H8 Char,图名 Char,heading 8 Char,resume Char,ctp Char,Caption text (page-wide) Char,Center Bold Char,ITT t8 Char,PA Appendix Minor Char, action Char"/>
    <w:link w:val="8"/>
    <w:uiPriority w:val="99"/>
    <w:rPr>
      <w:rFonts w:ascii="Arial" w:eastAsia="黑体" w:hAnsi="Arial"/>
      <w:kern w:val="2"/>
      <w:sz w:val="24"/>
      <w:szCs w:val="24"/>
    </w:rPr>
  </w:style>
  <w:style w:type="character" w:customStyle="1" w:styleId="Chara">
    <w:name w:val="正文缩进 Char"/>
    <w:aliases w:val="正文（首行缩进两字） Char,正文普通文字 Char,首行缩进 Char,标题4 Char1,Normal Indent Char Char,表正文 Char Char,正文非缩进 Char Char Char,标题4 Char Char,特点 Char Char Char1,正文文字首行缩进 Char,正文编号 Char,特点 Char Char Char Char,标题4 Char Char Char Char,正文非缩进 Char Char1,特点 Char1 Char"/>
    <w:link w:val="af4"/>
    <w:rPr>
      <w:kern w:val="2"/>
      <w:sz w:val="21"/>
    </w:rPr>
  </w:style>
  <w:style w:type="character" w:customStyle="1" w:styleId="Charb">
    <w:name w:val="批注文字 Char"/>
    <w:link w:val="af5"/>
    <w:uiPriority w:val="99"/>
    <w:rPr>
      <w:rFonts w:ascii="Calibri" w:hAnsi="Calibri"/>
      <w:kern w:val="2"/>
      <w:sz w:val="24"/>
      <w:szCs w:val="22"/>
    </w:rPr>
  </w:style>
  <w:style w:type="character" w:customStyle="1" w:styleId="Charc">
    <w:name w:val="批注主题 Char"/>
    <w:link w:val="af6"/>
    <w:uiPriority w:val="99"/>
    <w:rPr>
      <w:rFonts w:ascii="Calibri" w:hAnsi="Calibri"/>
      <w:b/>
      <w:bCs/>
      <w:kern w:val="2"/>
      <w:sz w:val="24"/>
      <w:szCs w:val="22"/>
    </w:rPr>
  </w:style>
  <w:style w:type="character" w:customStyle="1" w:styleId="Chard">
    <w:name w:val="标准文本 Char"/>
    <w:link w:val="af7"/>
    <w:rPr>
      <w:rFonts w:eastAsia="幼圆" w:cs="宋体"/>
      <w:kern w:val="2"/>
      <w:sz w:val="24"/>
    </w:rPr>
  </w:style>
  <w:style w:type="character" w:customStyle="1" w:styleId="14">
    <w:name w:val="访问过的超链接1"/>
    <w:uiPriority w:val="99"/>
    <w:unhideWhenUsed/>
    <w:rPr>
      <w:color w:val="954F72"/>
      <w:u w:val="single"/>
    </w:rPr>
  </w:style>
  <w:style w:type="character" w:customStyle="1" w:styleId="1Char1">
    <w:name w:val="标题 1 Char1"/>
    <w:aliases w:val="Section Head Char1,h1 Char1,1st level Char1,l1 Char1,1 Char1,H1 Char1,H11 Char1,H12 Char1,H13 Char1,H14 Char1,H15 Char1,H16 Char1,H17 Char1,标书1 Char2,Heading 0 Char2,标书1 Char Char1,R1 Char1,Title1 Char1,Heading 0 Char Char1,PIM 1 Char1,卷 Char"/>
    <w:rPr>
      <w:rFonts w:eastAsia="宋体"/>
      <w:b/>
      <w:bCs/>
      <w:kern w:val="44"/>
      <w:sz w:val="44"/>
      <w:szCs w:val="44"/>
    </w:rPr>
  </w:style>
  <w:style w:type="character" w:customStyle="1" w:styleId="3Char11">
    <w:name w:val="标题 3 Char1"/>
    <w:aliases w:val="h3 Char1,3rd level Char1,3 Char1,Heading 3 - old Char1,H3 Char1,l3 Char1,CT Char1,heading 3 Char1,123456 Char1,F Char Char1,sect1.2.3 Char1,Map Char1,H31 Char1,Level 3 Head Char1,level_3 Char1,PIM 3 Char1,Titre C Char1,Bold Head Char1"/>
    <w:semiHidden/>
    <w:rPr>
      <w:rFonts w:eastAsia="宋体"/>
      <w:b/>
      <w:bCs/>
      <w:kern w:val="2"/>
      <w:sz w:val="32"/>
      <w:szCs w:val="32"/>
    </w:rPr>
  </w:style>
  <w:style w:type="character" w:customStyle="1" w:styleId="5Char1">
    <w:name w:val="标题 5 Char1"/>
    <w:aliases w:val="H5 Char1,PIM 5 Char1,第四层条 Char1,ds Char1,dd Char1,h5 Char1,口 Char1,口1 Char1,口2 Char1,Titre5 Char1,Table label Char1,l5 Char1,hm Char1,mh2 Char1,Module heading 2 Char1,Head 5 Char1,list 5 Char1,5 Char1,dash Char1,ITT t5 Char1,heading5 Char"/>
    <w:semiHidden/>
    <w:rPr>
      <w:rFonts w:eastAsia="宋体"/>
      <w:b/>
      <w:bCs/>
      <w:kern w:val="2"/>
      <w:sz w:val="28"/>
      <w:szCs w:val="28"/>
    </w:rPr>
  </w:style>
  <w:style w:type="character" w:customStyle="1" w:styleId="7Char1">
    <w:name w:val="标题 7 Char1"/>
    <w:aliases w:val="L7 Char1,letter list Char1,PIM 7 Char1,LabelStatmt Char1,不用 Char1,Legal Level 1.1. Char1,Level 1.1 Char1,GBIC7 Char1,st Char1,h7 Char1,SDL title Char1,正星标题3 Char1,1.标题 6 Char1,（1） Char1,H TIMES1 Char1,1.1.1.1.1.1.1标题 7 Char1,sdf Char1,表名 Char"/>
    <w:semiHidden/>
    <w:rPr>
      <w:rFonts w:eastAsia="宋体"/>
      <w:b/>
      <w:bCs/>
      <w:kern w:val="2"/>
      <w:sz w:val="24"/>
      <w:szCs w:val="24"/>
    </w:rPr>
  </w:style>
  <w:style w:type="character" w:customStyle="1" w:styleId="6Char2">
    <w:name w:val="标题 6 Char2"/>
    <w:semiHidden/>
    <w:rPr>
      <w:rFonts w:ascii="Cambria" w:eastAsia="宋体" w:hAnsi="Cambria" w:cs="Times New Roman"/>
      <w:b/>
      <w:bCs/>
      <w:kern w:val="2"/>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2Char0">
    <w:name w:val="正文文本 2 Char"/>
    <w:link w:val="21"/>
    <w:rPr>
      <w:kern w:val="2"/>
      <w:sz w:val="24"/>
      <w:u w:color="000000"/>
    </w:rPr>
  </w:style>
  <w:style w:type="character" w:customStyle="1" w:styleId="ttag">
    <w:name w:val="t_tag"/>
  </w:style>
  <w:style w:type="character" w:customStyle="1" w:styleId="Char10">
    <w:name w:val="纯文本 Char1"/>
    <w:aliases w:val="纯文本 Char Char1,普通文字 Char Char1,纯文本 Char Char Char,普通文字 Char Char Char1,普通文字 Char Char Char Char1,普通文字 Char Char Char Char Char,普通文字 Char1,Texte Char1,普通文字1 Char,普通文字2 Char,普通文字3 Char,普通文字4 Char,普通文字5 Char,普通文字6 Char,普通文字11 Char,普通文字21 Char"/>
    <w:rPr>
      <w:rFonts w:ascii="宋体" w:eastAsia="宋体" w:hAnsi="Courier New"/>
      <w:kern w:val="2"/>
      <w:sz w:val="21"/>
      <w:u w:color="000000"/>
      <w:lang w:val="en-US" w:eastAsia="zh-CN" w:bidi="ar-SA"/>
    </w:rPr>
  </w:style>
  <w:style w:type="character" w:customStyle="1" w:styleId="3Char12">
    <w:name w:val="正文文本缩进 3 Char1"/>
    <w:rPr>
      <w:kern w:val="2"/>
      <w:sz w:val="16"/>
      <w:szCs w:val="16"/>
    </w:rPr>
  </w:style>
  <w:style w:type="character" w:customStyle="1" w:styleId="Chare">
    <w:name w:val="文档结构图 Char"/>
    <w:link w:val="af8"/>
    <w:rPr>
      <w:kern w:val="2"/>
      <w:sz w:val="21"/>
      <w:szCs w:val="24"/>
      <w:shd w:val="clear" w:color="auto" w:fill="000080"/>
    </w:rPr>
  </w:style>
  <w:style w:type="character" w:customStyle="1" w:styleId="Charf">
    <w:name w:val="正文文本 Char"/>
    <w:link w:val="af9"/>
    <w:rPr>
      <w:kern w:val="2"/>
      <w:sz w:val="21"/>
      <w:szCs w:val="24"/>
    </w:rPr>
  </w:style>
  <w:style w:type="character" w:customStyle="1" w:styleId="2Char2">
    <w:name w:val="正文文本缩进 2 Char"/>
    <w:link w:val="22"/>
    <w:rPr>
      <w:kern w:val="2"/>
      <w:sz w:val="21"/>
      <w:szCs w:val="24"/>
    </w:rPr>
  </w:style>
  <w:style w:type="character" w:customStyle="1" w:styleId="HTMLChar1">
    <w:name w:val="HTML 预设格式 Char1"/>
    <w:rPr>
      <w:rFonts w:ascii="Courier New" w:hAnsi="Courier New" w:cs="Courier New"/>
      <w:kern w:val="2"/>
    </w:rPr>
  </w:style>
  <w:style w:type="paragraph" w:customStyle="1" w:styleId="TOC1">
    <w:name w:val="TOC 标题1"/>
    <w:basedOn w:val="13"/>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af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52">
    <w:name w:val="xl152"/>
    <w:basedOn w:val="a"/>
    <w:pPr>
      <w:widowControl/>
      <w:spacing w:before="100" w:beforeAutospacing="1" w:after="100" w:afterAutospacing="1"/>
      <w:jc w:val="center"/>
    </w:pPr>
    <w:rPr>
      <w:rFonts w:ascii="黑体" w:eastAsia="黑体" w:hAnsi="黑体" w:cs="宋体"/>
      <w:b/>
      <w:bCs/>
      <w:color w:val="000000"/>
      <w:kern w:val="0"/>
      <w:sz w:val="32"/>
      <w:szCs w:val="32"/>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6"/>
      <w:szCs w:val="16"/>
    </w:rPr>
  </w:style>
  <w:style w:type="paragraph" w:styleId="af9">
    <w:name w:val="Body Text"/>
    <w:basedOn w:val="a"/>
    <w:link w:val="Charf"/>
    <w:pPr>
      <w:spacing w:after="120"/>
    </w:pPr>
  </w:style>
  <w:style w:type="paragraph" w:styleId="41">
    <w:name w:val="List 4"/>
    <w:basedOn w:val="a"/>
    <w:pPr>
      <w:ind w:left="1680" w:hanging="420"/>
    </w:pPr>
    <w:rPr>
      <w:rFonts w:eastAsia="楷体_GB2312"/>
      <w:sz w:val="32"/>
      <w:szCs w:val="20"/>
      <w:u w:color="000000"/>
    </w:rPr>
  </w:style>
  <w:style w:type="paragraph" w:customStyle="1" w:styleId="xl144">
    <w:name w:val="xl144"/>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styleId="af4">
    <w:name w:val="Normal Indent"/>
    <w:aliases w:val="正文（首行缩进两字）,正文普通文字,首行缩进,标题4,Normal Indent Char,表正文 Char,正文非缩进 Char Char,标题4 Char,特点 Char Char,正文文字首行缩进,正文编号,特点 Char Char Char,标题4 Char Char Char,正文非缩进 Char,特点 Char1,正文非缩进 + 宋体 Char,两端对齐 Char,左侧:  0 厘米 Char,首行缩进:  2 字符 Char,段1 Char,正文不缩进 Char,±í"/>
    <w:basedOn w:val="a"/>
    <w:link w:val="Chara"/>
    <w:pPr>
      <w:ind w:firstLine="420"/>
    </w:pPr>
    <w:rPr>
      <w:szCs w:val="20"/>
    </w:rPr>
  </w:style>
  <w:style w:type="paragraph" w:styleId="50">
    <w:name w:val="List 5"/>
    <w:basedOn w:val="a"/>
    <w:pPr>
      <w:ind w:left="2100" w:hanging="420"/>
    </w:pPr>
    <w:rPr>
      <w:rFonts w:eastAsia="楷体_GB2312"/>
      <w:sz w:val="32"/>
      <w:szCs w:val="20"/>
      <w:u w:color="000000"/>
    </w:rPr>
  </w:style>
  <w:style w:type="paragraph" w:customStyle="1" w:styleId="GW-2">
    <w:name w:val="GW-标题2"/>
    <w:basedOn w:val="GW-1"/>
    <w:uiPriority w:val="99"/>
    <w:qFormat/>
    <w:pPr>
      <w:pageBreakBefore w:val="0"/>
      <w:spacing w:before="312" w:after="312"/>
      <w:ind w:left="1130"/>
      <w:outlineLvl w:val="1"/>
    </w:pPr>
    <w:rPr>
      <w:rFonts w:ascii="仿宋" w:eastAsia="仿宋" w:hAnsi="仿宋"/>
      <w:sz w:val="36"/>
    </w:rPr>
  </w:style>
  <w:style w:type="paragraph" w:styleId="afb">
    <w:name w:val="List Continue"/>
    <w:basedOn w:val="a"/>
    <w:pPr>
      <w:widowControl/>
      <w:spacing w:after="120" w:line="425" w:lineRule="atLeast"/>
      <w:ind w:leftChars="200" w:left="420"/>
    </w:pPr>
    <w:rPr>
      <w:color w:val="000000"/>
      <w:kern w:val="0"/>
      <w:szCs w:val="20"/>
      <w:u w:color="000000"/>
    </w:rPr>
  </w:style>
  <w:style w:type="paragraph" w:styleId="ac">
    <w:name w:val="Balloon Text"/>
    <w:basedOn w:val="a"/>
    <w:link w:val="Char3"/>
    <w:rPr>
      <w:sz w:val="18"/>
      <w:szCs w:val="18"/>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styleId="ae">
    <w:name w:val="Plain Text"/>
    <w:basedOn w:val="a"/>
    <w:link w:val="Char4"/>
    <w:rPr>
      <w:rFonts w:ascii="Courier New" w:hAnsi="Courier New"/>
      <w:color w:val="000000"/>
      <w:sz w:val="28"/>
      <w:szCs w:val="20"/>
    </w:rPr>
  </w:style>
  <w:style w:type="paragraph" w:customStyle="1" w:styleId="af7">
    <w:name w:val="标准文本"/>
    <w:basedOn w:val="a"/>
    <w:link w:val="Chard"/>
    <w:qFormat/>
    <w:pPr>
      <w:spacing w:line="360" w:lineRule="auto"/>
      <w:ind w:firstLineChars="200" w:firstLine="480"/>
    </w:pPr>
    <w:rPr>
      <w:rFonts w:eastAsia="幼圆"/>
      <w:sz w:val="24"/>
      <w:szCs w:val="20"/>
    </w:rPr>
  </w:style>
  <w:style w:type="paragraph" w:customStyle="1" w:styleId="xl141">
    <w:name w:val="xl14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6"/>
      <w:szCs w:val="16"/>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styleId="af8">
    <w:name w:val="Document Map"/>
    <w:basedOn w:val="a"/>
    <w:link w:val="Chare"/>
    <w:pPr>
      <w:shd w:val="clear" w:color="auto" w:fill="000080"/>
    </w:pPr>
  </w:style>
  <w:style w:type="paragraph" w:customStyle="1" w:styleId="xl127">
    <w:name w:val="xl12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kern w:val="0"/>
      <w:sz w:val="24"/>
    </w:rPr>
  </w:style>
  <w:style w:type="paragraph" w:customStyle="1" w:styleId="xl117">
    <w:name w:val="xl11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50">
    <w:name w:val="xl150"/>
    <w:basedOn w:val="a"/>
    <w:pPr>
      <w:widowControl/>
      <w:spacing w:before="100" w:beforeAutospacing="1" w:after="100" w:afterAutospacing="1"/>
      <w:jc w:val="center"/>
    </w:pPr>
    <w:rPr>
      <w:rFonts w:ascii="宋体" w:hAnsi="宋体" w:cs="宋体"/>
      <w:color w:val="000000"/>
      <w:kern w:val="0"/>
      <w:sz w:val="16"/>
      <w:szCs w:val="16"/>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styleId="90">
    <w:name w:val="toc 9"/>
    <w:basedOn w:val="a"/>
    <w:next w:val="a"/>
    <w:uiPriority w:val="39"/>
    <w:pPr>
      <w:widowControl/>
      <w:spacing w:line="425" w:lineRule="atLeast"/>
      <w:ind w:left="1680"/>
      <w:jc w:val="left"/>
    </w:pPr>
    <w:rPr>
      <w:rFonts w:ascii="Calibri" w:hAnsi="Calibri"/>
      <w:color w:val="000000"/>
      <w:kern w:val="0"/>
      <w:sz w:val="20"/>
      <w:szCs w:val="20"/>
      <w:u w:color="000000"/>
    </w:rPr>
  </w:style>
  <w:style w:type="paragraph" w:customStyle="1" w:styleId="GW-6">
    <w:name w:val="GW-标题6"/>
    <w:basedOn w:val="GW-5"/>
    <w:uiPriority w:val="99"/>
    <w:qFormat/>
    <w:pPr>
      <w:spacing w:beforeLines="0" w:afterLines="0" w:line="416" w:lineRule="auto"/>
      <w:ind w:left="420" w:hanging="420"/>
      <w:outlineLvl w:val="5"/>
    </w:pPr>
    <w:rPr>
      <w:rFonts w:ascii="宋体" w:eastAsia="宋体" w:hAnsi="宋体"/>
      <w:kern w:val="2"/>
      <w:sz w:val="24"/>
      <w:szCs w:val="32"/>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18"/>
      <w:szCs w:val="18"/>
    </w:rPr>
  </w:style>
  <w:style w:type="paragraph" w:customStyle="1" w:styleId="font9">
    <w:name w:val="font9"/>
    <w:basedOn w:val="a"/>
    <w:pPr>
      <w:widowControl/>
      <w:spacing w:before="100" w:beforeAutospacing="1" w:after="100" w:afterAutospacing="1"/>
      <w:jc w:val="left"/>
    </w:pPr>
    <w:rPr>
      <w:rFonts w:ascii="宋体" w:hAnsi="宋体" w:cs="宋体"/>
      <w:color w:val="333333"/>
      <w:kern w:val="0"/>
      <w:sz w:val="16"/>
      <w:szCs w:val="16"/>
    </w:rPr>
  </w:style>
  <w:style w:type="paragraph" w:styleId="af3">
    <w:name w:val="footer"/>
    <w:basedOn w:val="a"/>
    <w:link w:val="Char9"/>
    <w:uiPriority w:val="99"/>
    <w:qFormat/>
    <w:pPr>
      <w:tabs>
        <w:tab w:val="center" w:pos="4153"/>
        <w:tab w:val="right" w:pos="8306"/>
      </w:tabs>
      <w:snapToGrid w:val="0"/>
      <w:jc w:val="left"/>
    </w:pPr>
    <w:rPr>
      <w:sz w:val="18"/>
      <w:szCs w:val="18"/>
    </w:rPr>
  </w:style>
  <w:style w:type="paragraph" w:customStyle="1" w:styleId="xl154">
    <w:name w:val="xl15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styleId="afc">
    <w:name w:val="Body Text Indent"/>
    <w:basedOn w:val="a"/>
    <w:link w:val="Charf0"/>
    <w:pPr>
      <w:spacing w:line="640" w:lineRule="exact"/>
      <w:ind w:firstLine="585"/>
    </w:pPr>
    <w:rPr>
      <w:rFonts w:ascii="楷体_GB2312" w:eastAsia="楷体_GB2312"/>
      <w:sz w:val="32"/>
      <w:szCs w:val="20"/>
    </w:rPr>
  </w:style>
  <w:style w:type="paragraph" w:styleId="33">
    <w:name w:val="toc 3"/>
    <w:basedOn w:val="a"/>
    <w:next w:val="a"/>
    <w:uiPriority w:val="39"/>
    <w:unhideWhenUsed/>
    <w:pPr>
      <w:spacing w:line="360" w:lineRule="auto"/>
      <w:ind w:leftChars="400" w:left="840" w:firstLineChars="200" w:firstLine="200"/>
    </w:pPr>
    <w:rPr>
      <w:rFonts w:ascii="Calibri" w:hAnsi="Calibri"/>
      <w:sz w:val="24"/>
      <w:szCs w:val="22"/>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77">
    <w:name w:val="xl77"/>
    <w:basedOn w:val="a"/>
    <w:pPr>
      <w:widowControl/>
      <w:spacing w:before="100" w:beforeAutospacing="1" w:after="100" w:afterAutospacing="1"/>
      <w:jc w:val="left"/>
    </w:pPr>
    <w:rPr>
      <w:rFonts w:ascii="幼圆" w:eastAsia="幼圆" w:hAnsi="宋体" w:cs="宋体"/>
      <w:color w:val="000000"/>
      <w:kern w:val="0"/>
      <w:sz w:val="18"/>
      <w:szCs w:val="18"/>
    </w:rPr>
  </w:style>
  <w:style w:type="paragraph" w:styleId="22">
    <w:name w:val="Body Text Indent 2"/>
    <w:basedOn w:val="a"/>
    <w:link w:val="2Char2"/>
    <w:pPr>
      <w:spacing w:after="120" w:line="480" w:lineRule="auto"/>
      <w:ind w:leftChars="200" w:left="420"/>
    </w:p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6"/>
      <w:szCs w:val="16"/>
    </w:rPr>
  </w:style>
  <w:style w:type="paragraph" w:styleId="af6">
    <w:name w:val="annotation subject"/>
    <w:basedOn w:val="af5"/>
    <w:next w:val="af5"/>
    <w:link w:val="Charc"/>
    <w:uiPriority w:val="99"/>
    <w:unhideWhenUsed/>
    <w:rPr>
      <w:b/>
      <w:bCs/>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color w:val="000000"/>
      <w:kern w:val="0"/>
      <w:sz w:val="16"/>
      <w:szCs w:val="16"/>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pPr>
    <w:rPr>
      <w:rFonts w:ascii="宋体" w:hAnsi="宋体" w:cs="宋体"/>
      <w:b/>
      <w:bCs/>
      <w:kern w:val="0"/>
      <w:sz w:val="18"/>
      <w:szCs w:val="18"/>
    </w:rPr>
  </w:style>
  <w:style w:type="paragraph" w:styleId="32">
    <w:name w:val="Body Text 3"/>
    <w:basedOn w:val="a"/>
    <w:link w:val="3Char1"/>
    <w:rPr>
      <w:b/>
      <w:bCs/>
      <w:sz w:val="24"/>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GW-7">
    <w:name w:val="GW-标题7"/>
    <w:basedOn w:val="GW-6"/>
    <w:uiPriority w:val="99"/>
    <w:qFormat/>
    <w:pPr>
      <w:outlineLvl w:val="6"/>
    </w:pPr>
    <w:rPr>
      <w:sz w:val="21"/>
    </w:rPr>
  </w:style>
  <w:style w:type="paragraph" w:customStyle="1" w:styleId="sd1">
    <w:name w:val="sd1"/>
    <w:basedOn w:val="a"/>
    <w:next w:val="a"/>
    <w:unhideWhenUsed/>
    <w:qFormat/>
    <w:pPr>
      <w:keepNext/>
      <w:keepLines/>
      <w:spacing w:before="240" w:after="64" w:line="320" w:lineRule="auto"/>
      <w:ind w:left="2988"/>
      <w:outlineLvl w:val="5"/>
    </w:pPr>
    <w:rPr>
      <w:rFonts w:ascii="Calibri Light" w:hAnsi="Calibri Light"/>
      <w:b/>
      <w:bCs/>
      <w:sz w:val="24"/>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xl151">
    <w:name w:val="xl151"/>
    <w:basedOn w:val="a"/>
    <w:pPr>
      <w:widowControl/>
      <w:spacing w:before="100" w:beforeAutospacing="1" w:after="100" w:afterAutospacing="1"/>
      <w:jc w:val="center"/>
    </w:pPr>
    <w:rPr>
      <w:rFonts w:ascii="黑体" w:eastAsia="黑体" w:hAnsi="黑体" w:cs="宋体"/>
      <w:b/>
      <w:bCs/>
      <w:color w:val="000000"/>
      <w:kern w:val="0"/>
      <w:sz w:val="28"/>
      <w:szCs w:val="28"/>
    </w:rPr>
  </w:style>
  <w:style w:type="paragraph" w:styleId="80">
    <w:name w:val="toc 8"/>
    <w:basedOn w:val="a"/>
    <w:next w:val="a"/>
    <w:uiPriority w:val="39"/>
    <w:pPr>
      <w:widowControl/>
      <w:spacing w:line="425" w:lineRule="atLeast"/>
      <w:ind w:left="1470"/>
      <w:jc w:val="left"/>
    </w:pPr>
    <w:rPr>
      <w:rFonts w:ascii="Calibri" w:hAnsi="Calibri"/>
      <w:color w:val="000000"/>
      <w:kern w:val="0"/>
      <w:sz w:val="20"/>
      <w:szCs w:val="20"/>
      <w:u w:color="000000"/>
    </w:rPr>
  </w:style>
  <w:style w:type="paragraph" w:styleId="21">
    <w:name w:val="Body Text 2"/>
    <w:basedOn w:val="a"/>
    <w:link w:val="2Char0"/>
    <w:pPr>
      <w:spacing w:line="360" w:lineRule="auto"/>
    </w:pPr>
    <w:rPr>
      <w:sz w:val="24"/>
      <w:szCs w:val="20"/>
      <w:u w:color="00000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28">
    <w:name w:val="xl128"/>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方正大黑简体" w:eastAsia="方正大黑简体" w:hAnsi="宋体" w:cs="宋体"/>
      <w:b/>
      <w:bCs/>
      <w:kern w:val="0"/>
      <w:sz w:val="24"/>
    </w:rPr>
  </w:style>
  <w:style w:type="paragraph" w:customStyle="1" w:styleId="font13">
    <w:name w:val="font13"/>
    <w:basedOn w:val="a"/>
    <w:pPr>
      <w:widowControl/>
      <w:spacing w:before="100" w:beforeAutospacing="1" w:after="100" w:afterAutospacing="1"/>
      <w:jc w:val="left"/>
    </w:pPr>
    <w:rPr>
      <w:rFonts w:ascii="宋体" w:hAnsi="宋体" w:cs="宋体"/>
      <w:kern w:val="0"/>
      <w:sz w:val="16"/>
      <w:szCs w:val="16"/>
    </w:rPr>
  </w:style>
  <w:style w:type="paragraph" w:styleId="af1">
    <w:name w:val="Closing"/>
    <w:basedOn w:val="a"/>
    <w:link w:val="Char7"/>
    <w:pPr>
      <w:ind w:leftChars="2100" w:left="100"/>
    </w:pPr>
    <w:rPr>
      <w:rFonts w:ascii="仿宋_GB2312" w:eastAsia="仿宋_GB2312" w:hAnsi="宋体"/>
      <w:b/>
      <w:bCs/>
      <w:kern w:val="0"/>
      <w:sz w:val="28"/>
      <w:szCs w:val="28"/>
    </w:rPr>
  </w:style>
  <w:style w:type="paragraph" w:styleId="61">
    <w:name w:val="toc 6"/>
    <w:basedOn w:val="a"/>
    <w:next w:val="a"/>
    <w:uiPriority w:val="39"/>
    <w:pPr>
      <w:widowControl/>
      <w:spacing w:line="425" w:lineRule="atLeast"/>
      <w:ind w:left="1050"/>
      <w:jc w:val="left"/>
    </w:pPr>
    <w:rPr>
      <w:rFonts w:ascii="Calibri" w:hAnsi="Calibri"/>
      <w:color w:val="000000"/>
      <w:kern w:val="0"/>
      <w:sz w:val="20"/>
      <w:szCs w:val="20"/>
      <w:u w:color="00000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styleId="51">
    <w:name w:val="toc 5"/>
    <w:basedOn w:val="a"/>
    <w:next w:val="a"/>
    <w:uiPriority w:val="39"/>
    <w:pPr>
      <w:widowControl/>
      <w:spacing w:line="425" w:lineRule="atLeast"/>
      <w:ind w:left="840"/>
      <w:jc w:val="left"/>
    </w:pPr>
    <w:rPr>
      <w:rFonts w:ascii="Calibri" w:hAnsi="Calibri"/>
      <w:color w:val="000000"/>
      <w:kern w:val="0"/>
      <w:sz w:val="20"/>
      <w:szCs w:val="20"/>
      <w:u w:color="000000"/>
    </w:rPr>
  </w:style>
  <w:style w:type="paragraph" w:styleId="af2">
    <w:name w:val="Subtitle"/>
    <w:basedOn w:val="a"/>
    <w:next w:val="a"/>
    <w:link w:val="Char8"/>
    <w:uiPriority w:val="11"/>
    <w:qFormat/>
    <w:pPr>
      <w:spacing w:before="240" w:after="60" w:line="312" w:lineRule="auto"/>
      <w:jc w:val="center"/>
      <w:outlineLvl w:val="1"/>
    </w:pPr>
    <w:rPr>
      <w:rFonts w:ascii="Cambria" w:hAnsi="Cambria"/>
      <w:b/>
      <w:bCs/>
      <w:kern w:val="28"/>
      <w:sz w:val="32"/>
      <w:szCs w:val="32"/>
    </w:rPr>
  </w:style>
  <w:style w:type="paragraph" w:styleId="15">
    <w:name w:val="toc 1"/>
    <w:basedOn w:val="a"/>
    <w:next w:val="a"/>
    <w:uiPriority w:val="39"/>
    <w:unhideWhenUsed/>
    <w:pPr>
      <w:spacing w:line="360" w:lineRule="auto"/>
      <w:ind w:firstLineChars="200" w:firstLine="200"/>
    </w:pPr>
    <w:rPr>
      <w:rFonts w:ascii="Calibri" w:hAnsi="Calibri"/>
      <w:sz w:val="24"/>
      <w:szCs w:val="22"/>
    </w:rPr>
  </w:style>
  <w:style w:type="paragraph" w:customStyle="1" w:styleId="GW-1">
    <w:name w:val="GW-标题1"/>
    <w:basedOn w:val="13"/>
    <w:next w:val="a"/>
    <w:uiPriority w:val="99"/>
    <w:qFormat/>
    <w:pPr>
      <w:pageBreakBefore/>
      <w:spacing w:beforeLines="100" w:afterLines="100" w:line="360" w:lineRule="auto"/>
      <w:ind w:left="420" w:hanging="420"/>
    </w:pPr>
    <w:rPr>
      <w:rFonts w:ascii="Calibri" w:eastAsia="仿宋_GB2312" w:hAnsi="Calibri"/>
    </w:rPr>
  </w:style>
  <w:style w:type="paragraph" w:customStyle="1" w:styleId="xl123">
    <w:name w:val="xl123"/>
    <w:basedOn w:val="a"/>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16"/>
      <w:szCs w:val="16"/>
    </w:rPr>
  </w:style>
  <w:style w:type="paragraph" w:customStyle="1" w:styleId="xl76">
    <w:name w:val="xl76"/>
    <w:basedOn w:val="a"/>
    <w:pPr>
      <w:widowControl/>
      <w:shd w:val="clear" w:color="000000" w:fill="FFFFFF"/>
      <w:spacing w:before="100" w:beforeAutospacing="1" w:after="100" w:afterAutospacing="1"/>
      <w:jc w:val="left"/>
    </w:pPr>
    <w:rPr>
      <w:rFonts w:ascii="幼圆" w:eastAsia="幼圆" w:hAnsi="宋体" w:cs="宋体"/>
      <w:color w:val="000000"/>
      <w:kern w:val="0"/>
      <w:sz w:val="16"/>
      <w:szCs w:val="16"/>
    </w:rPr>
  </w:style>
  <w:style w:type="paragraph" w:customStyle="1" w:styleId="font6">
    <w:name w:val="font6"/>
    <w:basedOn w:val="a"/>
    <w:pPr>
      <w:widowControl/>
      <w:spacing w:before="100" w:beforeAutospacing="1" w:after="100" w:afterAutospacing="1"/>
      <w:jc w:val="left"/>
    </w:pPr>
    <w:rPr>
      <w:rFonts w:ascii="宋体" w:hAnsi="宋体" w:cs="宋体"/>
      <w:kern w:val="0"/>
      <w:sz w:val="16"/>
      <w:szCs w:val="16"/>
    </w:rPr>
  </w:style>
  <w:style w:type="paragraph" w:styleId="a9">
    <w:name w:val="Salutation"/>
    <w:basedOn w:val="a"/>
    <w:next w:val="a"/>
    <w:link w:val="Char"/>
    <w:rPr>
      <w:rFonts w:ascii="仿宋_GB2312" w:eastAsia="仿宋_GB2312" w:hAnsi="宋体"/>
      <w:b/>
      <w:bCs/>
      <w:kern w:val="0"/>
      <w:sz w:val="28"/>
      <w:szCs w:val="28"/>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GW-4">
    <w:name w:val="GW-标题4"/>
    <w:basedOn w:val="a"/>
    <w:uiPriority w:val="99"/>
    <w:qFormat/>
    <w:pPr>
      <w:keepNext/>
      <w:keepLines/>
      <w:spacing w:before="260" w:after="260" w:line="416" w:lineRule="auto"/>
      <w:ind w:left="420" w:hanging="420"/>
      <w:outlineLvl w:val="3"/>
    </w:pPr>
    <w:rPr>
      <w:rFonts w:ascii="宋体" w:hAnsi="宋体"/>
      <w:b/>
      <w:bCs/>
      <w:sz w:val="30"/>
      <w:szCs w:val="32"/>
    </w:rPr>
  </w:style>
  <w:style w:type="paragraph" w:styleId="71">
    <w:name w:val="toc 7"/>
    <w:basedOn w:val="a"/>
    <w:next w:val="a"/>
    <w:uiPriority w:val="39"/>
    <w:pPr>
      <w:widowControl/>
      <w:spacing w:line="425" w:lineRule="atLeast"/>
      <w:ind w:left="1260"/>
      <w:jc w:val="left"/>
    </w:pPr>
    <w:rPr>
      <w:rFonts w:ascii="Calibri" w:hAnsi="Calibri"/>
      <w:color w:val="000000"/>
      <w:kern w:val="0"/>
      <w:sz w:val="20"/>
      <w:szCs w:val="20"/>
      <w:u w:color="000000"/>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75">
    <w:name w:val="xl75"/>
    <w:basedOn w:val="a"/>
    <w:pPr>
      <w:widowControl/>
      <w:spacing w:before="100" w:beforeAutospacing="1" w:after="100" w:afterAutospacing="1"/>
      <w:jc w:val="left"/>
    </w:pPr>
    <w:rPr>
      <w:rFonts w:ascii="幼圆" w:eastAsia="幼圆" w:hAnsi="宋体" w:cs="宋体"/>
      <w:color w:val="000000"/>
      <w:kern w:val="0"/>
      <w:sz w:val="16"/>
      <w:szCs w:val="16"/>
    </w:rPr>
  </w:style>
  <w:style w:type="paragraph" w:styleId="23">
    <w:name w:val="toc 2"/>
    <w:basedOn w:val="a"/>
    <w:next w:val="a"/>
    <w:uiPriority w:val="39"/>
    <w:unhideWhenUsed/>
    <w:pPr>
      <w:spacing w:line="360" w:lineRule="auto"/>
      <w:ind w:leftChars="200" w:left="420" w:firstLineChars="200" w:firstLine="200"/>
    </w:pPr>
    <w:rPr>
      <w:rFonts w:ascii="Calibri" w:hAnsi="Calibri"/>
      <w:sz w:val="24"/>
      <w:szCs w:val="22"/>
    </w:rPr>
  </w:style>
  <w:style w:type="paragraph" w:customStyle="1" w:styleId="xl145">
    <w:name w:val="xl145"/>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styleId="afd">
    <w:name w:val="List Number"/>
    <w:aliases w:val="列表编号 Char"/>
    <w:basedOn w:val="a"/>
    <w:uiPriority w:val="99"/>
    <w:pPr>
      <w:tabs>
        <w:tab w:val="left" w:pos="360"/>
      </w:tabs>
      <w:ind w:left="360" w:hanging="360"/>
    </w:pPr>
    <w:rPr>
      <w:rFonts w:eastAsia="幼圆"/>
      <w:sz w:val="24"/>
    </w:rPr>
  </w:style>
  <w:style w:type="paragraph" w:styleId="31">
    <w:name w:val="Body Text Indent 3"/>
    <w:basedOn w:val="a"/>
    <w:link w:val="3Char0"/>
    <w:pPr>
      <w:widowControl/>
      <w:spacing w:after="120" w:line="425" w:lineRule="atLeast"/>
      <w:ind w:leftChars="200" w:left="420"/>
    </w:pPr>
    <w:rPr>
      <w:color w:val="000000"/>
      <w:kern w:val="0"/>
      <w:sz w:val="16"/>
      <w:szCs w:val="16"/>
      <w:u w:color="000000"/>
    </w:rPr>
  </w:style>
  <w:style w:type="paragraph" w:styleId="afe">
    <w:name w:val="List"/>
    <w:basedOn w:val="a"/>
    <w:pPr>
      <w:widowControl/>
      <w:spacing w:line="425" w:lineRule="atLeast"/>
      <w:ind w:left="200" w:hangingChars="200" w:hanging="200"/>
    </w:pPr>
    <w:rPr>
      <w:color w:val="000000"/>
      <w:kern w:val="0"/>
      <w:szCs w:val="20"/>
      <w:u w:color="000000"/>
    </w:rPr>
  </w:style>
  <w:style w:type="paragraph" w:customStyle="1" w:styleId="xl116">
    <w:name w:val="xl116"/>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styleId="42">
    <w:name w:val="toc 4"/>
    <w:basedOn w:val="a"/>
    <w:next w:val="a"/>
    <w:uiPriority w:val="39"/>
    <w:unhideWhenUsed/>
    <w:pPr>
      <w:spacing w:line="360" w:lineRule="auto"/>
      <w:ind w:leftChars="600" w:left="1260" w:firstLineChars="200" w:firstLine="200"/>
    </w:pPr>
    <w:rPr>
      <w:rFonts w:ascii="Calibri" w:hAnsi="Calibri"/>
      <w:sz w:val="24"/>
      <w:szCs w:val="22"/>
    </w:rPr>
  </w:style>
  <w:style w:type="paragraph" w:customStyle="1" w:styleId="150">
    <w:name w:val="缩进_小四号_1.5行距"/>
    <w:basedOn w:val="a"/>
    <w:uiPriority w:val="99"/>
    <w:pPr>
      <w:spacing w:line="360" w:lineRule="auto"/>
      <w:ind w:firstLineChars="200" w:firstLine="480"/>
    </w:pPr>
    <w:rPr>
      <w:rFonts w:cs="宋体"/>
      <w:sz w:val="24"/>
      <w:szCs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kern w:val="0"/>
      <w:sz w:val="18"/>
      <w:szCs w:val="18"/>
    </w:rPr>
  </w:style>
  <w:style w:type="paragraph" w:styleId="aa">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8"/>
      <w:szCs w:val="2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styleId="af0">
    <w:name w:val="Date"/>
    <w:basedOn w:val="a"/>
    <w:next w:val="a"/>
    <w:link w:val="Char6"/>
    <w:pPr>
      <w:ind w:leftChars="2500" w:left="100"/>
    </w:p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color w:val="000000"/>
      <w:kern w:val="0"/>
      <w:sz w:val="16"/>
      <w:szCs w:val="16"/>
    </w:rPr>
  </w:style>
  <w:style w:type="paragraph" w:styleId="af">
    <w:name w:val="Body Text First Indent"/>
    <w:basedOn w:val="af9"/>
    <w:link w:val="Char5"/>
    <w:pPr>
      <w:widowControl/>
      <w:spacing w:line="425" w:lineRule="atLeast"/>
      <w:ind w:firstLineChars="100" w:firstLine="420"/>
    </w:pPr>
    <w:rPr>
      <w:color w:val="000000"/>
      <w:u w:color="000000"/>
    </w:rPr>
  </w:style>
  <w:style w:type="paragraph" w:customStyle="1" w:styleId="xl124">
    <w:name w:val="xl124"/>
    <w:basedOn w:val="a"/>
    <w:pPr>
      <w:widowControl/>
      <w:pBdr>
        <w:top w:val="single" w:sz="4" w:space="0" w:color="auto"/>
        <w:left w:val="single" w:sz="4" w:space="0" w:color="auto"/>
        <w:right w:val="single" w:sz="4" w:space="0" w:color="auto"/>
      </w:pBdr>
      <w:shd w:val="clear" w:color="000000" w:fill="FF8080"/>
      <w:spacing w:before="100" w:beforeAutospacing="1" w:after="100" w:afterAutospacing="1"/>
      <w:jc w:val="left"/>
    </w:pPr>
    <w:rPr>
      <w:rFonts w:ascii="方正大黑简体" w:eastAsia="方正大黑简体" w:hAnsi="宋体" w:cs="宋体"/>
      <w:b/>
      <w:bCs/>
      <w:kern w:val="0"/>
      <w:sz w:val="24"/>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styleId="af5">
    <w:name w:val="annotation text"/>
    <w:basedOn w:val="a"/>
    <w:link w:val="Charb"/>
    <w:uiPriority w:val="99"/>
    <w:unhideWhenUsed/>
    <w:pPr>
      <w:spacing w:line="360" w:lineRule="auto"/>
      <w:ind w:firstLineChars="200" w:firstLine="200"/>
      <w:jc w:val="left"/>
    </w:pPr>
    <w:rPr>
      <w:rFonts w:ascii="Calibri" w:hAnsi="Calibri"/>
      <w:sz w:val="24"/>
      <w:szCs w:val="22"/>
    </w:rPr>
  </w:style>
  <w:style w:type="paragraph" w:customStyle="1" w:styleId="CharCharCharCharCharCharChar">
    <w:name w:val="Char Char Char Char Char Char Char"/>
    <w:basedOn w:val="a"/>
    <w:pPr>
      <w:widowControl/>
      <w:tabs>
        <w:tab w:val="left" w:pos="720"/>
        <w:tab w:val="left" w:pos="1260"/>
      </w:tabs>
      <w:spacing w:line="360" w:lineRule="auto"/>
      <w:ind w:left="1260" w:hanging="420"/>
      <w:jc w:val="left"/>
    </w:pPr>
    <w:rPr>
      <w:rFonts w:ascii="宋体"/>
      <w:kern w:val="0"/>
      <w:szCs w:val="20"/>
    </w:rPr>
  </w:style>
  <w:style w:type="paragraph" w:customStyle="1" w:styleId="24">
    <w:name w:val="标题2级"/>
    <w:basedOn w:val="20"/>
    <w:qFormat/>
    <w:pPr>
      <w:tabs>
        <w:tab w:val="left" w:pos="567"/>
        <w:tab w:val="left" w:pos="1140"/>
      </w:tabs>
      <w:spacing w:before="0" w:after="0" w:line="360" w:lineRule="auto"/>
      <w:ind w:left="1140" w:hanging="720"/>
    </w:pPr>
    <w:rPr>
      <w:rFonts w:ascii="宋体" w:hAnsi="宋体"/>
      <w:sz w:val="30"/>
      <w:szCs w:val="30"/>
    </w:rPr>
  </w:style>
  <w:style w:type="paragraph" w:customStyle="1" w:styleId="16">
    <w:name w:val="标题1级"/>
    <w:basedOn w:val="13"/>
    <w:qFormat/>
    <w:pPr>
      <w:tabs>
        <w:tab w:val="left" w:pos="360"/>
        <w:tab w:val="left" w:pos="720"/>
      </w:tabs>
      <w:spacing w:before="0" w:after="0" w:line="360" w:lineRule="auto"/>
      <w:ind w:left="720" w:hanging="720"/>
      <w:jc w:val="center"/>
    </w:pPr>
    <w:rPr>
      <w:rFonts w:ascii="宋体" w:hAnsi="宋体"/>
      <w:sz w:val="36"/>
      <w:szCs w:val="36"/>
    </w:rPr>
  </w:style>
  <w:style w:type="paragraph" w:styleId="ab">
    <w:name w:val="List Paragraph"/>
    <w:aliases w:val="List,List1,List11,Bullet Number,List111,lp1,符号列表,列出段落2,编号,列出段落12,列出段落4,正文段落1"/>
    <w:basedOn w:val="a"/>
    <w:link w:val="Char2"/>
    <w:uiPriority w:val="34"/>
    <w:qFormat/>
    <w:pPr>
      <w:ind w:firstLineChars="200" w:firstLine="420"/>
    </w:pPr>
  </w:style>
  <w:style w:type="paragraph" w:styleId="aff">
    <w:name w:val="No Spacing"/>
    <w:uiPriority w:val="1"/>
    <w:qFormat/>
    <w:pPr>
      <w:widowControl w:val="0"/>
      <w:jc w:val="both"/>
    </w:pPr>
    <w:rPr>
      <w:kern w:val="2"/>
      <w:sz w:val="21"/>
      <w:szCs w:val="24"/>
    </w:rPr>
  </w:style>
  <w:style w:type="paragraph" w:customStyle="1" w:styleId="43">
    <w:name w:val="标题4级"/>
    <w:basedOn w:val="40"/>
    <w:qFormat/>
    <w:pPr>
      <w:tabs>
        <w:tab w:val="left" w:pos="851"/>
        <w:tab w:val="left" w:pos="993"/>
        <w:tab w:val="left" w:pos="1680"/>
      </w:tabs>
      <w:spacing w:before="0" w:after="0" w:line="360" w:lineRule="auto"/>
      <w:ind w:left="1680" w:hanging="420"/>
    </w:pPr>
    <w:rPr>
      <w:rFonts w:ascii="黑体" w:eastAsia="黑体" w:hAnsi="黑体"/>
      <w:b w:val="0"/>
      <w:sz w:val="24"/>
      <w:szCs w:val="24"/>
    </w:rPr>
  </w:style>
  <w:style w:type="paragraph" w:customStyle="1" w:styleId="34">
    <w:name w:val="标题3级"/>
    <w:basedOn w:val="30"/>
    <w:qFormat/>
    <w:pPr>
      <w:tabs>
        <w:tab w:val="left" w:pos="1560"/>
      </w:tabs>
      <w:spacing w:before="0" w:after="0" w:line="360" w:lineRule="auto"/>
      <w:ind w:left="1560" w:hanging="720"/>
    </w:pPr>
    <w:rPr>
      <w:rFonts w:ascii="宋体" w:hAnsi="宋体"/>
      <w:kern w:val="0"/>
      <w:sz w:val="30"/>
      <w:szCs w:val="30"/>
    </w:rPr>
  </w:style>
  <w:style w:type="paragraph" w:customStyle="1" w:styleId="17">
    <w:name w:val="列出段落1"/>
    <w:basedOn w:val="a"/>
    <w:pPr>
      <w:widowControl/>
      <w:ind w:firstLineChars="200" w:firstLine="420"/>
      <w:jc w:val="left"/>
    </w:pPr>
    <w:rPr>
      <w:rFonts w:ascii="宋体" w:hAnsi="宋体" w:cs="宋体"/>
      <w:kern w:val="0"/>
      <w:sz w:val="24"/>
    </w:rPr>
  </w:style>
  <w:style w:type="paragraph" w:customStyle="1" w:styleId="xl125">
    <w:name w:val="xl125"/>
    <w:basedOn w:val="a"/>
    <w:pPr>
      <w:widowControl/>
      <w:pBdr>
        <w:top w:val="single" w:sz="4" w:space="0" w:color="auto"/>
        <w:left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font10">
    <w:name w:val="font10"/>
    <w:basedOn w:val="a"/>
    <w:pPr>
      <w:widowControl/>
      <w:spacing w:before="100" w:beforeAutospacing="1" w:after="100" w:afterAutospacing="1"/>
      <w:jc w:val="left"/>
    </w:pPr>
    <w:rPr>
      <w:rFonts w:ascii="Calibri" w:hAnsi="Calibri" w:cs="宋体"/>
      <w:color w:val="000000"/>
      <w:kern w:val="0"/>
      <w:sz w:val="20"/>
      <w:szCs w:val="20"/>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xl126">
    <w:name w:val="xl126"/>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font11">
    <w:name w:val="font11"/>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left"/>
    </w:pPr>
    <w:rPr>
      <w:rFonts w:ascii="宋体" w:hAnsi="宋体" w:cs="宋体"/>
      <w:b/>
      <w:bCs/>
      <w:color w:val="000000"/>
      <w:kern w:val="0"/>
      <w:sz w:val="16"/>
      <w:szCs w:val="16"/>
    </w:rPr>
  </w:style>
  <w:style w:type="paragraph" w:customStyle="1" w:styleId="font12">
    <w:name w:val="font12"/>
    <w:basedOn w:val="a"/>
    <w:pPr>
      <w:widowControl/>
      <w:spacing w:before="100" w:beforeAutospacing="1" w:after="100" w:afterAutospacing="1"/>
      <w:jc w:val="left"/>
    </w:pPr>
    <w:rPr>
      <w:rFonts w:ascii="宋体" w:hAnsi="宋体" w:cs="宋体"/>
      <w:color w:val="000000"/>
      <w:kern w:val="0"/>
      <w:sz w:val="16"/>
      <w:szCs w:val="16"/>
    </w:rPr>
  </w:style>
  <w:style w:type="paragraph" w:customStyle="1" w:styleId="xl146">
    <w:name w:val="xl1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16"/>
      <w:szCs w:val="16"/>
    </w:rPr>
  </w:style>
  <w:style w:type="paragraph" w:customStyle="1" w:styleId="xl129">
    <w:name w:val="xl12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16"/>
      <w:szCs w:val="16"/>
    </w:rPr>
  </w:style>
  <w:style w:type="paragraph" w:customStyle="1" w:styleId="font14">
    <w:name w:val="font14"/>
    <w:basedOn w:val="a"/>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78">
    <w:name w:val="xl78"/>
    <w:basedOn w:val="a"/>
    <w:pPr>
      <w:widowControl/>
      <w:spacing w:before="100" w:beforeAutospacing="1" w:after="100" w:afterAutospacing="1"/>
      <w:jc w:val="center"/>
    </w:pPr>
    <w:rPr>
      <w:rFonts w:ascii="宋体" w:hAnsi="宋体" w:cs="宋体"/>
      <w:kern w:val="0"/>
      <w:sz w:val="24"/>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方正大黑简体" w:eastAsia="方正大黑简体" w:hAnsi="宋体" w:cs="宋体"/>
      <w:b/>
      <w:bCs/>
      <w:color w:val="000000"/>
      <w:kern w:val="0"/>
      <w:sz w:val="24"/>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color w:val="0066CC"/>
      <w:kern w:val="0"/>
      <w:sz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8080"/>
      <w:spacing w:before="100" w:beforeAutospacing="1" w:after="100" w:afterAutospacing="1"/>
      <w:jc w:val="center"/>
    </w:pPr>
    <w:rPr>
      <w:rFonts w:ascii="宋体" w:hAnsi="宋体" w:cs="宋体"/>
      <w:b/>
      <w:bCs/>
      <w:color w:val="000000"/>
      <w:kern w:val="0"/>
      <w:sz w:val="16"/>
      <w:szCs w:val="16"/>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66CC"/>
      <w:kern w:val="0"/>
      <w:sz w:val="24"/>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47">
    <w:name w:val="xl1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6"/>
      <w:szCs w:val="16"/>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6"/>
      <w:szCs w:val="16"/>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8">
    <w:name w:val="xl11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37">
    <w:name w:val="xl137"/>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qFormat/>
    <w:pPr>
      <w:ind w:firstLineChars="200" w:firstLine="420"/>
    </w:pPr>
    <w:rPr>
      <w:rFonts w:ascii="Calibri" w:hAnsi="Calibri"/>
      <w:szCs w:val="22"/>
    </w:rPr>
  </w:style>
  <w:style w:type="paragraph" w:customStyle="1" w:styleId="GW-5">
    <w:name w:val="GW-标题5"/>
    <w:basedOn w:val="a"/>
    <w:uiPriority w:val="99"/>
    <w:qFormat/>
    <w:pPr>
      <w:keepNext/>
      <w:keepLines/>
      <w:tabs>
        <w:tab w:val="left" w:pos="360"/>
      </w:tabs>
      <w:spacing w:beforeLines="50" w:afterLines="50" w:line="360" w:lineRule="auto"/>
      <w:ind w:left="1697"/>
      <w:outlineLvl w:val="4"/>
    </w:pPr>
    <w:rPr>
      <w:rFonts w:ascii="仿宋_GB2312" w:eastAsia="仿宋" w:hAnsi="仿宋"/>
      <w:b/>
      <w:bCs/>
      <w:kern w:val="44"/>
      <w:sz w:val="28"/>
    </w:rPr>
  </w:style>
  <w:style w:type="paragraph" w:customStyle="1" w:styleId="p0">
    <w:name w:val="p0"/>
    <w:basedOn w:val="a"/>
    <w:pPr>
      <w:widowControl/>
    </w:pPr>
    <w:rPr>
      <w:kern w:val="0"/>
      <w:szCs w:val="21"/>
    </w:rPr>
  </w:style>
  <w:style w:type="paragraph" w:customStyle="1" w:styleId="Char1CharCharChar">
    <w:name w:val="Char1 Char Char Char"/>
    <w:basedOn w:val="a"/>
    <w:rPr>
      <w:szCs w:val="20"/>
    </w:rPr>
  </w:style>
  <w:style w:type="paragraph" w:customStyle="1" w:styleId="font18">
    <w:name w:val="font18"/>
    <w:basedOn w:val="a"/>
    <w:pPr>
      <w:widowControl/>
      <w:spacing w:before="100" w:beforeAutospacing="1" w:after="100" w:afterAutospacing="1"/>
      <w:jc w:val="left"/>
    </w:pPr>
    <w:rPr>
      <w:rFonts w:ascii="Calibri" w:hAnsi="Calibri" w:cs="宋体"/>
      <w:color w:val="000000"/>
      <w:kern w:val="0"/>
      <w:sz w:val="24"/>
    </w:rPr>
  </w:style>
  <w:style w:type="paragraph" w:customStyle="1" w:styleId="aff0">
    <w:name w:val="左对齐的表内文字"/>
    <w:basedOn w:val="a"/>
    <w:rPr>
      <w:rFonts w:eastAsia="仿宋_GB2312" w:cs="宋体"/>
    </w:rPr>
  </w:style>
  <w:style w:type="paragraph" w:customStyle="1" w:styleId="font17">
    <w:name w:val="font17"/>
    <w:basedOn w:val="a"/>
    <w:pPr>
      <w:widowControl/>
      <w:spacing w:before="100" w:beforeAutospacing="1" w:after="100" w:afterAutospacing="1"/>
      <w:jc w:val="left"/>
    </w:pPr>
    <w:rPr>
      <w:rFonts w:ascii="宋体" w:hAnsi="宋体" w:cs="宋体"/>
      <w:color w:val="90713A"/>
      <w:kern w:val="0"/>
      <w:sz w:val="24"/>
    </w:rPr>
  </w:style>
  <w:style w:type="paragraph" w:customStyle="1" w:styleId="Charf1">
    <w:name w:val="Char"/>
    <w:basedOn w:val="a"/>
    <w:rPr>
      <w:rFonts w:ascii="仿宋_GB2312" w:eastAsia="仿宋_GB2312"/>
      <w:b/>
      <w:sz w:val="32"/>
      <w:szCs w:val="32"/>
      <w:u w:color="000000"/>
    </w:rPr>
  </w:style>
  <w:style w:type="paragraph" w:customStyle="1" w:styleId="xl71">
    <w:name w:val="xl71"/>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4"/>
    </w:rPr>
  </w:style>
  <w:style w:type="paragraph" w:customStyle="1" w:styleId="font16">
    <w:name w:val="font16"/>
    <w:basedOn w:val="a"/>
    <w:pPr>
      <w:widowControl/>
      <w:spacing w:before="100" w:beforeAutospacing="1" w:after="100" w:afterAutospacing="1"/>
      <w:jc w:val="left"/>
    </w:pPr>
    <w:rPr>
      <w:rFonts w:ascii="宋体" w:hAnsi="宋体" w:cs="宋体"/>
      <w:color w:val="90713A"/>
      <w:kern w:val="0"/>
      <w:sz w:val="24"/>
    </w:rPr>
  </w:style>
  <w:style w:type="paragraph" w:customStyle="1" w:styleId="Default">
    <w:name w:val="Default"/>
    <w:pPr>
      <w:widowControl w:val="0"/>
      <w:autoSpaceDE w:val="0"/>
      <w:autoSpaceDN w:val="0"/>
      <w:adjustRightInd w:val="0"/>
    </w:pPr>
    <w:rPr>
      <w:rFonts w:ascii="宋体"/>
      <w:color w:val="000000"/>
      <w:sz w:val="24"/>
      <w:szCs w:val="24"/>
    </w:rPr>
  </w:style>
  <w:style w:type="paragraph" w:customStyle="1" w:styleId="p16">
    <w:name w:val="p16"/>
    <w:basedOn w:val="a"/>
    <w:pPr>
      <w:widowControl/>
    </w:pPr>
    <w:rPr>
      <w:rFonts w:ascii="宋体" w:hAnsi="宋体" w:cs="宋体"/>
      <w:kern w:val="0"/>
      <w:szCs w:val="21"/>
    </w:rPr>
  </w:style>
  <w:style w:type="paragraph" w:customStyle="1" w:styleId="font15">
    <w:name w:val="font15"/>
    <w:basedOn w:val="a"/>
    <w:pPr>
      <w:widowControl/>
      <w:spacing w:before="100" w:beforeAutospacing="1" w:after="100" w:afterAutospacing="1"/>
      <w:jc w:val="left"/>
    </w:pPr>
    <w:rPr>
      <w:color w:val="000000"/>
      <w:kern w:val="0"/>
      <w:sz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CharCharChar">
    <w:name w:val="Char Char Char"/>
    <w:basedOn w:val="af8"/>
    <w:pPr>
      <w:adjustRightInd w:val="0"/>
      <w:spacing w:line="360" w:lineRule="atLeast"/>
    </w:pPr>
  </w:style>
  <w:style w:type="paragraph" w:customStyle="1" w:styleId="WPSPlain">
    <w:name w:val="WPS Plain"/>
  </w:style>
  <w:style w:type="paragraph" w:customStyle="1" w:styleId="xl70">
    <w:name w:val="xl70"/>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3">
    <w:name w:val="xl73"/>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textAlignment w:val="bottom"/>
    </w:pPr>
    <w:rPr>
      <w:color w:val="000000"/>
      <w:kern w:val="0"/>
      <w:sz w:val="20"/>
      <w:szCs w:val="20"/>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aff1">
    <w:name w:val="文档正文"/>
    <w:basedOn w:val="a"/>
    <w:pPr>
      <w:adjustRightInd w:val="0"/>
      <w:spacing w:line="312" w:lineRule="atLeast"/>
      <w:ind w:firstLine="567"/>
      <w:textAlignment w:val="baseline"/>
    </w:pPr>
    <w:rPr>
      <w:rFonts w:ascii="长城仿宋" w:eastAsia="长城仿宋"/>
      <w:kern w:val="0"/>
      <w:sz w:val="28"/>
      <w:szCs w:val="20"/>
    </w:rPr>
  </w:style>
  <w:style w:type="paragraph" w:customStyle="1" w:styleId="xl74">
    <w:name w:val="xl74"/>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8">
    <w:name w:val="xl68"/>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bottom"/>
    </w:pPr>
    <w:rPr>
      <w:color w:val="000000"/>
      <w:kern w:val="0"/>
      <w:sz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aff2">
    <w:name w:val="样式"/>
    <w:pPr>
      <w:widowControl w:val="0"/>
      <w:autoSpaceDE w:val="0"/>
      <w:autoSpaceDN w:val="0"/>
      <w:adjustRightInd w:val="0"/>
    </w:pPr>
    <w:rPr>
      <w:rFonts w:ascii="宋体" w:hAnsi="宋体" w:cs="宋体"/>
      <w:sz w:val="24"/>
      <w:szCs w:val="24"/>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151">
    <w:name w:val="样式 (西文) 宋体 行距: 1.5 倍行距"/>
    <w:basedOn w:val="a"/>
    <w:pPr>
      <w:spacing w:line="360" w:lineRule="auto"/>
    </w:pPr>
    <w:rPr>
      <w:rFonts w:ascii="宋体" w:hAnsi="宋体"/>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rPr>
  </w:style>
  <w:style w:type="paragraph" w:customStyle="1" w:styleId="ParaCharCharCharCharCharCharCharCharCharChar">
    <w:name w:val="默认段落字体 Para Char Char Char Char Char Char Char Char Char Char"/>
    <w:basedOn w:val="af8"/>
    <w:rPr>
      <w:rFonts w:ascii="Tahoma" w:hAnsi="Tahoma"/>
      <w:sz w:val="24"/>
    </w:rPr>
  </w:style>
  <w:style w:type="paragraph" w:customStyle="1" w:styleId="CharCharCharChar">
    <w:name w:val="Char Char Char Char"/>
    <w:basedOn w:val="a"/>
    <w:pPr>
      <w:adjustRightInd w:val="0"/>
      <w:jc w:val="left"/>
      <w:textAlignment w:val="baseline"/>
    </w:pPr>
    <w:rPr>
      <w:kern w:val="0"/>
      <w:szCs w:val="20"/>
    </w:rPr>
  </w:style>
  <w:style w:type="paragraph" w:styleId="TOC">
    <w:name w:val="TOC Heading"/>
    <w:basedOn w:val="13"/>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f2">
    <w:name w:val="Char"/>
    <w:basedOn w:val="a"/>
    <w:pPr>
      <w:tabs>
        <w:tab w:val="right" w:pos="-2120"/>
      </w:tabs>
      <w:snapToGrid w:val="0"/>
    </w:pPr>
    <w:rPr>
      <w:rFonts w:ascii="Tahoma" w:hAnsi="Tahoma"/>
      <w:spacing w:val="6"/>
      <w:sz w:val="24"/>
      <w:szCs w:val="20"/>
    </w:rPr>
  </w:style>
  <w:style w:type="paragraph" w:customStyle="1" w:styleId="xl72">
    <w:name w:val="xl72"/>
    <w:basedOn w:val="a"/>
    <w:pPr>
      <w:widowControl/>
      <w:pBdr>
        <w:top w:val="dotted" w:sz="4" w:space="0" w:color="auto"/>
        <w:left w:val="dotted" w:sz="4" w:space="0" w:color="auto"/>
        <w:bottom w:val="dotted" w:sz="4" w:space="0" w:color="auto"/>
        <w:right w:val="dotted" w:sz="4" w:space="0" w:color="auto"/>
      </w:pBdr>
      <w:spacing w:before="100" w:beforeAutospacing="1" w:after="100" w:afterAutospacing="1"/>
      <w:jc w:val="left"/>
    </w:pPr>
    <w:rPr>
      <w:color w:val="000000"/>
      <w:kern w:val="0"/>
      <w:sz w:val="20"/>
      <w:szCs w:val="20"/>
    </w:rPr>
  </w:style>
  <w:style w:type="paragraph" w:customStyle="1" w:styleId="35">
    <w:name w:val="目录3"/>
    <w:basedOn w:val="a"/>
    <w:next w:val="a"/>
    <w:pPr>
      <w:widowControl/>
      <w:tabs>
        <w:tab w:val="left" w:leader="dot" w:pos="8503"/>
      </w:tabs>
      <w:spacing w:line="317" w:lineRule="atLeast"/>
      <w:ind w:left="419" w:firstLine="419"/>
      <w:textAlignment w:val="baseline"/>
    </w:pPr>
    <w:rPr>
      <w:color w:val="000000"/>
      <w:kern w:val="0"/>
      <w:szCs w:val="20"/>
      <w:u w:color="000000"/>
    </w:rPr>
  </w:style>
  <w:style w:type="paragraph" w:customStyle="1" w:styleId="xl67">
    <w:name w:val="xl67"/>
    <w:basedOn w:val="a"/>
    <w:pPr>
      <w:widowControl/>
      <w:spacing w:before="100" w:beforeAutospacing="1" w:after="100" w:afterAutospacing="1"/>
      <w:jc w:val="left"/>
    </w:pPr>
    <w:rPr>
      <w:rFonts w:ascii="宋体" w:hAnsi="宋体" w:cs="宋体"/>
      <w:kern w:val="0"/>
      <w:sz w:val="24"/>
    </w:rPr>
  </w:style>
  <w:style w:type="paragraph" w:customStyle="1" w:styleId="0">
    <w:name w:val="样式 首行缩进:  0 字符"/>
    <w:basedOn w:val="a"/>
    <w:pPr>
      <w:spacing w:line="360" w:lineRule="auto"/>
    </w:pPr>
    <w:rPr>
      <w:rFonts w:cs="宋体"/>
      <w:sz w:val="24"/>
      <w:szCs w:val="20"/>
    </w:rPr>
  </w:style>
  <w:style w:type="paragraph" w:customStyle="1" w:styleId="Style2">
    <w:name w:val="_Style 2"/>
    <w:basedOn w:val="a"/>
    <w:uiPriority w:val="34"/>
    <w:qFormat/>
    <w:pPr>
      <w:ind w:firstLineChars="200" w:firstLine="420"/>
    </w:pPr>
  </w:style>
  <w:style w:type="table" w:styleId="aff3">
    <w:name w:val="Table Grid"/>
    <w:basedOn w:val="a1"/>
    <w:uiPriority w:val="5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
    <w:basedOn w:val="a1"/>
    <w:uiPriority w:val="3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uiPriority w:val="3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网格型3"/>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uiPriority w:val="99"/>
    <w:unhideWhenUsed/>
    <w:rsid w:val="00616206"/>
    <w:pPr>
      <w:widowControl w:val="0"/>
      <w:jc w:val="both"/>
    </w:pPr>
    <w:rPr>
      <w:kern w:val="2"/>
      <w:sz w:val="21"/>
      <w:szCs w:val="24"/>
    </w:rPr>
  </w:style>
  <w:style w:type="character" w:customStyle="1" w:styleId="Charf0">
    <w:name w:val="正文文本缩进 Char"/>
    <w:link w:val="afc"/>
    <w:rsid w:val="00616206"/>
    <w:rPr>
      <w:rFonts w:ascii="楷体_GB2312" w:eastAsia="楷体_GB2312"/>
      <w:kern w:val="2"/>
      <w:sz w:val="32"/>
    </w:rPr>
  </w:style>
  <w:style w:type="character" w:customStyle="1" w:styleId="Char20">
    <w:name w:val="副标题 Char2"/>
    <w:uiPriority w:val="11"/>
    <w:rsid w:val="00616206"/>
    <w:rPr>
      <w:rFonts w:ascii="Cambria" w:hAnsi="Cambria" w:cs="Times New Roman"/>
      <w:b/>
      <w:bCs/>
      <w:kern w:val="28"/>
      <w:sz w:val="32"/>
      <w:szCs w:val="32"/>
    </w:rPr>
  </w:style>
  <w:style w:type="character" w:customStyle="1" w:styleId="Char11">
    <w:name w:val="结束语 Char1"/>
    <w:uiPriority w:val="99"/>
    <w:semiHidden/>
    <w:rsid w:val="00616206"/>
    <w:rPr>
      <w:kern w:val="2"/>
      <w:sz w:val="21"/>
      <w:szCs w:val="24"/>
    </w:rPr>
  </w:style>
  <w:style w:type="character" w:customStyle="1" w:styleId="Char12">
    <w:name w:val="称呼 Char1"/>
    <w:uiPriority w:val="99"/>
    <w:semiHidden/>
    <w:rsid w:val="00616206"/>
    <w:rPr>
      <w:kern w:val="2"/>
      <w:sz w:val="21"/>
      <w:szCs w:val="24"/>
    </w:rPr>
  </w:style>
  <w:style w:type="character" w:customStyle="1" w:styleId="Char13">
    <w:name w:val="日期 Char1"/>
    <w:uiPriority w:val="99"/>
    <w:semiHidden/>
    <w:rsid w:val="00616206"/>
    <w:rPr>
      <w:kern w:val="2"/>
      <w:sz w:val="21"/>
      <w:szCs w:val="24"/>
    </w:rPr>
  </w:style>
  <w:style w:type="character" w:customStyle="1" w:styleId="Char14">
    <w:name w:val="页脚 Char1"/>
    <w:uiPriority w:val="99"/>
    <w:semiHidden/>
    <w:rsid w:val="00616206"/>
    <w:rPr>
      <w:kern w:val="2"/>
      <w:sz w:val="18"/>
      <w:szCs w:val="18"/>
    </w:rPr>
  </w:style>
  <w:style w:type="numbering" w:customStyle="1" w:styleId="1a">
    <w:name w:val="无列表1"/>
    <w:next w:val="a2"/>
    <w:uiPriority w:val="99"/>
    <w:semiHidden/>
    <w:unhideWhenUsed/>
    <w:rsid w:val="00616206"/>
  </w:style>
  <w:style w:type="numbering" w:customStyle="1" w:styleId="1">
    <w:name w:val="样式1"/>
    <w:uiPriority w:val="99"/>
    <w:rsid w:val="00616206"/>
    <w:pPr>
      <w:numPr>
        <w:numId w:val="13"/>
      </w:numPr>
    </w:pPr>
  </w:style>
  <w:style w:type="numbering" w:customStyle="1" w:styleId="2">
    <w:name w:val="样式2"/>
    <w:uiPriority w:val="99"/>
    <w:rsid w:val="00616206"/>
    <w:pPr>
      <w:numPr>
        <w:numId w:val="14"/>
      </w:numPr>
    </w:pPr>
  </w:style>
  <w:style w:type="numbering" w:customStyle="1" w:styleId="6">
    <w:name w:val="样式6"/>
    <w:uiPriority w:val="99"/>
    <w:rsid w:val="00616206"/>
    <w:pPr>
      <w:numPr>
        <w:numId w:val="15"/>
      </w:numPr>
    </w:pPr>
  </w:style>
  <w:style w:type="numbering" w:customStyle="1" w:styleId="4">
    <w:name w:val="样式4"/>
    <w:uiPriority w:val="99"/>
    <w:rsid w:val="00616206"/>
    <w:pPr>
      <w:numPr>
        <w:numId w:val="16"/>
      </w:numPr>
    </w:pPr>
  </w:style>
  <w:style w:type="numbering" w:customStyle="1" w:styleId="3">
    <w:name w:val="样式3"/>
    <w:uiPriority w:val="99"/>
    <w:rsid w:val="00616206"/>
    <w:pPr>
      <w:numPr>
        <w:numId w:val="17"/>
      </w:numPr>
    </w:pPr>
  </w:style>
  <w:style w:type="numbering" w:customStyle="1" w:styleId="7">
    <w:name w:val="样式7"/>
    <w:uiPriority w:val="99"/>
    <w:rsid w:val="00616206"/>
    <w:pPr>
      <w:numPr>
        <w:numId w:val="18"/>
      </w:numPr>
    </w:pPr>
  </w:style>
  <w:style w:type="numbering" w:customStyle="1" w:styleId="10">
    <w:name w:val="样式10"/>
    <w:uiPriority w:val="99"/>
    <w:rsid w:val="00616206"/>
    <w:pPr>
      <w:numPr>
        <w:numId w:val="19"/>
      </w:numPr>
    </w:pPr>
  </w:style>
  <w:style w:type="numbering" w:customStyle="1" w:styleId="11">
    <w:name w:val="样式11"/>
    <w:uiPriority w:val="99"/>
    <w:rsid w:val="00616206"/>
    <w:pPr>
      <w:numPr>
        <w:numId w:val="20"/>
      </w:numPr>
    </w:pPr>
  </w:style>
  <w:style w:type="numbering" w:customStyle="1" w:styleId="12">
    <w:name w:val="样式12"/>
    <w:uiPriority w:val="99"/>
    <w:rsid w:val="00616206"/>
    <w:pPr>
      <w:numPr>
        <w:numId w:val="21"/>
      </w:numPr>
    </w:pPr>
  </w:style>
  <w:style w:type="numbering" w:customStyle="1" w:styleId="111">
    <w:name w:val="无列表11"/>
    <w:next w:val="a2"/>
    <w:uiPriority w:val="99"/>
    <w:semiHidden/>
    <w:unhideWhenUsed/>
    <w:rsid w:val="00616206"/>
  </w:style>
  <w:style w:type="numbering" w:customStyle="1" w:styleId="310">
    <w:name w:val="样式31"/>
    <w:uiPriority w:val="99"/>
    <w:rsid w:val="00616206"/>
  </w:style>
  <w:style w:type="numbering" w:customStyle="1" w:styleId="210">
    <w:name w:val="样式21"/>
    <w:uiPriority w:val="99"/>
    <w:rsid w:val="00616206"/>
  </w:style>
  <w:style w:type="numbering" w:customStyle="1" w:styleId="410">
    <w:name w:val="样式41"/>
    <w:uiPriority w:val="99"/>
    <w:rsid w:val="00616206"/>
  </w:style>
  <w:style w:type="numbering" w:customStyle="1" w:styleId="130">
    <w:name w:val="样式13"/>
    <w:uiPriority w:val="99"/>
    <w:rsid w:val="00616206"/>
  </w:style>
  <w:style w:type="numbering" w:customStyle="1" w:styleId="1110">
    <w:name w:val="样式111"/>
    <w:uiPriority w:val="99"/>
    <w:rsid w:val="00616206"/>
  </w:style>
  <w:style w:type="numbering" w:customStyle="1" w:styleId="710">
    <w:name w:val="样式71"/>
    <w:uiPriority w:val="99"/>
    <w:rsid w:val="00616206"/>
  </w:style>
  <w:style w:type="numbering" w:customStyle="1" w:styleId="610">
    <w:name w:val="样式61"/>
    <w:uiPriority w:val="99"/>
    <w:rsid w:val="00616206"/>
  </w:style>
  <w:style w:type="numbering" w:customStyle="1" w:styleId="101">
    <w:name w:val="样式101"/>
    <w:uiPriority w:val="99"/>
    <w:rsid w:val="00616206"/>
  </w:style>
  <w:style w:type="numbering" w:customStyle="1" w:styleId="121">
    <w:name w:val="样式121"/>
    <w:uiPriority w:val="99"/>
    <w:rsid w:val="00616206"/>
  </w:style>
  <w:style w:type="numbering" w:customStyle="1" w:styleId="26">
    <w:name w:val="无列表2"/>
    <w:next w:val="a2"/>
    <w:uiPriority w:val="99"/>
    <w:semiHidden/>
    <w:unhideWhenUsed/>
    <w:rsid w:val="0061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3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bb@snnu.edu.cn"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BFFD-04F3-498B-88ED-6787F375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3252</Words>
  <Characters>18539</Characters>
  <Application>Microsoft Office Word</Application>
  <DocSecurity>0</DocSecurity>
  <PresentationFormat/>
  <Lines>154</Lines>
  <Paragraphs>43</Paragraphs>
  <Slides>0</Slides>
  <Notes>0</Notes>
  <HiddenSlides>0</HiddenSlides>
  <MMClips>0</MMClips>
  <ScaleCrop>false</ScaleCrop>
  <Company>Microsoft</Company>
  <LinksUpToDate>false</LinksUpToDate>
  <CharactersWithSpaces>21748</CharactersWithSpaces>
  <SharedDoc>false</SharedDoc>
  <HLinks>
    <vt:vector size="6" baseType="variant">
      <vt:variant>
        <vt:i4>7143424</vt:i4>
      </vt:variant>
      <vt:variant>
        <vt:i4>0</vt:i4>
      </vt:variant>
      <vt:variant>
        <vt:i4>0</vt:i4>
      </vt:variant>
      <vt:variant>
        <vt:i4>5</vt:i4>
      </vt:variant>
      <vt:variant>
        <vt:lpwstr>mailto:zbb@snnu.edu.cn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编号：SB-2004</dc:title>
  <dc:creator>dbj</dc:creator>
  <cp:lastModifiedBy>rentao</cp:lastModifiedBy>
  <cp:revision>19</cp:revision>
  <cp:lastPrinted>2017-05-09T12:01:00Z</cp:lastPrinted>
  <dcterms:created xsi:type="dcterms:W3CDTF">2017-11-20T00:32:00Z</dcterms:created>
  <dcterms:modified xsi:type="dcterms:W3CDTF">2017-11-22T08:10:00Z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